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992D6" w14:textId="77777777" w:rsidR="00644214" w:rsidRPr="00644214" w:rsidRDefault="00644214" w:rsidP="00644214">
      <w:pPr>
        <w:rPr>
          <w:lang w:val="es-MX"/>
        </w:rPr>
      </w:pPr>
      <w:r w:rsidRPr="00644214">
        <w:rPr>
          <w:lang w:val="es-MX"/>
        </w:rPr>
        <w:t>MODULO NOMINA, PANTALLA CUOTAS</w:t>
      </w:r>
    </w:p>
    <w:p w14:paraId="33331667" w14:textId="77777777" w:rsidR="00644214" w:rsidRPr="00644214" w:rsidRDefault="00644214" w:rsidP="00644214">
      <w:pPr>
        <w:rPr>
          <w:lang w:val="es-MX"/>
        </w:rPr>
      </w:pPr>
    </w:p>
    <w:p w14:paraId="49EF2E3B" w14:textId="77777777" w:rsidR="00644214" w:rsidRPr="00644214" w:rsidRDefault="00644214" w:rsidP="00644214">
      <w:pPr>
        <w:rPr>
          <w:lang w:val="es-MX"/>
        </w:rPr>
      </w:pPr>
      <w:r w:rsidRPr="00644214">
        <w:rPr>
          <w:lang w:val="es-MX"/>
        </w:rPr>
        <w:t>En esta pantalla gestionamos los rubros que se pagan a un empleado en cuotas divididas a lo largo del tiempo, como por ejemplo un préstamo otorgado por la empresa.</w:t>
      </w:r>
    </w:p>
    <w:p w14:paraId="77CD6BD7" w14:textId="77777777" w:rsidR="00644214" w:rsidRPr="00644214" w:rsidRDefault="00644214" w:rsidP="00644214">
      <w:pPr>
        <w:rPr>
          <w:lang w:val="es-MX"/>
        </w:rPr>
      </w:pPr>
    </w:p>
    <w:p w14:paraId="1EAF1237" w14:textId="77777777" w:rsidR="00644214" w:rsidRPr="00644214" w:rsidRDefault="00644214" w:rsidP="00644214">
      <w:pPr>
        <w:rPr>
          <w:lang w:val="es-MX"/>
        </w:rPr>
      </w:pPr>
      <w:r w:rsidRPr="00644214">
        <w:rPr>
          <w:lang w:val="es-MX"/>
        </w:rPr>
        <w:t>[sPause time="1.2s" ePause]</w:t>
      </w:r>
    </w:p>
    <w:p w14:paraId="3D5A8C3E" w14:textId="77777777" w:rsidR="00644214" w:rsidRPr="00644214" w:rsidRDefault="00644214" w:rsidP="00644214">
      <w:pPr>
        <w:rPr>
          <w:lang w:val="es-MX"/>
        </w:rPr>
      </w:pPr>
    </w:p>
    <w:p w14:paraId="55C2EC35" w14:textId="77777777" w:rsidR="00644214" w:rsidRPr="00644214" w:rsidRDefault="00644214" w:rsidP="00644214">
      <w:pPr>
        <w:rPr>
          <w:lang w:val="es-MX"/>
        </w:rPr>
      </w:pPr>
      <w:r w:rsidRPr="00644214">
        <w:rPr>
          <w:lang w:val="es-MX"/>
        </w:rPr>
        <w:t>En el panel izquierdo encontramos el listado de personas organizado alfabéticamente. Al seleccionar un empleado, en la parte superior derecha se muestra el plan de cuotas asociado, indicando el Rubro Relacionado, la fecha en que se creó, y el usuario que lo registró.</w:t>
      </w:r>
    </w:p>
    <w:p w14:paraId="31EC843F" w14:textId="77777777" w:rsidR="00644214" w:rsidRPr="00644214" w:rsidRDefault="00644214" w:rsidP="00644214">
      <w:pPr>
        <w:rPr>
          <w:lang w:val="es-MX"/>
        </w:rPr>
      </w:pPr>
    </w:p>
    <w:p w14:paraId="599A3A4E" w14:textId="77777777" w:rsidR="00644214" w:rsidRPr="00644214" w:rsidRDefault="00644214" w:rsidP="00644214">
      <w:pPr>
        <w:rPr>
          <w:lang w:val="es-MX"/>
        </w:rPr>
      </w:pPr>
      <w:r w:rsidRPr="00644214">
        <w:rPr>
          <w:lang w:val="es-MX"/>
        </w:rPr>
        <w:t>[sPause time="1.2s" ePause]</w:t>
      </w:r>
    </w:p>
    <w:p w14:paraId="0CBB9EE0" w14:textId="77777777" w:rsidR="00644214" w:rsidRPr="00644214" w:rsidRDefault="00644214" w:rsidP="00644214">
      <w:pPr>
        <w:rPr>
          <w:lang w:val="es-MX"/>
        </w:rPr>
      </w:pPr>
    </w:p>
    <w:p w14:paraId="14CAB75E" w14:textId="77777777" w:rsidR="00644214" w:rsidRPr="00644214" w:rsidRDefault="00644214" w:rsidP="00644214">
      <w:pPr>
        <w:rPr>
          <w:lang w:val="es-MX"/>
        </w:rPr>
      </w:pPr>
      <w:r w:rsidRPr="00644214">
        <w:rPr>
          <w:lang w:val="es-MX"/>
        </w:rPr>
        <w:t>En la parte inferior se despliega el detalle, cuota por cuota: la Fecha de Pago programada, el Valor de cada cuota, y si ya fue Cancelada.</w:t>
      </w:r>
    </w:p>
    <w:p w14:paraId="3FE94945" w14:textId="77777777" w:rsidR="00644214" w:rsidRPr="00644214" w:rsidRDefault="00644214" w:rsidP="00644214">
      <w:pPr>
        <w:rPr>
          <w:lang w:val="es-MX"/>
        </w:rPr>
      </w:pPr>
    </w:p>
    <w:p w14:paraId="73ACB7C7" w14:textId="77777777" w:rsidR="00644214" w:rsidRPr="00644214" w:rsidRDefault="00644214" w:rsidP="00644214">
      <w:pPr>
        <w:rPr>
          <w:lang w:val="es-MX"/>
        </w:rPr>
      </w:pPr>
      <w:r w:rsidRPr="00644214">
        <w:rPr>
          <w:lang w:val="es-MX"/>
        </w:rPr>
        <w:t>[sPause time="1.2s" ePause]</w:t>
      </w:r>
    </w:p>
    <w:p w14:paraId="441333B8" w14:textId="77777777" w:rsidR="00644214" w:rsidRPr="00644214" w:rsidRDefault="00644214" w:rsidP="00644214">
      <w:pPr>
        <w:rPr>
          <w:lang w:val="es-MX"/>
        </w:rPr>
      </w:pPr>
    </w:p>
    <w:p w14:paraId="2FB3FF5F" w14:textId="77777777" w:rsidR="00644214" w:rsidRPr="00644214" w:rsidRDefault="00644214" w:rsidP="00644214">
      <w:pPr>
        <w:rPr>
          <w:lang w:val="es-MX"/>
        </w:rPr>
      </w:pPr>
      <w:r w:rsidRPr="00644214">
        <w:rPr>
          <w:lang w:val="es-MX"/>
        </w:rPr>
        <w:t>Cada cuota cuenta además con columnas de estado. La columna B indica si la cuota está Bloqueada. La columna R muestra una R cuando el rol de pago en el que se descontó esa cuota ya se encuentra Cerrado, es decir, contabilizado.</w:t>
      </w:r>
    </w:p>
    <w:p w14:paraId="2758BE13" w14:textId="77777777" w:rsidR="00644214" w:rsidRPr="00644214" w:rsidRDefault="00644214" w:rsidP="00644214">
      <w:pPr>
        <w:rPr>
          <w:lang w:val="es-MX"/>
        </w:rPr>
      </w:pPr>
    </w:p>
    <w:p w14:paraId="12809B39" w14:textId="77777777" w:rsidR="00644214" w:rsidRPr="00644214" w:rsidRDefault="00644214" w:rsidP="00644214">
      <w:pPr>
        <w:rPr>
          <w:lang w:val="es-MX"/>
        </w:rPr>
      </w:pPr>
      <w:r w:rsidRPr="00644214">
        <w:rPr>
          <w:lang w:val="es-MX"/>
        </w:rPr>
        <w:t>[sPause time="1.2s" ePause]</w:t>
      </w:r>
    </w:p>
    <w:p w14:paraId="6ACF95A6" w14:textId="77777777" w:rsidR="00644214" w:rsidRPr="00644214" w:rsidRDefault="00644214" w:rsidP="00644214">
      <w:pPr>
        <w:rPr>
          <w:lang w:val="es-MX"/>
        </w:rPr>
      </w:pPr>
    </w:p>
    <w:p w14:paraId="4A4C0CDB" w14:textId="6502AAA8" w:rsidR="001E3093" w:rsidRPr="00644214" w:rsidRDefault="00644214" w:rsidP="00644214">
      <w:pPr>
        <w:rPr>
          <w:lang w:val="es-MX"/>
        </w:rPr>
      </w:pPr>
      <w:r w:rsidRPr="00644214">
        <w:rPr>
          <w:lang w:val="es-MX"/>
        </w:rPr>
        <w:t>Al final del listado se muestra un resumen con el total Pagado, el total Por Pagar, y el Total general del plan de cuotas.</w:t>
      </w:r>
      <w:r w:rsidR="00390891">
        <w:rPr>
          <w:lang w:val="es-MX"/>
        </w:rPr>
        <w:t>}</w:t>
      </w:r>
    </w:p>
    <w:sectPr w:rsidR="001E3093" w:rsidRPr="00644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14"/>
    <w:rsid w:val="001E3093"/>
    <w:rsid w:val="00390891"/>
    <w:rsid w:val="00644214"/>
    <w:rsid w:val="008D3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B00E3"/>
  <w15:chartTrackingRefBased/>
  <w15:docId w15:val="{8C3697CB-8726-4A30-85A0-0AE5B063C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varela</dc:creator>
  <cp:keywords/>
  <dc:description/>
  <cp:lastModifiedBy>mateo varela</cp:lastModifiedBy>
  <cp:revision>2</cp:revision>
  <dcterms:created xsi:type="dcterms:W3CDTF">2026-08-03T20:52:00Z</dcterms:created>
  <dcterms:modified xsi:type="dcterms:W3CDTF">2026-08-03T20:57:00Z</dcterms:modified>
</cp:coreProperties>
</file>