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45B8" w:rsidRDefault="00000000">
      <w:pPr>
        <w:pStyle w:val="Ttulo1"/>
        <w:spacing w:before="0" w:line="275" w:lineRule="auto"/>
        <w:rPr>
          <w:rFonts w:ascii="Google Sans" w:eastAsia="Google Sans" w:hAnsi="Google Sans" w:cs="Google Sans"/>
        </w:rPr>
      </w:pPr>
      <w:r>
        <w:rPr>
          <w:rFonts w:ascii="Google Sans" w:eastAsia="Google Sans" w:hAnsi="Google Sans" w:cs="Google Sans"/>
        </w:rPr>
        <w:t>Guía Maestra de Aplicación Pictórica: Transparencia (Acuarela) y Textura (Brocha Seca)</w:t>
      </w:r>
    </w:p>
    <w:p w:rsidR="00FF45B8" w:rsidRDefault="00FF45B8">
      <w:pPr>
        <w:pBdr>
          <w:top w:val="nil"/>
          <w:left w:val="nil"/>
          <w:bottom w:val="nil"/>
          <w:right w:val="nil"/>
          <w:between w:val="nil"/>
        </w:pBdr>
        <w:spacing w:line="275" w:lineRule="auto"/>
        <w:rPr>
          <w:rFonts w:ascii="Google Sans" w:eastAsia="Google Sans" w:hAnsi="Google Sans" w:cs="Google Sans"/>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I. Acuarela: Principios Fundamentales y Preparación del Medio</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acuarela es una técnica pictórica que se distingue por su intrínseca transparencia y la dependencia rigurosa del agua como medio vehicular. El objetivo esencial de la técnica es la construcción del color a través de capas ligeras, permitiendo que la luz blanca del soporte irradie a través de ellas. Esta luminosidad interna es la característica definitoria de la acuarela.</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1.1. Selección del Soporte: Gramaje, Textura y Composición Química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papel no es simplemente un soporte, sino un elemento activo en el proceso de la acuarela, y su calidad influye directamente en la capacidad de la obra para manejar grandes cantidades de agua (aguadas) sin deformarse.</w:t>
      </w:r>
      <w:r>
        <w:rPr>
          <w:rFonts w:ascii="Google Sans Text" w:eastAsia="Google Sans Text" w:hAnsi="Google Sans Text" w:cs="Google Sans Text"/>
          <w:sz w:val="24"/>
          <w:szCs w:val="24"/>
          <w:vertAlign w:val="superscript"/>
        </w:rPr>
        <w:t>1</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Un factor determinante es el </w:t>
      </w:r>
      <w:r>
        <w:rPr>
          <w:rFonts w:ascii="Google Sans Text" w:eastAsia="Google Sans Text" w:hAnsi="Google Sans Text" w:cs="Google Sans Text"/>
          <w:b/>
        </w:rPr>
        <w:t>gramaje</w:t>
      </w:r>
      <w:r>
        <w:rPr>
          <w:rFonts w:ascii="Google Sans Text" w:eastAsia="Google Sans Text" w:hAnsi="Google Sans Text" w:cs="Google Sans Text"/>
        </w:rPr>
        <w:t xml:space="preserve"> (peso), el cual debe ser obligatoriamente superior a 240 gramos, con 300 gramos siendo el estándar profesional más recomendado (como los blocs Fabriano o </w:t>
      </w:r>
      <w:proofErr w:type="spellStart"/>
      <w:r>
        <w:rPr>
          <w:rFonts w:ascii="Google Sans Text" w:eastAsia="Google Sans Text" w:hAnsi="Google Sans Text" w:cs="Google Sans Text"/>
        </w:rPr>
        <w:t>Canson</w:t>
      </w:r>
      <w:proofErr w:type="spellEnd"/>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El uso de gramajes inferiores provoca que el papel se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i/>
        </w:rPr>
        <w:t>combe</w:t>
      </w:r>
      <w:r>
        <w:rPr>
          <w:rFonts w:ascii="Google Sans Text" w:eastAsia="Google Sans Text" w:hAnsi="Google Sans Text" w:cs="Google Sans Text"/>
        </w:rPr>
        <w:t xml:space="preserve"> o se ondula al secar.</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Si el artista utiliza soportes más ligeros, se ve limitado a trabajar mayormente sobre seco, restringiendo así el uso de técnicas de aguada fluida.</w:t>
      </w:r>
      <w:r>
        <w:rPr>
          <w:rFonts w:ascii="Google Sans Text" w:eastAsia="Google Sans Text" w:hAnsi="Google Sans Text" w:cs="Google Sans Text"/>
          <w:sz w:val="24"/>
          <w:szCs w:val="24"/>
          <w:vertAlign w:val="superscript"/>
        </w:rPr>
        <w:t>4</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w:t>
      </w:r>
      <w:r>
        <w:rPr>
          <w:rFonts w:ascii="Google Sans Text" w:eastAsia="Google Sans Text" w:hAnsi="Google Sans Text" w:cs="Google Sans Text"/>
          <w:b/>
        </w:rPr>
        <w:t>textura</w:t>
      </w:r>
      <w:r>
        <w:rPr>
          <w:rFonts w:ascii="Google Sans Text" w:eastAsia="Google Sans Text" w:hAnsi="Google Sans Text" w:cs="Google Sans Text"/>
        </w:rPr>
        <w:t xml:space="preserve"> superficial del papel afecta la distribución del pigmento y el nivel de detalle posible. El papel </w:t>
      </w:r>
      <w:r>
        <w:rPr>
          <w:rFonts w:ascii="Google Sans Text" w:eastAsia="Google Sans Text" w:hAnsi="Google Sans Text" w:cs="Google Sans Text"/>
          <w:b/>
        </w:rPr>
        <w:t>satinado</w:t>
      </w:r>
      <w:r>
        <w:rPr>
          <w:rFonts w:ascii="Google Sans Text" w:eastAsia="Google Sans Text" w:hAnsi="Google Sans Text" w:cs="Google Sans Text"/>
        </w:rPr>
        <w:t xml:space="preserve"> (prensado en caliente) posee una superficie muy lisa, lo que favorece el trabajo de dibujo fino o detalle, ya que el color se distribuye de manera uniforme.</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No obstante, esta uniformidad exige un alto dominio del color, ya que la ausencia de textura lo hace menos indulgente con la humedad excesiva. En contraste, el papel de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grano grueso</w:t>
      </w:r>
      <w:r>
        <w:rPr>
          <w:rFonts w:ascii="Google Sans Text" w:eastAsia="Google Sans Text" w:hAnsi="Google Sans Text" w:cs="Google Sans Text"/>
        </w:rPr>
        <w:t xml:space="preserve"> (sin prensar) presenta una textura rugosa, ideal para generar efectos, técnicas de rascado, y permite la aplicación de una mayor cantidad de agua.</w:t>
      </w:r>
      <w:r>
        <w:rPr>
          <w:rFonts w:ascii="Google Sans Text" w:eastAsia="Google Sans Text" w:hAnsi="Google Sans Text" w:cs="Google Sans Text"/>
          <w:sz w:val="24"/>
          <w:szCs w:val="24"/>
          <w:vertAlign w:val="superscript"/>
        </w:rPr>
        <w:t>4</w:t>
      </w:r>
      <w:r>
        <w:rPr>
          <w:rFonts w:ascii="Google Sans Text" w:eastAsia="Google Sans Text" w:hAnsi="Google Sans Text" w:cs="Google Sans Text"/>
        </w:rPr>
        <w:t xml:space="preserve"> La rugosidad facilita que el sedimento del pigmento se asiente, contribuyendo a la luminosidad y los efectos texturales.</w:t>
      </w:r>
      <w:r>
        <w:rPr>
          <w:rFonts w:ascii="Google Sans Text" w:eastAsia="Google Sans Text" w:hAnsi="Google Sans Text" w:cs="Google Sans Text"/>
          <w:sz w:val="24"/>
          <w:szCs w:val="24"/>
          <w:vertAlign w:val="superscript"/>
        </w:rPr>
        <w:t>5</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Un factor químico crucial es el </w:t>
      </w:r>
      <w:r>
        <w:rPr>
          <w:rFonts w:ascii="Google Sans Text" w:eastAsia="Google Sans Text" w:hAnsi="Google Sans Text" w:cs="Google Sans Text"/>
          <w:b/>
        </w:rPr>
        <w:t>encolado</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i/>
        </w:rPr>
        <w:t>sizing</w:t>
      </w:r>
      <w:proofErr w:type="spellEnd"/>
      <w:r>
        <w:rPr>
          <w:rFonts w:ascii="Google Sans Text" w:eastAsia="Google Sans Text" w:hAnsi="Google Sans Text" w:cs="Google Sans Text"/>
        </w:rPr>
        <w:t>), utilizado en el papel de acuarela para controlar la velocidad y profundidad con la que la pintura húmeda es absorbida.</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Si el encolado es de baja calidad, el color puede levantarse (fenómeno de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i/>
        </w:rPr>
        <w:t>lifting</w:t>
      </w:r>
      <w:r>
        <w:rPr>
          <w:rFonts w:ascii="Google Sans Text" w:eastAsia="Google Sans Text" w:hAnsi="Google Sans Text" w:cs="Google Sans Text"/>
        </w:rPr>
        <w:t xml:space="preserve">) muy fácilmente. Esta propiedad, aunque útil para corrección, puede generar </w:t>
      </w:r>
      <w:r>
        <w:rPr>
          <w:rFonts w:ascii="Google Sans Text" w:eastAsia="Google Sans Text" w:hAnsi="Google Sans Text" w:cs="Google Sans Text"/>
        </w:rPr>
        <w:lastRenderedPageBreak/>
        <w:t>inestabilidad si el encolado es pobre, llevando a problemas de manejo durante las aguadas iniciales.</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La composición del papel, por lo tanto, determina la permanencia del color y la capacidad del artista para realizar correcciones sin dañar las fibras.</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1.2. Herramientas Esenciales y Control Hídrico</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control del agua es posiblemente el aspecto más crítico de la acuarela. La elección de pinceles, por ejemplo, influye directamente en la limpieza y precisión de la pincelada, siendo los pinceles inapropiados una fuente común de resultados sucios o desiguales.</w:t>
      </w:r>
      <w:r>
        <w:rPr>
          <w:rFonts w:ascii="Google Sans Text" w:eastAsia="Google Sans Text" w:hAnsi="Google Sans Text" w:cs="Google Sans Text"/>
          <w:sz w:val="24"/>
          <w:szCs w:val="24"/>
          <w:vertAlign w:val="superscript"/>
        </w:rPr>
        <w:t>7</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Para la gestión de la humedad en el pincel y la limpieza, se recomienda utilizar el método del </w:t>
      </w:r>
      <w:r>
        <w:rPr>
          <w:rFonts w:ascii="Google Sans Text" w:eastAsia="Google Sans Text" w:hAnsi="Google Sans Text" w:cs="Google Sans Text"/>
          <w:b/>
        </w:rPr>
        <w:t>piquete</w:t>
      </w:r>
      <w:r>
        <w:rPr>
          <w:rFonts w:ascii="Google Sans Text" w:eastAsia="Google Sans Text" w:hAnsi="Google Sans Text" w:cs="Google Sans Text"/>
        </w:rPr>
        <w:t>. Esto consiste en introducir el pincel brevemente en el vaso de agua y luego pasarlo por una toalla o esponja absorbente para eliminar el exceso de humedad o pigmento.</w:t>
      </w:r>
      <w:r>
        <w:rPr>
          <w:rFonts w:ascii="Google Sans Text" w:eastAsia="Google Sans Text" w:hAnsi="Google Sans Text" w:cs="Google Sans Text"/>
          <w:sz w:val="24"/>
          <w:szCs w:val="24"/>
          <w:vertAlign w:val="superscript"/>
        </w:rPr>
        <w:t>8</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velocidad de esta acción es determinante para la pureza del agua. Si el </w:t>
      </w:r>
      <w:r>
        <w:rPr>
          <w:rFonts w:ascii="Google Sans Text" w:eastAsia="Google Sans Text" w:hAnsi="Google Sans Text" w:cs="Google Sans Text"/>
          <w:i/>
        </w:rPr>
        <w:t>piquete</w:t>
      </w:r>
      <w:r>
        <w:rPr>
          <w:rFonts w:ascii="Google Sans Text" w:eastAsia="Google Sans Text" w:hAnsi="Google Sans Text" w:cs="Google Sans Text"/>
        </w:rPr>
        <w:t xml:space="preserve"> se realiza de manera lenta, la acuarela comienza a soltar pigmento en el vaso, especialmente con colores solubles como los rojos, contaminando el medio de aclarado.</w:t>
      </w:r>
      <w:r>
        <w:rPr>
          <w:rFonts w:ascii="Google Sans Text" w:eastAsia="Google Sans Text" w:hAnsi="Google Sans Text" w:cs="Google Sans Text"/>
          <w:sz w:val="24"/>
          <w:szCs w:val="24"/>
          <w:vertAlign w:val="superscript"/>
        </w:rPr>
        <w:t>8</w:t>
      </w:r>
      <w:r>
        <w:rPr>
          <w:rFonts w:ascii="Google Sans Text" w:eastAsia="Google Sans Text" w:hAnsi="Google Sans Text" w:cs="Google Sans Text"/>
        </w:rPr>
        <w:t xml:space="preserve"> Mantener la pureza del agua de aclarado es esencial para garantizar que las futuras aguadas mantengan su luminosidad. Para la absorción, se puede utilizar tanto la toalla de papel absorbente (toalla nova) como una esponja de alta absorción, siendo esta última una alternativa más rentable a largo plazo para el control de la carga hídrica.</w:t>
      </w:r>
      <w:r>
        <w:rPr>
          <w:rFonts w:ascii="Google Sans Text" w:eastAsia="Google Sans Text" w:hAnsi="Google Sans Text" w:cs="Google Sans Text"/>
          <w:sz w:val="24"/>
          <w:szCs w:val="24"/>
          <w:vertAlign w:val="superscript"/>
        </w:rPr>
        <w:t>8</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1.3. Armonía Cromática y la Construcción por Veladuras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profundidad y la sombra en acuarela se construyen progresivamente a través de la superposición de capas transparentes, denominadas </w:t>
      </w:r>
      <w:r>
        <w:rPr>
          <w:rFonts w:ascii="Google Sans Text" w:eastAsia="Google Sans Text" w:hAnsi="Google Sans Text" w:cs="Google Sans Text"/>
          <w:b/>
        </w:rPr>
        <w:t>veladuras</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9</w:t>
      </w:r>
      <w:r>
        <w:rPr>
          <w:rFonts w:ascii="Google Sans Text" w:eastAsia="Google Sans Text" w:hAnsi="Google Sans Text" w:cs="Google Sans Text"/>
        </w:rPr>
        <w:t xml:space="preserve"> Este proceso requiere que la capa anterior esté completamente seca antes de aplicar la siguiente.</w:t>
      </w:r>
      <w:r>
        <w:rPr>
          <w:rFonts w:ascii="Google Sans Text" w:eastAsia="Google Sans Text" w:hAnsi="Google Sans Text" w:cs="Google Sans Text"/>
          <w:sz w:val="24"/>
          <w:szCs w:val="24"/>
          <w:vertAlign w:val="superscript"/>
        </w:rPr>
        <w:t>10</w:t>
      </w:r>
      <w:r>
        <w:rPr>
          <w:rFonts w:ascii="Google Sans Text" w:eastAsia="Google Sans Text" w:hAnsi="Google Sans Text" w:cs="Google Sans Text"/>
        </w:rPr>
        <w:t xml:space="preserve"> Por ejemplo, la construcción de sombras intensas se realiza mediante una veladura con un tono más oscuro y menos diluido sobre una capa base.</w:t>
      </w:r>
      <w:r>
        <w:rPr>
          <w:rFonts w:ascii="Google Sans Text" w:eastAsia="Google Sans Text" w:hAnsi="Google Sans Text" w:cs="Google Sans Text"/>
          <w:sz w:val="24"/>
          <w:szCs w:val="24"/>
          <w:vertAlign w:val="superscript"/>
        </w:rPr>
        <w:t>10</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Para preservar la limpieza y luminosidad de los colores, la secuencia de aplicación debe seguir una regla de temperatura cromática. En la superposición, el color más </w:t>
      </w:r>
      <w:r>
        <w:rPr>
          <w:rFonts w:ascii="Google Sans Text" w:eastAsia="Google Sans Text" w:hAnsi="Google Sans Text" w:cs="Google Sans Text"/>
          <w:b/>
        </w:rPr>
        <w:t>cálido</w:t>
      </w:r>
      <w:r>
        <w:rPr>
          <w:rFonts w:ascii="Google Sans Text" w:eastAsia="Google Sans Text" w:hAnsi="Google Sans Text" w:cs="Google Sans Text"/>
        </w:rPr>
        <w:t xml:space="preserve"> debe aplicarse primero. Si se busca un violeta, primero se aplica el color rojo y, una vez seco, se superpone el azul. Si esta secuencia se invierte (color frío sobre cálido), el resultado será un tono "sucio" u opaco, ya que el color frío neutraliza al cálido.</w:t>
      </w:r>
      <w:r>
        <w:rPr>
          <w:rFonts w:ascii="Google Sans Text" w:eastAsia="Google Sans Text" w:hAnsi="Google Sans Text" w:cs="Google Sans Text"/>
          <w:sz w:val="24"/>
          <w:szCs w:val="24"/>
          <w:vertAlign w:val="superscript"/>
        </w:rPr>
        <w:t>11</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Si una sección de color ha resultado opaca o apagada, la solución técnica es aplicar una veladura con una tinta más luminosa y transparente.</w:t>
      </w:r>
      <w:r>
        <w:rPr>
          <w:rFonts w:ascii="Google Sans Text" w:eastAsia="Google Sans Text" w:hAnsi="Google Sans Text" w:cs="Google Sans Text"/>
          <w:sz w:val="24"/>
          <w:szCs w:val="24"/>
          <w:vertAlign w:val="superscript"/>
        </w:rPr>
        <w:t>11</w:t>
      </w:r>
      <w:r>
        <w:rPr>
          <w:rFonts w:ascii="Google Sans Text" w:eastAsia="Google Sans Text" w:hAnsi="Google Sans Text" w:cs="Google Sans Text"/>
        </w:rPr>
        <w:t xml:space="preserve"> Esta necesidad subraya que la luminosidad en la acuarela no es simplemente la presencia de luz, sino la estricta gestión de la transparencia en cada capa, permitiendo que la refracción de la luz provenga directamente del blanco del soporte. Además, la monocromía puede ser utilizada como una estrategia efectiva para armonizar el color, aunque esto exige un mayor dominio de la intensidad tonal y la superposición precisa de las capas.</w:t>
      </w:r>
      <w:r>
        <w:rPr>
          <w:rFonts w:ascii="Google Sans Text" w:eastAsia="Google Sans Text" w:hAnsi="Google Sans Text" w:cs="Google Sans Text"/>
          <w:sz w:val="24"/>
          <w:szCs w:val="24"/>
          <w:vertAlign w:val="superscript"/>
        </w:rPr>
        <w:t>10</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II. Métodos de Aplicación en Acuarela: La Construcción por Capas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dominio técnico de la acuarela implica alternar estratégicamente entre el trabajo sobre papel seco y sobre papel húmedo para lograr diferentes efectos de bordes y fusión.</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 xml:space="preserve">2.1. El Lavado Plano (Flat </w:t>
      </w:r>
      <w:proofErr w:type="spellStart"/>
      <w:r>
        <w:rPr>
          <w:rFonts w:ascii="Google Sans" w:eastAsia="Google Sans" w:hAnsi="Google Sans" w:cs="Google Sans"/>
        </w:rPr>
        <w:t>Wash</w:t>
      </w:r>
      <w:proofErr w:type="spellEnd"/>
      <w:r>
        <w:rPr>
          <w:rFonts w:ascii="Google Sans" w:eastAsia="Google Sans" w:hAnsi="Google Sans" w:cs="Google Sans"/>
        </w:rPr>
        <w:t>)</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lavado plano constituye la primera capa o </w:t>
      </w:r>
      <w:r>
        <w:rPr>
          <w:rFonts w:ascii="Google Sans Text" w:eastAsia="Google Sans Text" w:hAnsi="Google Sans Text" w:cs="Google Sans Text"/>
          <w:i/>
        </w:rPr>
        <w:t>lavado</w:t>
      </w:r>
      <w:r>
        <w:rPr>
          <w:rFonts w:ascii="Google Sans Text" w:eastAsia="Google Sans Text" w:hAnsi="Google Sans Text" w:cs="Google Sans Text"/>
        </w:rPr>
        <w:t xml:space="preserve"> de cualquier trabajo en acuarela y consiste en una aplicación uniforme y sin transiciones de un solo color.</w:t>
      </w:r>
      <w:r>
        <w:rPr>
          <w:rFonts w:ascii="Google Sans Text" w:eastAsia="Google Sans Text" w:hAnsi="Google Sans Text" w:cs="Google Sans Text"/>
          <w:sz w:val="24"/>
          <w:szCs w:val="24"/>
          <w:vertAlign w:val="superscript"/>
        </w:rPr>
        <w:t>2</w:t>
      </w:r>
      <w:r>
        <w:rPr>
          <w:rFonts w:ascii="Google Sans Text" w:eastAsia="Google Sans Text" w:hAnsi="Google Sans Text" w:cs="Google Sans Text"/>
        </w:rPr>
        <w:t xml:space="preserve"> La técnica requiere determinar la "humedad justa" en el pincel para cubrir grandes áreas de manera homogénea.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habilidad para fusionar dos manchas adyacentes hasta que se conectan y funden el color es un indicador clave de que la humedad del papel y la carga del pincel son correctas.</w:t>
      </w:r>
      <w:r>
        <w:rPr>
          <w:rFonts w:ascii="Google Sans Text" w:eastAsia="Google Sans Text" w:hAnsi="Google Sans Text" w:cs="Google Sans Text"/>
          <w:sz w:val="24"/>
          <w:szCs w:val="24"/>
          <w:vertAlign w:val="superscript"/>
        </w:rPr>
        <w:t>12</w:t>
      </w:r>
      <w:r>
        <w:rPr>
          <w:rFonts w:ascii="Google Sans Text" w:eastAsia="Google Sans Text" w:hAnsi="Google Sans Text" w:cs="Google Sans Text"/>
        </w:rPr>
        <w:t xml:space="preserve"> Esta técnica también requiere que el artista desarrolle la capacidad de predecir cuánta carga de pigmento y agua tiene el pincel para anticipar el espacio que puede cubrir antes de necesitar recargar, una habilidad crucial, especialmente al trabajar en formatos grandes.</w:t>
      </w:r>
      <w:r>
        <w:rPr>
          <w:rFonts w:ascii="Google Sans Text" w:eastAsia="Google Sans Text" w:hAnsi="Google Sans Text" w:cs="Google Sans Text"/>
          <w:sz w:val="24"/>
          <w:szCs w:val="24"/>
          <w:vertAlign w:val="superscript"/>
        </w:rPr>
        <w:t>12</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lavado plano se diferencia del lavado degradado en que este último implica la mezcla de dos o más colores para crear una transición suave entre ellos.</w:t>
      </w:r>
      <w:r>
        <w:rPr>
          <w:rFonts w:ascii="Google Sans Text" w:eastAsia="Google Sans Text" w:hAnsi="Google Sans Text" w:cs="Google Sans Text"/>
          <w:sz w:val="24"/>
          <w:szCs w:val="24"/>
          <w:vertAlign w:val="superscript"/>
        </w:rPr>
        <w:t>2</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2.2. Húmedo sobre Húmedo (</w:t>
      </w:r>
      <w:proofErr w:type="spellStart"/>
      <w:r>
        <w:rPr>
          <w:rFonts w:ascii="Google Sans" w:eastAsia="Google Sans" w:hAnsi="Google Sans" w:cs="Google Sans"/>
        </w:rPr>
        <w:t>Wet-on-Wet</w:t>
      </w:r>
      <w:proofErr w:type="spellEnd"/>
      <w:r>
        <w:rPr>
          <w:rFonts w:ascii="Google Sans" w:eastAsia="Google Sans" w:hAnsi="Google Sans" w:cs="Google Sans"/>
        </w:rPr>
        <w:t>): Fusión y Efectos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técnica de Húmedo sobre Húmedo se realiza humedeciendo el papel previamente y luego aplicando el pigmento. Dado que el papel ya está saturado de agua, los colores aplicados se mueven y se mezclan libremente, sin bordes definidos.</w:t>
      </w:r>
      <w:r>
        <w:rPr>
          <w:rFonts w:ascii="Google Sans Text" w:eastAsia="Google Sans Text" w:hAnsi="Google Sans Text" w:cs="Google Sans Text"/>
          <w:sz w:val="24"/>
          <w:szCs w:val="24"/>
          <w:vertAlign w:val="superscript"/>
        </w:rPr>
        <w:t>13</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Durante el proceso, mientras el papel se mantiene húmedo, es posible trabajar simultáneamente con varios colores, ayudando a dirigir el movimiento del pigmento.</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Un ajuste tonal necesario en esta técnica es que los pigmentos deben mezclarse ligeramente más oscuros que en las técnicas de seco sobre seco, ya que se diluyen al entrar en contacto con el agua ya presente en el papel.</w:t>
      </w:r>
      <w:r>
        <w:rPr>
          <w:rFonts w:ascii="Google Sans Text" w:eastAsia="Google Sans Text" w:hAnsi="Google Sans Text" w:cs="Google Sans Text"/>
          <w:sz w:val="24"/>
          <w:szCs w:val="24"/>
          <w:vertAlign w:val="superscript"/>
        </w:rPr>
        <w:t>5</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Esta técnica es altamente valorada por los resultados orgánicos e inesperados que produce.</w:t>
      </w:r>
      <w:r>
        <w:rPr>
          <w:rFonts w:ascii="Google Sans Text" w:eastAsia="Google Sans Text" w:hAnsi="Google Sans Text" w:cs="Google Sans Text"/>
          <w:sz w:val="24"/>
          <w:szCs w:val="24"/>
          <w:vertAlign w:val="superscript"/>
        </w:rPr>
        <w:t>14</w:t>
      </w:r>
      <w:r>
        <w:rPr>
          <w:rFonts w:ascii="Google Sans Text" w:eastAsia="Google Sans Text" w:hAnsi="Google Sans Text" w:cs="Google Sans Text"/>
        </w:rPr>
        <w:t xml:space="preserve"> Físicamente, el movimiento del agua permite la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cromatografía</w:t>
      </w:r>
      <w:r>
        <w:rPr>
          <w:rFonts w:ascii="Google Sans Text" w:eastAsia="Google Sans Text" w:hAnsi="Google Sans Text" w:cs="Google Sans Text"/>
        </w:rPr>
        <w:t xml:space="preserve">, donde los componentes de un solo pigmento se separan (como el </w:t>
      </w:r>
      <w:proofErr w:type="spellStart"/>
      <w:r>
        <w:rPr>
          <w:rFonts w:ascii="Google Sans Text" w:eastAsia="Google Sans Text" w:hAnsi="Google Sans Text" w:cs="Google Sans Text"/>
        </w:rPr>
        <w:t>Alizarin</w:t>
      </w:r>
      <w:proofErr w:type="spellEnd"/>
      <w:r>
        <w:rPr>
          <w:rFonts w:ascii="Google Sans Text" w:eastAsia="Google Sans Text" w:hAnsi="Google Sans Text" w:cs="Google Sans Text"/>
        </w:rPr>
        <w:t xml:space="preserve"> y el </w:t>
      </w:r>
      <w:proofErr w:type="spellStart"/>
      <w:r>
        <w:rPr>
          <w:rFonts w:ascii="Google Sans Text" w:eastAsia="Google Sans Text" w:hAnsi="Google Sans Text" w:cs="Google Sans Text"/>
        </w:rPr>
        <w:t>Cerulean</w:t>
      </w:r>
      <w:proofErr w:type="spellEnd"/>
      <w:r>
        <w:rPr>
          <w:rFonts w:ascii="Google Sans Text" w:eastAsia="Google Sans Text" w:hAnsi="Google Sans Text" w:cs="Google Sans Text"/>
        </w:rPr>
        <w:t xml:space="preserve">), y la </w:t>
      </w:r>
      <w:r>
        <w:rPr>
          <w:rFonts w:ascii="Google Sans Text" w:eastAsia="Google Sans Text" w:hAnsi="Google Sans Text" w:cs="Google Sans Text"/>
          <w:b/>
        </w:rPr>
        <w:t>sedimentación</w:t>
      </w:r>
      <w:r>
        <w:rPr>
          <w:rFonts w:ascii="Google Sans Text" w:eastAsia="Google Sans Text" w:hAnsi="Google Sans Text" w:cs="Google Sans Text"/>
        </w:rPr>
        <w:t>, donde las partículas de pigmento se depositan en las hendiduras de la textura del papel.</w:t>
      </w:r>
      <w:r>
        <w:rPr>
          <w:rFonts w:ascii="Google Sans Text" w:eastAsia="Google Sans Text" w:hAnsi="Google Sans Text" w:cs="Google Sans Text"/>
          <w:sz w:val="24"/>
          <w:szCs w:val="24"/>
          <w:vertAlign w:val="superscript"/>
        </w:rPr>
        <w:t>5</w:t>
      </w:r>
      <w:r>
        <w:rPr>
          <w:rFonts w:ascii="Google Sans Text" w:eastAsia="Google Sans Text" w:hAnsi="Google Sans Text" w:cs="Google Sans Text"/>
        </w:rPr>
        <w:t xml:space="preserve"> La técnica Húmedo sobre Húmedo exige que el artista acepte un grado de caos controlado, disfrutando de los resultados inesperados que el agua crea y que le confieren una personalidad única a la obra.</w:t>
      </w:r>
      <w:r>
        <w:rPr>
          <w:rFonts w:ascii="Google Sans Text" w:eastAsia="Google Sans Text" w:hAnsi="Google Sans Text" w:cs="Google Sans Text"/>
          <w:sz w:val="24"/>
          <w:szCs w:val="24"/>
          <w:vertAlign w:val="superscript"/>
        </w:rPr>
        <w:t>14</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Una consecuencia física del uso abundante de agua es la deformación de la hoja, que tiende a </w:t>
      </w:r>
      <w:r>
        <w:rPr>
          <w:rFonts w:ascii="Google Sans Text" w:eastAsia="Google Sans Text" w:hAnsi="Google Sans Text" w:cs="Google Sans Text"/>
        </w:rPr>
        <w:lastRenderedPageBreak/>
        <w:t>curvarse.</w:t>
      </w:r>
      <w:r>
        <w:rPr>
          <w:rFonts w:ascii="Google Sans Text" w:eastAsia="Google Sans Text" w:hAnsi="Google Sans Text" w:cs="Google Sans Text"/>
          <w:sz w:val="24"/>
          <w:szCs w:val="24"/>
          <w:vertAlign w:val="superscript"/>
        </w:rPr>
        <w:t>13</w:t>
      </w:r>
      <w:r>
        <w:rPr>
          <w:rFonts w:ascii="Google Sans Text" w:eastAsia="Google Sans Text" w:hAnsi="Google Sans Text" w:cs="Google Sans Text"/>
        </w:rPr>
        <w:t xml:space="preserve"> Para aplanar la obra una vez seca, se recomienda humedecer el reverso de la hoja con agua limpia y aplicar un peso (como un libro) hasta que se seque completamente. Este proceso corrige la tensión de las fibras del papel.</w:t>
      </w:r>
      <w:r>
        <w:rPr>
          <w:rFonts w:ascii="Google Sans Text" w:eastAsia="Google Sans Text" w:hAnsi="Google Sans Text" w:cs="Google Sans Text"/>
          <w:sz w:val="24"/>
          <w:szCs w:val="24"/>
          <w:vertAlign w:val="superscript"/>
        </w:rPr>
        <w:t>13</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III. Solución de Problemas y Técnicas de Rescate en Acuarela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acuarela a menudo se percibe como intimidante debido a la sensación de permanencia del pigmento una vez aplicado.</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Sin embargo, existen herramientas esenciales para corregir errores y rescatar luces, basadas en la reactivación del pigmento.</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3.1. Levantamiento de Pigmento (</w:t>
      </w:r>
      <w:r>
        <w:rPr>
          <w:rFonts w:ascii="Google Sans Text" w:eastAsia="Google Sans Text" w:hAnsi="Google Sans Text" w:cs="Google Sans Text"/>
          <w:i/>
        </w:rPr>
        <w:t xml:space="preserve">Lifting, </w:t>
      </w:r>
      <w:proofErr w:type="spellStart"/>
      <w:r>
        <w:rPr>
          <w:rFonts w:ascii="Google Sans Text" w:eastAsia="Google Sans Text" w:hAnsi="Google Sans Text" w:cs="Google Sans Text"/>
          <w:i/>
        </w:rPr>
        <w:t>Blotting</w:t>
      </w:r>
      <w:proofErr w:type="spellEnd"/>
      <w:r>
        <w:rPr>
          <w:rFonts w:ascii="Google Sans Text" w:eastAsia="Google Sans Text" w:hAnsi="Google Sans Text" w:cs="Google Sans Text"/>
          <w:i/>
        </w:rPr>
        <w:t xml:space="preserve">, and </w:t>
      </w:r>
      <w:proofErr w:type="spellStart"/>
      <w:r>
        <w:rPr>
          <w:rFonts w:ascii="Google Sans Text" w:eastAsia="Google Sans Text" w:hAnsi="Google Sans Text" w:cs="Google Sans Text"/>
          <w:i/>
        </w:rPr>
        <w:t>Erasing</w:t>
      </w:r>
      <w:proofErr w:type="spellEnd"/>
      <w:r>
        <w:rPr>
          <w:rFonts w:ascii="Google Sans" w:eastAsia="Google Sans" w:hAnsi="Google Sans" w:cs="Google Sans"/>
        </w:rPr>
        <w:t>)</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levantamiento de pigmento es una técnica fundamental para aclarar valores, crear reflejos, o eliminar errores.</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El proceso se basa en reactivar la pintura seca con agua limpia (de manera similar a cómo se rehumedecen las pastillas de color).</w:t>
      </w:r>
      <w:r>
        <w:rPr>
          <w:rFonts w:ascii="Google Sans Text" w:eastAsia="Google Sans Text" w:hAnsi="Google Sans Text" w:cs="Google Sans Text"/>
          <w:sz w:val="24"/>
          <w:szCs w:val="24"/>
          <w:vertAlign w:val="superscript"/>
        </w:rPr>
        <w:t>6</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Una vez reactivado, se utiliza un pincel (sintético suave para un levantamiento sutil </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o uno de cerdas más rígidas para mayor abrasión y desprendimiento </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para frotar ligeramente el área. Posteriormente, se utiliza un material absorbente, como una toalla de cocina, para "levantar" o secar el pigmento aflojado.</w:t>
      </w:r>
      <w:r>
        <w:rPr>
          <w:rFonts w:ascii="Google Sans Text" w:eastAsia="Google Sans Text" w:hAnsi="Google Sans Text" w:cs="Google Sans Text"/>
          <w:sz w:val="24"/>
          <w:szCs w:val="24"/>
          <w:vertAlign w:val="superscript"/>
        </w:rPr>
        <w:t>6</w:t>
      </w:r>
      <w:r>
        <w:rPr>
          <w:rFonts w:ascii="Google Sans Text" w:eastAsia="Google Sans Text" w:hAnsi="Google Sans Text" w:cs="Google Sans Text"/>
        </w:rPr>
        <w:t xml:space="preserve"> Esta capacidad para corregir y reducir la saturación proporciona una mayor libertad en la aplicación inicial, mitigando la intimidación que muchos artistas principiantes sienten ante la aparente irreversibilidad del medio.</w:t>
      </w:r>
      <w:r>
        <w:rPr>
          <w:rFonts w:ascii="Google Sans Text" w:eastAsia="Google Sans Text" w:hAnsi="Google Sans Text" w:cs="Google Sans Text"/>
          <w:sz w:val="24"/>
          <w:szCs w:val="24"/>
          <w:vertAlign w:val="superscript"/>
        </w:rPr>
        <w:t>15</w:t>
      </w:r>
      <w:r>
        <w:rPr>
          <w:rFonts w:ascii="Google Sans Text" w:eastAsia="Google Sans Text" w:hAnsi="Google Sans Text" w:cs="Google Sans Text"/>
        </w:rPr>
        <w:t xml:space="preserve"> Aunque la corrección es idealmente manejada mientras la obra aún está húmeda, el levantamiento en seco es viable para rescatar detalles o luces muy específicas y pequeñas.</w:t>
      </w:r>
      <w:r>
        <w:rPr>
          <w:rFonts w:ascii="Google Sans Text" w:eastAsia="Google Sans Text" w:hAnsi="Google Sans Text" w:cs="Google Sans Text"/>
          <w:sz w:val="24"/>
          <w:szCs w:val="24"/>
          <w:vertAlign w:val="superscript"/>
        </w:rPr>
        <w:t>16</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continuación, se detalla un resumen de los métodos de levantamiento:</w:t>
      </w:r>
    </w:p>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Tabla 1: Métodos de Levantamiento de Pigmento (</w:t>
      </w:r>
      <w:r>
        <w:rPr>
          <w:rFonts w:ascii="Google Sans Text" w:eastAsia="Google Sans Text" w:hAnsi="Google Sans Text" w:cs="Google Sans Text"/>
          <w:i/>
        </w:rPr>
        <w:t>Lifting</w:t>
      </w:r>
      <w:r>
        <w:rPr>
          <w:rFonts w:ascii="Google Sans Text" w:eastAsia="Google Sans Text" w:hAnsi="Google Sans Text" w:cs="Google Sans Text"/>
        </w:rPr>
        <w:t>) y su Aplicación</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Método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Herramienta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Estado del Pigmento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Propósito</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Blotting</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Material Absorbente (Toalla)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Húmeda o Recién Reactivada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Eliminar exceso de agua y concentraciones densas de pigmento.</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Scrubbing</w:t>
            </w:r>
            <w:proofErr w:type="spellEnd"/>
            <w:r>
              <w:rPr>
                <w:rFonts w:ascii="Google Sans Text" w:eastAsia="Google Sans Text" w:hAnsi="Google Sans Text" w:cs="Google Sans Text"/>
              </w:rPr>
              <w:t xml:space="preserve"> Suave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Pincel Suave / Agua Limpia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Casi Terminada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Añadir reflejos (</w:t>
            </w:r>
            <w:proofErr w:type="spellStart"/>
            <w:r>
              <w:rPr>
                <w:rFonts w:ascii="Google Sans Text" w:eastAsia="Google Sans Text" w:hAnsi="Google Sans Text" w:cs="Google Sans Text"/>
              </w:rPr>
              <w:t>highlights</w:t>
            </w:r>
            <w:proofErr w:type="spellEnd"/>
            <w:r>
              <w:rPr>
                <w:rFonts w:ascii="Google Sans Text" w:eastAsia="Google Sans Text" w:hAnsi="Google Sans Text" w:cs="Google Sans Text"/>
              </w:rPr>
              <w:t>) y reducir la saturación local.</w:t>
            </w:r>
            <w:r>
              <w:rPr>
                <w:rFonts w:ascii="Google Sans Text" w:eastAsia="Google Sans Text" w:hAnsi="Google Sans Text" w:cs="Google Sans Text"/>
                <w:sz w:val="24"/>
                <w:szCs w:val="24"/>
                <w:vertAlign w:val="superscript"/>
              </w:rPr>
              <w:t>15</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t>Scrubbing</w:t>
            </w:r>
            <w:proofErr w:type="spellEnd"/>
            <w:r>
              <w:rPr>
                <w:rFonts w:ascii="Google Sans Text" w:eastAsia="Google Sans Text" w:hAnsi="Google Sans Text" w:cs="Google Sans Text"/>
              </w:rPr>
              <w:t xml:space="preserve"> Abrasivo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Pincel de Cerda Rígida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Reactivar y aflojar pigmentos de alta </w:t>
            </w:r>
            <w:r>
              <w:rPr>
                <w:rFonts w:ascii="Google Sans Text" w:eastAsia="Google Sans Text" w:hAnsi="Google Sans Text" w:cs="Google Sans Text"/>
              </w:rPr>
              <w:lastRenderedPageBreak/>
              <w:t>resistencia.</w:t>
            </w:r>
            <w:r>
              <w:rPr>
                <w:rFonts w:ascii="Google Sans Text" w:eastAsia="Google Sans Text" w:hAnsi="Google Sans Text" w:cs="Google Sans Text"/>
                <w:sz w:val="24"/>
                <w:szCs w:val="24"/>
                <w:vertAlign w:val="superscript"/>
              </w:rPr>
              <w:t>6</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proofErr w:type="spellStart"/>
            <w:r>
              <w:rPr>
                <w:rFonts w:ascii="Google Sans Text" w:eastAsia="Google Sans Text" w:hAnsi="Google Sans Text" w:cs="Google Sans Text"/>
              </w:rPr>
              <w:lastRenderedPageBreak/>
              <w:t>Wat</w:t>
            </w:r>
            <w:proofErr w:type="spellEnd"/>
            <w:r>
              <w:rPr>
                <w:rFonts w:ascii="Google Sans Text" w:eastAsia="Google Sans Text" w:hAnsi="Google Sans Text" w:cs="Google Sans Text"/>
              </w:rPr>
              <w:t xml:space="preserve"> (Húmedo)</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Cepillo/Esponja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Corrección localizada en seco sin dañar el papel.</w:t>
            </w:r>
            <w:r>
              <w:rPr>
                <w:rFonts w:ascii="Google Sans Text" w:eastAsia="Google Sans Text" w:hAnsi="Google Sans Text" w:cs="Google Sans Text"/>
                <w:sz w:val="24"/>
                <w:szCs w:val="24"/>
                <w:vertAlign w:val="superscript"/>
              </w:rPr>
              <w:t>16</w:t>
            </w:r>
          </w:p>
        </w:tc>
      </w:tr>
    </w:tbl>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3.2. Prevención de Imperfecciones Comunes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Ciertos fallos técnicos recurrentes pueden ser evitados mediante la comprensión de la interacción entre el agua, el pigmento y el soporte. La aparición de </w:t>
      </w:r>
      <w:r>
        <w:rPr>
          <w:rFonts w:ascii="Google Sans Text" w:eastAsia="Google Sans Text" w:hAnsi="Google Sans Text" w:cs="Google Sans Text"/>
          <w:b/>
        </w:rPr>
        <w:t>cercos</w:t>
      </w:r>
      <w:r>
        <w:rPr>
          <w:rFonts w:ascii="Google Sans Text" w:eastAsia="Google Sans Text" w:hAnsi="Google Sans Text" w:cs="Google Sans Text"/>
        </w:rPr>
        <w:t xml:space="preserve"> y la suciedad en el color son frecuentemente el resultado de utilizar pinceles inadecuados, repasar zonas que ya están secando, o la contaminación del agua de aclarado.</w:t>
      </w:r>
      <w:r>
        <w:rPr>
          <w:rFonts w:ascii="Google Sans Text" w:eastAsia="Google Sans Text" w:hAnsi="Google Sans Text" w:cs="Google Sans Text"/>
          <w:sz w:val="24"/>
          <w:szCs w:val="24"/>
          <w:vertAlign w:val="superscript"/>
        </w:rPr>
        <w:t>7</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deformación del papel no solo ocurre por un gramaje inadecuado, sino también por errores al manipular la cinta adhesiva de enmascarar (cinta de carrocero). Si se deja la cinta por mucho tiempo o se retira de manera brusca, puede rasgar las fibras del papel.</w:t>
      </w:r>
      <w:r>
        <w:rPr>
          <w:rFonts w:ascii="Google Sans Text" w:eastAsia="Google Sans Text" w:hAnsi="Google Sans Text" w:cs="Google Sans Text"/>
          <w:sz w:val="24"/>
          <w:szCs w:val="24"/>
          <w:vertAlign w:val="superscript"/>
        </w:rPr>
        <w:t>1</w:t>
      </w:r>
      <w:r>
        <w:rPr>
          <w:rFonts w:ascii="Google Sans Text" w:eastAsia="Google Sans Text" w:hAnsi="Google Sans Text" w:cs="Google Sans Text"/>
        </w:rPr>
        <w:t xml:space="preserve"> Para evitar este daño, la solución es simple: aplicar calor suave (con un secador caliente) sobre la cinta por unos segundos para ablandar el adhesivo antes de su remoción.</w:t>
      </w:r>
      <w:r>
        <w:rPr>
          <w:rFonts w:ascii="Google Sans Text" w:eastAsia="Google Sans Text" w:hAnsi="Google Sans Text" w:cs="Google Sans Text"/>
          <w:sz w:val="24"/>
          <w:szCs w:val="24"/>
          <w:vertAlign w:val="superscript"/>
        </w:rPr>
        <w:t>1</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Dada la fluidez de la acuarela y la dificultad de eliminar la opacidad o la suciedad una vez fijada, la planificación es una estrategia de evitación de errores superior a la corrección. Es esencial </w:t>
      </w:r>
      <w:r>
        <w:rPr>
          <w:rFonts w:ascii="Google Sans Text" w:eastAsia="Google Sans Text" w:hAnsi="Google Sans Text" w:cs="Google Sans Text"/>
          <w:b/>
        </w:rPr>
        <w:t>reservar las secciones blancas</w:t>
      </w:r>
      <w:r>
        <w:rPr>
          <w:rFonts w:ascii="Google Sans Text" w:eastAsia="Google Sans Text" w:hAnsi="Google Sans Text" w:cs="Google Sans Text"/>
        </w:rPr>
        <w:t xml:space="preserve"> con antelación, utilizando líquido enmascarador o cinta adhesiva para proteger el soporte.</w:t>
      </w:r>
      <w:r>
        <w:rPr>
          <w:rFonts w:ascii="Google Sans Text" w:eastAsia="Google Sans Text" w:hAnsi="Google Sans Text" w:cs="Google Sans Text"/>
          <w:sz w:val="24"/>
          <w:szCs w:val="24"/>
          <w:vertAlign w:val="superscript"/>
        </w:rPr>
        <w:t>18</w:t>
      </w:r>
      <w:r>
        <w:rPr>
          <w:rFonts w:ascii="Google Sans Text" w:eastAsia="Google Sans Text" w:hAnsi="Google Sans Text" w:cs="Google Sans Text"/>
        </w:rPr>
        <w:t xml:space="preserve"> Esto se debe a que la acuarela es una técnica sustractiva de luz, donde la luz se mantiene reservada en el papel, no se aplica. Además, para evitar errores tonales o de matiz, se recomienda siempre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probar las muestras de pintura</w:t>
      </w:r>
      <w:r>
        <w:rPr>
          <w:rFonts w:ascii="Google Sans Text" w:eastAsia="Google Sans Text" w:hAnsi="Google Sans Text" w:cs="Google Sans Text"/>
        </w:rPr>
        <w:t xml:space="preserve"> en un papel de prueba, ya que el color en la paleta puede variar significativamente al secar en el soporte.</w:t>
      </w:r>
      <w:r>
        <w:rPr>
          <w:rFonts w:ascii="Google Sans Text" w:eastAsia="Google Sans Text" w:hAnsi="Google Sans Text" w:cs="Google Sans Text"/>
          <w:sz w:val="24"/>
          <w:szCs w:val="24"/>
          <w:vertAlign w:val="superscript"/>
        </w:rPr>
        <w:t>18</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IV. Brocha Seca (</w:t>
      </w:r>
      <w:proofErr w:type="spellStart"/>
      <w:r>
        <w:rPr>
          <w:rFonts w:ascii="Google Sans Text" w:eastAsia="Google Sans Text" w:hAnsi="Google Sans Text" w:cs="Google Sans Text"/>
          <w:i/>
        </w:rPr>
        <w:t>Dry</w:t>
      </w:r>
      <w:proofErr w:type="spellEnd"/>
      <w:r>
        <w:rPr>
          <w:rFonts w:ascii="Google Sans Text" w:eastAsia="Google Sans Text" w:hAnsi="Google Sans Text" w:cs="Google Sans Text"/>
          <w:i/>
        </w:rPr>
        <w:t xml:space="preserve"> Brush</w:t>
      </w:r>
      <w:r>
        <w:rPr>
          <w:rFonts w:ascii="Google Sans" w:eastAsia="Google Sans" w:hAnsi="Google Sans" w:cs="Google Sans"/>
        </w:rPr>
        <w:t>): Fundamentos de Textura y Volumen</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técnica de Brocha Seca, o Pincel Seco, es un método pictórico sencillo pero altamente efectivo que se basa en el principio de la abrasión controlada de pigmento, casi completamente desprovisto de humedad, sobre una superficie texturizada.</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Su propósito principal es aprovechar la textura natural de los objetos para resaltar sus relieves, aristas y, por ende, generar efectos de luz, profundidad y volumen.</w:t>
      </w:r>
      <w:r>
        <w:rPr>
          <w:rFonts w:ascii="Google Sans Text" w:eastAsia="Google Sans Text" w:hAnsi="Google Sans Text" w:cs="Google Sans Text"/>
          <w:sz w:val="24"/>
          <w:szCs w:val="24"/>
          <w:vertAlign w:val="superscript"/>
        </w:rPr>
        <w:t>19</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4.1. Definición, Materiales y Soporte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brocha seca es versátil y compatible con diversas pinturas, incluyendo acrílico, óleo o témpera, siempre y cuando el pigmento se utilice </w:t>
      </w:r>
      <w:r>
        <w:rPr>
          <w:rFonts w:ascii="Google Sans Text" w:eastAsia="Google Sans Text" w:hAnsi="Google Sans Text" w:cs="Google Sans Text"/>
          <w:b/>
        </w:rPr>
        <w:t>sin diluir</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19</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lastRenderedPageBreak/>
        <w:t xml:space="preserve">Los </w:t>
      </w:r>
      <w:r>
        <w:rPr>
          <w:rFonts w:ascii="Google Sans Text" w:eastAsia="Google Sans Text" w:hAnsi="Google Sans Text" w:cs="Google Sans Text"/>
          <w:b/>
        </w:rPr>
        <w:t>pinceles</w:t>
      </w:r>
      <w:r>
        <w:rPr>
          <w:rFonts w:ascii="Google Sans Text" w:eastAsia="Google Sans Text" w:hAnsi="Google Sans Text" w:cs="Google Sans Text"/>
        </w:rPr>
        <w:t xml:space="preserve"> son críticos para el éxito de la técnica. Se prefieren pinceles especializados diseñados para este fin (a menudo de punta gruesa, pelo corto y suave, y cerdas duras).</w:t>
      </w:r>
      <w:r>
        <w:rPr>
          <w:rFonts w:ascii="Google Sans Text" w:eastAsia="Google Sans Text" w:hAnsi="Google Sans Text" w:cs="Google Sans Text"/>
          <w:sz w:val="24"/>
          <w:szCs w:val="24"/>
          <w:vertAlign w:val="superscript"/>
        </w:rPr>
        <w:t>20</w:t>
      </w:r>
      <w:r>
        <w:rPr>
          <w:rFonts w:ascii="Google Sans Text" w:eastAsia="Google Sans Text" w:hAnsi="Google Sans Text" w:cs="Google Sans Text"/>
        </w:rPr>
        <w:t xml:space="preserve"> Alternativamente, un pincel desgastado que conserve "buen cuerpo" y cerdas firmes puede funcionar.</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La dureza de las cerdas es lo que permite el efecto abrasivo necesario para depositar el pigmento solamente en las crestas y relieves de la superficie.</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La efectividad de esta técnica depende intrínsecamente del relieve. Funciona de manera óptima en superficies que poseen textura natural o desgaste, como rocas, materiales antiguos, piezas de yeso o marmolina.</w:t>
      </w:r>
      <w:r>
        <w:rPr>
          <w:rFonts w:ascii="Google Sans Text" w:eastAsia="Google Sans Text" w:hAnsi="Google Sans Text" w:cs="Google Sans Text"/>
          <w:sz w:val="24"/>
          <w:szCs w:val="24"/>
          <w:vertAlign w:val="superscript"/>
        </w:rPr>
        <w:t>19</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4.2. El Proceso Crítico de Carga y Descarga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paso más determinante de la Brocha Seca es el control del pigmento en el pincel, logrando que esté "seco" al punto de apenas pintar.</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proceso comienza mojando el pincel con una cantidad generosa de pintura sin diluir.</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Inmediatamente después, se procede a la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b/>
        </w:rPr>
        <w:t>descarga crítica</w:t>
      </w:r>
      <w:r>
        <w:rPr>
          <w:rFonts w:ascii="Google Sans Text" w:eastAsia="Google Sans Text" w:hAnsi="Google Sans Text" w:cs="Google Sans Text"/>
        </w:rPr>
        <w:t xml:space="preserve"> del exceso de pintura en un material absorbente, como una toalla de papel o un periódico, hasta que el pincel "casi no llevemos pintura".</w:t>
      </w:r>
      <w:r>
        <w:rPr>
          <w:rFonts w:ascii="Google Sans Text" w:eastAsia="Google Sans Text" w:hAnsi="Google Sans Text" w:cs="Google Sans Text"/>
          <w:sz w:val="24"/>
          <w:szCs w:val="24"/>
          <w:vertAlign w:val="superscript"/>
        </w:rPr>
        <w:t>21</w:t>
      </w:r>
      <w:r>
        <w:rPr>
          <w:rFonts w:ascii="Google Sans Text" w:eastAsia="Google Sans Text" w:hAnsi="Google Sans Text" w:cs="Google Sans Text"/>
        </w:rPr>
        <w:t xml:space="preserve"> En este punto, el pincel está listo para frotarse contra la superficie que se desea resaltar.</w:t>
      </w:r>
      <w:r>
        <w:rPr>
          <w:rFonts w:ascii="Google Sans Text" w:eastAsia="Google Sans Text" w:hAnsi="Google Sans Text" w:cs="Google Sans Text"/>
          <w:sz w:val="24"/>
          <w:szCs w:val="24"/>
          <w:vertAlign w:val="superscript"/>
        </w:rPr>
        <w:t>19</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aplicación del color se logra frotando suavemente el pincel contra el soporte. El pigmento seco se adhiere solo a los puntos altos de la textura. La intensidad o saturación del efecto se construye aplicando </w:t>
      </w:r>
      <w:r>
        <w:rPr>
          <w:rFonts w:ascii="Google Sans Text" w:eastAsia="Google Sans Text" w:hAnsi="Google Sans Text" w:cs="Google Sans Text"/>
          <w:b/>
        </w:rPr>
        <w:t>varias pasadas repetidas</w:t>
      </w:r>
      <w:r>
        <w:rPr>
          <w:rFonts w:ascii="Google Sans Text" w:eastAsia="Google Sans Text" w:hAnsi="Google Sans Text" w:cs="Google Sans Text"/>
        </w:rPr>
        <w:t xml:space="preserve"> sobre la misma área, sin necesidad de recargar el pincel o añadir humedad.</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La saturación final depende de la cantidad de pasadas.</w:t>
      </w:r>
      <w:r>
        <w:rPr>
          <w:rFonts w:ascii="Google Sans Text" w:eastAsia="Google Sans Text" w:hAnsi="Google Sans Text" w:cs="Google Sans Text"/>
          <w:sz w:val="24"/>
          <w:szCs w:val="24"/>
          <w:vertAlign w:val="superscript"/>
        </w:rPr>
        <w:t>24</w:t>
      </w:r>
      <w:r>
        <w:rPr>
          <w:rFonts w:ascii="Google Sans Text" w:eastAsia="Google Sans Text" w:hAnsi="Google Sans Text" w:cs="Google Sans Text"/>
        </w:rPr>
        <w:t xml:space="preserve"> Por lo tanto, en </w:t>
      </w:r>
      <w:proofErr w:type="spellStart"/>
      <w:r>
        <w:rPr>
          <w:rFonts w:ascii="Google Sans Text" w:eastAsia="Google Sans Text" w:hAnsi="Google Sans Text" w:cs="Google Sans Text"/>
        </w:rPr>
        <w:t>Dry</w:t>
      </w:r>
      <w:proofErr w:type="spellEnd"/>
      <w:r>
        <w:rPr>
          <w:rFonts w:ascii="Google Sans Text" w:eastAsia="Google Sans Text" w:hAnsi="Google Sans Text" w:cs="Google Sans Text"/>
        </w:rPr>
        <w:t xml:space="preserve"> Brush, el volumen no es una función de la concentración del medio (como en acuarela), sino una función de la acumulación progresiva por abrasión.</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Tabla 2: Pasos Detallados para la Aplicación Óptima de la Brocha Seca</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Fase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Acción Técnica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Herramientas Clave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Propósito</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Carga Inicial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Mojar el pincel en pintura sin diluir (cantidad generosa).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Pintura acrílica/óleo/témpera </w:t>
            </w:r>
            <w:r>
              <w:rPr>
                <w:rFonts w:ascii="Google Sans Text" w:eastAsia="Google Sans Text" w:hAnsi="Google Sans Text" w:cs="Google Sans Text"/>
                <w:sz w:val="24"/>
                <w:szCs w:val="24"/>
                <w:vertAlign w:val="superscript"/>
              </w:rPr>
              <w:t>21</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Asegurar pigmento disponible para la descarga.</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Descarga Crítica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Limpiar el exceso de pintura en toalla/paño absorbente hasta que la brocha esté seca.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Paño o papel absorbente </w:t>
            </w:r>
            <w:r>
              <w:rPr>
                <w:rFonts w:ascii="Google Sans Text" w:eastAsia="Google Sans Text" w:hAnsi="Google Sans Text" w:cs="Google Sans Text"/>
                <w:sz w:val="24"/>
                <w:szCs w:val="24"/>
                <w:vertAlign w:val="superscript"/>
              </w:rPr>
              <w:t>21</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Lograr que el pincel apenas deposite pigmento.</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Aplicación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Frotar el pincel contra la superficie texturizada.</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Pinceles de cerdas duras </w:t>
            </w:r>
            <w:r>
              <w:rPr>
                <w:rFonts w:ascii="Google Sans Text" w:eastAsia="Google Sans Text" w:hAnsi="Google Sans Text" w:cs="Google Sans Text"/>
                <w:sz w:val="24"/>
                <w:szCs w:val="24"/>
                <w:vertAlign w:val="superscript"/>
              </w:rPr>
              <w:t>21</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Depositar pigmento solo en aristas y relieves, generando luz.</w:t>
            </w:r>
            <w:r>
              <w:rPr>
                <w:rFonts w:ascii="Google Sans Text" w:eastAsia="Google Sans Text" w:hAnsi="Google Sans Text" w:cs="Google Sans Text"/>
                <w:sz w:val="24"/>
                <w:szCs w:val="24"/>
                <w:vertAlign w:val="superscript"/>
              </w:rPr>
              <w:t>20</w:t>
            </w:r>
          </w:p>
        </w:tc>
      </w:tr>
      <w:tr w:rsidR="00FF45B8">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4. Intensificación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Repetir el frotado </w:t>
            </w:r>
            <w:r>
              <w:rPr>
                <w:rFonts w:ascii="Google Sans Text" w:eastAsia="Google Sans Text" w:hAnsi="Google Sans Text" w:cs="Google Sans Text"/>
              </w:rPr>
              <w:lastRenderedPageBreak/>
              <w:t>varias veces, sin recargar el pincel.</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lastRenderedPageBreak/>
              <w:t xml:space="preserve">Paciencia </w:t>
            </w:r>
            <w:r>
              <w:rPr>
                <w:rFonts w:ascii="Google Sans Text" w:eastAsia="Google Sans Text" w:hAnsi="Google Sans Text" w:cs="Google Sans Text"/>
                <w:sz w:val="24"/>
                <w:szCs w:val="24"/>
                <w:vertAlign w:val="superscript"/>
              </w:rPr>
              <w:t>22</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Construir gradientes y </w:t>
            </w:r>
            <w:r>
              <w:rPr>
                <w:rFonts w:ascii="Google Sans Text" w:eastAsia="Google Sans Text" w:hAnsi="Google Sans Text" w:cs="Google Sans Text"/>
              </w:rPr>
              <w:lastRenderedPageBreak/>
              <w:t>subir la intensidad de la luz.</w:t>
            </w:r>
            <w:r>
              <w:rPr>
                <w:rFonts w:ascii="Google Sans Text" w:eastAsia="Google Sans Text" w:hAnsi="Google Sans Text" w:cs="Google Sans Text"/>
                <w:sz w:val="24"/>
                <w:szCs w:val="24"/>
                <w:vertAlign w:val="superscript"/>
              </w:rPr>
              <w:t>19</w:t>
            </w:r>
          </w:p>
        </w:tc>
      </w:tr>
    </w:tbl>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V. Aplicaciones Avanzadas de la Brocha Seca</w:t>
      </w:r>
    </w:p>
    <w:p w:rsidR="00FF45B8"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Brocha Seca se utiliza como una técnica de manipulación tridimensional para alterar la percepción de la luz y la materialidad de la pieza.</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5.1. Creación de Relieve, Profundidad y Volumen</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Esta técnica es una herramienta fundamental para dar luz a la composición, utilizando los relieves como puntos de impacto directo de la iluminación.</w:t>
      </w:r>
      <w:r>
        <w:rPr>
          <w:rFonts w:ascii="Google Sans Text" w:eastAsia="Google Sans Text" w:hAnsi="Google Sans Text" w:cs="Google Sans Text"/>
          <w:sz w:val="24"/>
          <w:szCs w:val="24"/>
          <w:vertAlign w:val="superscript"/>
        </w:rPr>
        <w:t>20</w:t>
      </w:r>
      <w:r>
        <w:rPr>
          <w:rFonts w:ascii="Google Sans Text" w:eastAsia="Google Sans Text" w:hAnsi="Google Sans Text" w:cs="Google Sans Text"/>
        </w:rPr>
        <w:t xml:space="preserve"> Generalmente, se parte de un color base oscuro (a veces negro total </w:t>
      </w:r>
      <w:r>
        <w:rPr>
          <w:rFonts w:ascii="Google Sans Text" w:eastAsia="Google Sans Text" w:hAnsi="Google Sans Text" w:cs="Google Sans Text"/>
          <w:sz w:val="24"/>
          <w:szCs w:val="24"/>
          <w:vertAlign w:val="superscript"/>
        </w:rPr>
        <w:t>25</w:t>
      </w:r>
      <w:r>
        <w:rPr>
          <w:rFonts w:ascii="Google Sans Text" w:eastAsia="Google Sans Text" w:hAnsi="Google Sans Text" w:cs="Google Sans Text"/>
        </w:rPr>
        <w:t>) y se aplican tonos más claros en las superficies elevadas, definiendo así el volumen de la figura.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Aunque se usa principalmente para resaltar luces, el </w:t>
      </w:r>
      <w:proofErr w:type="spellStart"/>
      <w:r>
        <w:rPr>
          <w:rFonts w:ascii="Google Sans Text" w:eastAsia="Google Sans Text" w:hAnsi="Google Sans Text" w:cs="Google Sans Text"/>
        </w:rPr>
        <w:t>Dry</w:t>
      </w:r>
      <w:proofErr w:type="spellEnd"/>
      <w:r>
        <w:rPr>
          <w:rFonts w:ascii="Google Sans Text" w:eastAsia="Google Sans Text" w:hAnsi="Google Sans Text" w:cs="Google Sans Text"/>
        </w:rPr>
        <w:t xml:space="preserve"> Brush también puede ser adaptado para las profundidades. Por ejemplo, utilizando tizas pastel y un pincel desgastado, se puede difuminar un tono oscuro similar a la base para acentuar la sombra en las áreas más anchas y profundas, asegurando que la sombra no parezca solo una línea.</w:t>
      </w:r>
      <w:r>
        <w:rPr>
          <w:rFonts w:ascii="Google Sans Text" w:eastAsia="Google Sans Text" w:hAnsi="Google Sans Text" w:cs="Google Sans Text"/>
          <w:sz w:val="24"/>
          <w:szCs w:val="24"/>
          <w:vertAlign w:val="superscript"/>
        </w:rPr>
        <w:t>26</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5.2. Simulaciones de Materiales y Acabados Especializados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La </w:t>
      </w:r>
      <w:proofErr w:type="spellStart"/>
      <w:r>
        <w:rPr>
          <w:rFonts w:ascii="Google Sans Text" w:eastAsia="Google Sans Text" w:hAnsi="Google Sans Text" w:cs="Google Sans Text"/>
        </w:rPr>
        <w:t>Dry</w:t>
      </w:r>
      <w:proofErr w:type="spellEnd"/>
      <w:r>
        <w:rPr>
          <w:rFonts w:ascii="Google Sans Text" w:eastAsia="Google Sans Text" w:hAnsi="Google Sans Text" w:cs="Google Sans Text"/>
        </w:rPr>
        <w:t xml:space="preserve"> Brush es la técnica predilecta para la simulación de materiales desgastados y el envejecimiento.</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Un uso común es el </w:t>
      </w:r>
      <w:r>
        <w:rPr>
          <w:rFonts w:ascii="Google Sans Text" w:eastAsia="Google Sans Text" w:hAnsi="Google Sans Text" w:cs="Google Sans Text"/>
          <w:b/>
        </w:rPr>
        <w:t>efecto de metal envejecido</w:t>
      </w:r>
      <w:r>
        <w:rPr>
          <w:rFonts w:ascii="Google Sans Text" w:eastAsia="Google Sans Text" w:hAnsi="Google Sans Text" w:cs="Google Sans Text"/>
        </w:rPr>
        <w:t>, que se consigue pintando la pieza de negro y aplicando después el pincel seco con el color metálico deseado.</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Este método es altamente adaptable a diversas piezas decorativas como budas, gatos o figuras de yeso.</w:t>
      </w:r>
      <w:r>
        <w:rPr>
          <w:rFonts w:ascii="Google Sans Text" w:eastAsia="Google Sans Text" w:hAnsi="Google Sans Text" w:cs="Google Sans Text"/>
          <w:sz w:val="24"/>
          <w:szCs w:val="24"/>
          <w:vertAlign w:val="superscript"/>
        </w:rPr>
        <w:t>27</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La aplicación de </w:t>
      </w:r>
      <w:proofErr w:type="spellStart"/>
      <w:r>
        <w:rPr>
          <w:rFonts w:ascii="Google Sans Text" w:eastAsia="Google Sans Text" w:hAnsi="Google Sans Text" w:cs="Google Sans Text"/>
        </w:rPr>
        <w:t>Dry</w:t>
      </w:r>
      <w:proofErr w:type="spellEnd"/>
      <w:r>
        <w:rPr>
          <w:rFonts w:ascii="Google Sans Text" w:eastAsia="Google Sans Text" w:hAnsi="Google Sans Text" w:cs="Google Sans Text"/>
        </w:rPr>
        <w:t xml:space="preserve"> Brush deja intrínsecamente una textura ligeramente </w:t>
      </w:r>
      <w:r>
        <w:rPr>
          <w:rFonts w:ascii="Google Sans Text" w:eastAsia="Google Sans Text" w:hAnsi="Google Sans Text" w:cs="Google Sans Text"/>
          <w:i/>
        </w:rPr>
        <w:t>polvosa</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19</w:t>
      </w:r>
      <w:r>
        <w:rPr>
          <w:rFonts w:ascii="Google Sans Text" w:eastAsia="Google Sans Text" w:hAnsi="Google Sans Text" w:cs="Google Sans Text"/>
        </w:rPr>
        <w:t xml:space="preserve"> Para refinar este efecto, se pueden aplicar veladuras sobre el trabajo una vez seco. Esto ayuda a reducir la sensación polvosa sin anular las luces previamente establecidas.</w:t>
      </w:r>
      <w:r>
        <w:rPr>
          <w:rFonts w:ascii="Google Sans Text" w:eastAsia="Google Sans Text" w:hAnsi="Google Sans Text" w:cs="Google Sans Text"/>
          <w:sz w:val="24"/>
          <w:szCs w:val="24"/>
          <w:vertAlign w:val="superscript"/>
        </w:rPr>
        <w:t>19</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Es importante notar que la herramienta utilizada puede alterar el acabado de la simulación. Mientras el pincel seco es excelente para un efecto de metal antiguo y desgastado, una variación de la técnica que emplea una esponja con pintura metálica resulta en un acabado </w:t>
      </w:r>
      <w:r>
        <w:rPr>
          <w:rFonts w:ascii="Google Sans Text" w:eastAsia="Google Sans Text" w:hAnsi="Google Sans Text" w:cs="Google Sans Text"/>
          <w:b/>
        </w:rPr>
        <w:t>más nítido y brillante</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27</w:t>
      </w:r>
      <w:r>
        <w:rPr>
          <w:rFonts w:ascii="Google Sans Text" w:eastAsia="Google Sans Text" w:hAnsi="Google Sans Text" w:cs="Google Sans Text"/>
        </w:rPr>
        <w:t xml:space="preserve"> Esta diferencia técnica implica una elección estética: el pincel seco para el desgaste, la esponja para el pulido.</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5.3. Post-procesamiento y Sellado</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En superficies duras como madera o cerámica, el </w:t>
      </w:r>
      <w:proofErr w:type="spellStart"/>
      <w:r>
        <w:rPr>
          <w:rFonts w:ascii="Google Sans Text" w:eastAsia="Google Sans Text" w:hAnsi="Google Sans Text" w:cs="Google Sans Text"/>
        </w:rPr>
        <w:t>Dry</w:t>
      </w:r>
      <w:proofErr w:type="spellEnd"/>
      <w:r>
        <w:rPr>
          <w:rFonts w:ascii="Google Sans Text" w:eastAsia="Google Sans Text" w:hAnsi="Google Sans Text" w:cs="Google Sans Text"/>
        </w:rPr>
        <w:t xml:space="preserve"> Brush puede ser complementado con el lijado para simular un desgaste extremo.</w:t>
      </w:r>
      <w:r>
        <w:rPr>
          <w:rFonts w:ascii="Google Sans Text" w:eastAsia="Google Sans Text" w:hAnsi="Google Sans Text" w:cs="Google Sans Text"/>
          <w:sz w:val="24"/>
          <w:szCs w:val="24"/>
          <w:vertAlign w:val="superscript"/>
        </w:rPr>
        <w:t>28</w:t>
      </w:r>
      <w:r>
        <w:rPr>
          <w:rFonts w:ascii="Google Sans Text" w:eastAsia="Google Sans Text" w:hAnsi="Google Sans Text" w:cs="Google Sans Text"/>
        </w:rPr>
        <w:t xml:space="preserve"> Después de aplicar la capa de Brocha Seca y dejarla </w:t>
      </w:r>
      <w:r>
        <w:rPr>
          <w:rFonts w:ascii="Google Sans Text" w:eastAsia="Google Sans Text" w:hAnsi="Google Sans Text" w:cs="Google Sans Text"/>
        </w:rPr>
        <w:lastRenderedPageBreak/>
        <w:t xml:space="preserve">secar, se pasa una lija o taco </w:t>
      </w:r>
      <w:proofErr w:type="spellStart"/>
      <w:r>
        <w:rPr>
          <w:rFonts w:ascii="Google Sans Text" w:eastAsia="Google Sans Text" w:hAnsi="Google Sans Text" w:cs="Google Sans Text"/>
        </w:rPr>
        <w:t>lijador</w:t>
      </w:r>
      <w:proofErr w:type="spellEnd"/>
      <w:r>
        <w:rPr>
          <w:rFonts w:ascii="Google Sans Text" w:eastAsia="Google Sans Text" w:hAnsi="Google Sans Text" w:cs="Google Sans Text"/>
        </w:rPr>
        <w:t xml:space="preserve"> para desgastar las superficies y exponer las capas base o el material subyacente.</w:t>
      </w:r>
      <w:r>
        <w:rPr>
          <w:rFonts w:ascii="Google Sans Text" w:eastAsia="Google Sans Text" w:hAnsi="Google Sans Text" w:cs="Google Sans Text"/>
          <w:sz w:val="24"/>
          <w:szCs w:val="24"/>
          <w:vertAlign w:val="superscript"/>
        </w:rPr>
        <w:t>28</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El paso final es el sellado, el cual debe preservar la integridad estética de la técnica. Para mantener el aspecto mate y desgastado que caracteriza a la brocha seca, se recomienda enfáticamente utilizar </w:t>
      </w:r>
      <w:r>
        <w:rPr>
          <w:rFonts w:ascii="Google Sans Text" w:eastAsia="Google Sans Text" w:hAnsi="Google Sans Text" w:cs="Google Sans Text"/>
          <w:b/>
        </w:rPr>
        <w:t>cera</w:t>
      </w:r>
      <w:r>
        <w:rPr>
          <w:rFonts w:ascii="Google Sans Text" w:eastAsia="Google Sans Text" w:hAnsi="Google Sans Text" w:cs="Google Sans Text"/>
        </w:rPr>
        <w:t>.</w:t>
      </w:r>
      <w:r>
        <w:rPr>
          <w:rFonts w:ascii="Google Sans Text" w:eastAsia="Google Sans Text" w:hAnsi="Google Sans Text" w:cs="Google Sans Text"/>
          <w:sz w:val="24"/>
          <w:szCs w:val="24"/>
          <w:vertAlign w:val="superscript"/>
        </w:rPr>
        <w:t>28</w:t>
      </w:r>
      <w:r>
        <w:rPr>
          <w:rFonts w:ascii="Google Sans Text" w:eastAsia="Google Sans Text" w:hAnsi="Google Sans Text" w:cs="Google Sans Text"/>
        </w:rPr>
        <w:t xml:space="preserve"> El uso de barniz es desaconsejado, ya que su acabado brillante introduce una reflexión uniforme que contradice la intención de desgaste y opacidad lograda por la técnica, anulando el efecto volumétrico.</w:t>
      </w:r>
      <w:r>
        <w:rPr>
          <w:rFonts w:ascii="Google Sans Text" w:eastAsia="Google Sans Text" w:hAnsi="Google Sans Text" w:cs="Google Sans Text"/>
          <w:sz w:val="24"/>
          <w:szCs w:val="24"/>
          <w:vertAlign w:val="superscript"/>
        </w:rPr>
        <w:t>28</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VI. Integración y Complementariedad de Técnicas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acuarela y la brocha seca representan extremos opuestos en el espectro pictórico en términos de medio y transparencia, pero la comprensión de su contraste permite al artista una gran versatilidad en medios mixtos.</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t>6.1. Contraste Fundamental: Transparencia vs. Textura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El contraste esencial reside en la gestión de la humedad y la luz. La acuarela se basa en la disolución y la fluidez, utilizando el agua como su medio primario, buscando la transparencia y la luminosidad indirecta.</w:t>
      </w:r>
      <w:r>
        <w:rPr>
          <w:rFonts w:ascii="Google Sans Text" w:eastAsia="Google Sans Text" w:hAnsi="Google Sans Text" w:cs="Google Sans Text"/>
          <w:sz w:val="24"/>
          <w:szCs w:val="24"/>
          <w:vertAlign w:val="superscript"/>
        </w:rPr>
        <w:t>29</w:t>
      </w:r>
      <w:r>
        <w:rPr>
          <w:rFonts w:ascii="Google Sans Text" w:eastAsia="Google Sans Text" w:hAnsi="Google Sans Text" w:cs="Google Sans Text"/>
        </w:rPr>
        <w:t xml:space="preserve"> Por el contrario, la brocha seca utiliza pigmento sin diluir (seco) y se enfoca en la opacidad y la textura, generando luz por el depósito de pigmento en los puntos altos de un relieve.</w:t>
      </w:r>
      <w:r>
        <w:rPr>
          <w:rFonts w:ascii="Google Sans Text" w:eastAsia="Google Sans Text" w:hAnsi="Google Sans Text" w:cs="Google Sans Text"/>
          <w:sz w:val="24"/>
          <w:szCs w:val="24"/>
          <w:vertAlign w:val="superscript"/>
        </w:rPr>
        <w:t>19</w:t>
      </w:r>
    </w:p>
    <w:p w:rsidR="00FF45B8" w:rsidRDefault="00FF45B8">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F45B8">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Parámetro</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Acuarela (Transparencia Hídrica)</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Brocha Seca (Opacidad Textural)</w:t>
            </w:r>
          </w:p>
        </w:tc>
      </w:tr>
      <w:tr w:rsidR="00FF45B8">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Medio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Agua y Alta Dilución </w:t>
            </w:r>
            <w:r>
              <w:rPr>
                <w:rFonts w:ascii="Google Sans Text" w:eastAsia="Google Sans Text" w:hAnsi="Google Sans Text" w:cs="Google Sans Text"/>
                <w:sz w:val="24"/>
                <w:szCs w:val="24"/>
                <w:vertAlign w:val="superscript"/>
              </w:rPr>
              <w:t>29</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Pigmento Puro, Sin Diluir </w:t>
            </w:r>
            <w:r>
              <w:rPr>
                <w:rFonts w:ascii="Google Sans Text" w:eastAsia="Google Sans Text" w:hAnsi="Google Sans Text" w:cs="Google Sans Text"/>
                <w:sz w:val="24"/>
                <w:szCs w:val="24"/>
                <w:vertAlign w:val="superscript"/>
              </w:rPr>
              <w:t>19</w:t>
            </w:r>
          </w:p>
        </w:tc>
      </w:tr>
      <w:tr w:rsidR="00FF45B8">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Principio Estético</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Transparencia, Luminosidad, Fluidez </w:t>
            </w:r>
            <w:r>
              <w:rPr>
                <w:rFonts w:ascii="Google Sans Text" w:eastAsia="Google Sans Text" w:hAnsi="Google Sans Text" w:cs="Google Sans Text"/>
                <w:sz w:val="24"/>
                <w:szCs w:val="24"/>
                <w:vertAlign w:val="superscript"/>
              </w:rPr>
              <w:t>30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Textura, Opacidad, Volumen Táctil </w:t>
            </w:r>
            <w:r>
              <w:rPr>
                <w:rFonts w:ascii="Google Sans Text" w:eastAsia="Google Sans Text" w:hAnsi="Google Sans Text" w:cs="Google Sans Text"/>
                <w:sz w:val="24"/>
                <w:szCs w:val="24"/>
                <w:vertAlign w:val="superscript"/>
              </w:rPr>
              <w:t>19</w:t>
            </w:r>
          </w:p>
        </w:tc>
      </w:tr>
      <w:tr w:rsidR="00FF45B8">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Construcción de Intensidad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Veladura (Superposición de capas transparentes secas) </w:t>
            </w:r>
            <w:r>
              <w:rPr>
                <w:rFonts w:ascii="Google Sans Text" w:eastAsia="Google Sans Text" w:hAnsi="Google Sans Text" w:cs="Google Sans Text"/>
                <w:sz w:val="24"/>
                <w:szCs w:val="24"/>
                <w:vertAlign w:val="superscript"/>
              </w:rPr>
              <w:t>11</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Repetición de Frotado Seco (Abrasión controlada) </w:t>
            </w:r>
            <w:r>
              <w:rPr>
                <w:rFonts w:ascii="Google Sans Text" w:eastAsia="Google Sans Text" w:hAnsi="Google Sans Text" w:cs="Google Sans Text"/>
                <w:sz w:val="24"/>
                <w:szCs w:val="24"/>
                <w:vertAlign w:val="superscript"/>
              </w:rPr>
              <w:t>22</w:t>
            </w:r>
          </w:p>
        </w:tc>
      </w:tr>
      <w:tr w:rsidR="00FF45B8">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Dependencia del Soporte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Gramaje y Encolado (Manejo de Aguada) </w:t>
            </w:r>
            <w:r>
              <w:rPr>
                <w:rFonts w:ascii="Google Sans Text" w:eastAsia="Google Sans Text" w:hAnsi="Google Sans Text" w:cs="Google Sans Text"/>
                <w:sz w:val="24"/>
                <w:szCs w:val="24"/>
                <w:vertAlign w:val="superscript"/>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tcPr>
          <w:p w:rsidR="00FF45B8" w:rsidRDefault="00000000">
            <w:pPr>
              <w:pBdr>
                <w:top w:val="nil"/>
                <w:left w:val="nil"/>
                <w:bottom w:val="nil"/>
                <w:right w:val="nil"/>
                <w:between w:val="nil"/>
              </w:pBdr>
              <w:spacing w:line="275" w:lineRule="auto"/>
              <w:rPr>
                <w:rFonts w:ascii="Google Sans Text" w:eastAsia="Google Sans Text" w:hAnsi="Google Sans Text" w:cs="Google Sans Text"/>
                <w:sz w:val="24"/>
                <w:szCs w:val="24"/>
                <w:vertAlign w:val="superscript"/>
              </w:rPr>
            </w:pPr>
            <w:r>
              <w:rPr>
                <w:rFonts w:ascii="Google Sans Text" w:eastAsia="Google Sans Text" w:hAnsi="Google Sans Text" w:cs="Google Sans Text"/>
              </w:rPr>
              <w:t xml:space="preserve">Textura y Relieve Preexistente (Puntos Altos) </w:t>
            </w:r>
            <w:r>
              <w:rPr>
                <w:rFonts w:ascii="Google Sans Text" w:eastAsia="Google Sans Text" w:hAnsi="Google Sans Text" w:cs="Google Sans Text"/>
                <w:sz w:val="24"/>
                <w:szCs w:val="24"/>
                <w:vertAlign w:val="superscript"/>
              </w:rPr>
              <w:t>20</w:t>
            </w:r>
          </w:p>
        </w:tc>
      </w:tr>
    </w:tbl>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Un principio transversal a ambas técnicas es el riesgo de la </w:t>
      </w:r>
      <w:proofErr w:type="spellStart"/>
      <w:r>
        <w:rPr>
          <w:rFonts w:ascii="Google Sans Text" w:eastAsia="Google Sans Text" w:hAnsi="Google Sans Text" w:cs="Google Sans Text"/>
        </w:rPr>
        <w:t>sobreaplicación</w:t>
      </w:r>
      <w:proofErr w:type="spellEnd"/>
      <w:r>
        <w:rPr>
          <w:rFonts w:ascii="Google Sans Text" w:eastAsia="Google Sans Text" w:hAnsi="Google Sans Text" w:cs="Google Sans Text"/>
        </w:rPr>
        <w:t>. Si se continúa aplicando demasiada capa en la acuarela, esta pierde su transparencia esencial y se vuelve indistinguible de una pintura opaca.</w:t>
      </w:r>
      <w:r>
        <w:rPr>
          <w:rFonts w:ascii="Google Sans Text" w:eastAsia="Google Sans Text" w:hAnsi="Google Sans Text" w:cs="Google Sans Text"/>
          <w:sz w:val="24"/>
          <w:szCs w:val="24"/>
          <w:vertAlign w:val="superscript"/>
        </w:rPr>
        <w:t>30</w:t>
      </w:r>
      <w:r>
        <w:rPr>
          <w:rFonts w:ascii="Google Sans Text" w:eastAsia="Google Sans Text" w:hAnsi="Google Sans Text" w:cs="Google Sans Text"/>
        </w:rPr>
        <w:t xml:space="preserve"> De manera similar, en la brocha seca, el exceso de frotado saturará los huecos de la textura, perdiendo el contraste de luz y sombra. El dominio de ambos métodos requiere una conciencia crítica sobre la saturación óptima y la habilidad de detenerse antes de que se pierdan las características definitorias del medio.</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3"/>
        <w:spacing w:before="0" w:line="275" w:lineRule="auto"/>
        <w:rPr>
          <w:rFonts w:ascii="Google Sans" w:eastAsia="Google Sans" w:hAnsi="Google Sans" w:cs="Google Sans"/>
        </w:rPr>
      </w:pPr>
      <w:r>
        <w:rPr>
          <w:rFonts w:ascii="Google Sans" w:eastAsia="Google Sans" w:hAnsi="Google Sans" w:cs="Google Sans"/>
        </w:rPr>
        <w:lastRenderedPageBreak/>
        <w:t>6.2. Uso Estratégico de Ambas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combinación de la transparencia de la acuarela y la textura palpable de la brocha seca es una poderosa estrategia de medios mixtos. La acuarela es ideal para establecer bases de color, crear fondos atmosféricos y manejar grandes áreas de transición suave, aprovechando su fluidez.</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La Brocha Seca, generalmente con acrílicos u óleos, puede introducirse en capas posteriores para definir elementos específicos y darles tridimensionalidad. Por ejemplo, una escena paisajística puede utilizar la acuarela para un cielo degradado y etéreo (usando húmedo sobre húmedo), y luego aplicar brocha seca para detallar la rugosidad de un tronco de árbol o la aspereza de una roca, generando un fuerte contraste material y volumétrico en primer plano.</w:t>
      </w:r>
    </w:p>
    <w:p w:rsidR="00FF45B8" w:rsidRDefault="00FF45B8">
      <w:pPr>
        <w:pBdr>
          <w:top w:val="nil"/>
          <w:left w:val="nil"/>
          <w:bottom w:val="nil"/>
          <w:right w:val="nil"/>
          <w:between w:val="nil"/>
        </w:pBdr>
        <w:spacing w:line="275" w:lineRule="auto"/>
        <w:rPr>
          <w:rFonts w:ascii="Google Sans Text" w:eastAsia="Google Sans Text" w:hAnsi="Google Sans Text" w:cs="Google Sans Text"/>
        </w:rPr>
      </w:pPr>
    </w:p>
    <w:p w:rsidR="00FF45B8" w:rsidRDefault="00000000">
      <w:pPr>
        <w:pStyle w:val="Ttulo2"/>
        <w:spacing w:before="0" w:line="275" w:lineRule="auto"/>
        <w:rPr>
          <w:rFonts w:ascii="Google Sans" w:eastAsia="Google Sans" w:hAnsi="Google Sans" w:cs="Google Sans"/>
        </w:rPr>
      </w:pPr>
      <w:r>
        <w:rPr>
          <w:rFonts w:ascii="Google Sans" w:eastAsia="Google Sans" w:hAnsi="Google Sans" w:cs="Google Sans"/>
        </w:rPr>
        <w:t>VII. Conclusiones</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El análisis de la acuarela y la brocha seca revela dos metodologías pictóricas que, aunque opuestas en su manejo del medio y su resultado visual, comparten la necesidad de una aplicación por capas gradual y controlada.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éxito en la </w:t>
      </w:r>
      <w:r>
        <w:rPr>
          <w:rFonts w:ascii="Google Sans Text" w:eastAsia="Google Sans Text" w:hAnsi="Google Sans Text" w:cs="Google Sans Text"/>
          <w:b/>
        </w:rPr>
        <w:t>acuarela</w:t>
      </w:r>
      <w:r>
        <w:rPr>
          <w:rFonts w:ascii="Google Sans Text" w:eastAsia="Google Sans Text" w:hAnsi="Google Sans Text" w:cs="Google Sans Text"/>
        </w:rPr>
        <w:t xml:space="preserve"> se logra mediante la maestría en la gestión hídrica y la planificación de la luz (reservando el blanco del papel), lo cual es fundamental para preservar la transparencia y evitar la suciedad tonal. La elección de materiales, desde el papel con el gramaje adecuado hasta el uso estricto del método de </w:t>
      </w:r>
      <w:r>
        <w:rPr>
          <w:rFonts w:ascii="Google Sans Text" w:eastAsia="Google Sans Text" w:hAnsi="Google Sans Text" w:cs="Google Sans Text"/>
          <w:i/>
        </w:rPr>
        <w:t>piquete</w:t>
      </w:r>
      <w:r>
        <w:rPr>
          <w:rFonts w:ascii="Google Sans Text" w:eastAsia="Google Sans Text" w:hAnsi="Google Sans Text" w:cs="Google Sans Text"/>
        </w:rPr>
        <w:t xml:space="preserve"> para la limpieza, tiene implicaciones directas en la luminosidad final de la obra.</w:t>
      </w:r>
    </w:p>
    <w:p w:rsidR="00FF45B8" w:rsidRDefault="00000000">
      <w:pPr>
        <w:pBdr>
          <w:top w:val="nil"/>
          <w:left w:val="nil"/>
          <w:bottom w:val="nil"/>
          <w:right w:val="nil"/>
          <w:between w:val="nil"/>
        </w:pBdr>
        <w:spacing w:line="275" w:lineRule="auto"/>
        <w:jc w:val="both"/>
        <w:rPr>
          <w:rFonts w:ascii="Google Sans Text" w:eastAsia="Google Sans Text" w:hAnsi="Google Sans Text" w:cs="Google Sans Text"/>
        </w:rPr>
      </w:pPr>
      <w:r>
        <w:rPr>
          <w:rFonts w:ascii="Google Sans Text" w:eastAsia="Google Sans Text" w:hAnsi="Google Sans Text" w:cs="Google Sans Text"/>
        </w:rPr>
        <w:t xml:space="preserve">El dominio de la </w:t>
      </w:r>
      <w:r>
        <w:rPr>
          <w:rFonts w:ascii="Google Sans Text" w:eastAsia="Google Sans Text" w:hAnsi="Google Sans Text" w:cs="Google Sans Text"/>
          <w:b/>
        </w:rPr>
        <w:t>brocha seca</w:t>
      </w:r>
      <w:r>
        <w:rPr>
          <w:rFonts w:ascii="Google Sans Text" w:eastAsia="Google Sans Text" w:hAnsi="Google Sans Text" w:cs="Google Sans Text"/>
        </w:rPr>
        <w:t xml:space="preserve"> reside en la gestión táctil y la comprensión de la interacción entre el pincel desgastado y el relieve superficial. El artista aprende a construir volumen por acumulación abrasiva de pigmento seco, siendo la descarga de la brocha tan importante como la aplicación misma. La selección del acabado final (cera sobre barniz) es crucial para mantener la integridad estética de la textura opaca y desgastada.</w:t>
      </w:r>
    </w:p>
    <w:p w:rsidR="00FF45B8" w:rsidRDefault="00000000">
      <w:pPr>
        <w:pBdr>
          <w:top w:val="nil"/>
          <w:left w:val="nil"/>
          <w:bottom w:val="nil"/>
          <w:right w:val="nil"/>
          <w:between w:val="nil"/>
        </w:pBdr>
        <w:spacing w:after="255" w:line="275" w:lineRule="auto"/>
        <w:jc w:val="both"/>
        <w:rPr>
          <w:rFonts w:ascii="Google Sans Text" w:eastAsia="Google Sans Text" w:hAnsi="Google Sans Text" w:cs="Google Sans Text"/>
        </w:rPr>
      </w:pPr>
      <w:r>
        <w:rPr>
          <w:rFonts w:ascii="Google Sans Text" w:eastAsia="Google Sans Text" w:hAnsi="Google Sans Text" w:cs="Google Sans Text"/>
        </w:rPr>
        <w:t>La capacidad de un artista para alternar y combinar estas dos técnicas—utilizando la acuarela para la atmósfera y la brocha seca para la materia—demuestra un control técnico avanzado, permitiendo elegir la técnica precisa requerida para lograr un efecto, ya sea la fluidez etérea o el detalle estructural palpable.</w:t>
      </w:r>
    </w:p>
    <w:p w:rsidR="00FF45B8"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10 ERRORES CON ACUARELAS Y CÓMO SOLUCIONARLOS - YouTube, fecha de acceso: septiembre 29, 2025, </w:t>
      </w:r>
      <w:hyperlink r:id="rId7">
        <w:r>
          <w:rPr>
            <w:rFonts w:ascii="Google Sans" w:eastAsia="Google Sans" w:hAnsi="Google Sans" w:cs="Google Sans"/>
            <w:color w:val="0000EE"/>
            <w:sz w:val="24"/>
            <w:szCs w:val="24"/>
            <w:u w:val="single"/>
          </w:rPr>
          <w:t>https://www.youtube.com/watch?v=QIsp5hiXDeo</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de Lavado Plano en Acuarela: Guía indispensable para Estudiantes y Principiantes, fecha de acceso: septiembre 29, 2025, </w:t>
      </w:r>
      <w:hyperlink r:id="rId8">
        <w:r>
          <w:rPr>
            <w:rFonts w:ascii="Google Sans" w:eastAsia="Google Sans" w:hAnsi="Google Sans" w:cs="Google Sans"/>
            <w:color w:val="0000EE"/>
            <w:sz w:val="24"/>
            <w:szCs w:val="24"/>
            <w:u w:val="single"/>
          </w:rPr>
          <w:t>https://gatopinto.com/arte/tecnica-de-lavado-plano-en-acuarela/</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¿Cuál es el mejor papel para acuarela? | Blog Lumen, fecha de acceso: septiembre 29, 2025, </w:t>
      </w:r>
      <w:hyperlink r:id="rId9">
        <w:r>
          <w:rPr>
            <w:rFonts w:ascii="Google Sans" w:eastAsia="Google Sans" w:hAnsi="Google Sans" w:cs="Google Sans"/>
            <w:color w:val="0000EE"/>
            <w:sz w:val="24"/>
            <w:szCs w:val="24"/>
            <w:u w:val="single"/>
          </w:rPr>
          <w:t>https://lumen.com.mx/blog/cual-es-el-mejor-papel-para-</w:t>
        </w:r>
        <w:r>
          <w:rPr>
            <w:rFonts w:ascii="Google Sans" w:eastAsia="Google Sans" w:hAnsi="Google Sans" w:cs="Google Sans"/>
            <w:color w:val="0000EE"/>
            <w:sz w:val="24"/>
            <w:szCs w:val="24"/>
            <w:u w:val="single"/>
          </w:rPr>
          <w:lastRenderedPageBreak/>
          <w:t>acuarela</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¿Cuál es el mejor papel para pintar con acuarela? Comparativa y consejos - Eva Liberal, fecha de acceso: septiembre 29, 2025, </w:t>
      </w:r>
      <w:hyperlink r:id="rId10">
        <w:r>
          <w:rPr>
            <w:rFonts w:ascii="Google Sans" w:eastAsia="Google Sans" w:hAnsi="Google Sans" w:cs="Google Sans"/>
            <w:color w:val="0000EE"/>
            <w:sz w:val="24"/>
            <w:szCs w:val="24"/>
            <w:u w:val="single"/>
          </w:rPr>
          <w:t>https://evaliberal.com/mejor-papel-pintar-acuarela-comparativa/</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del húmedo sobre húmedo | Masterclass Winsor &amp; Newton - YouTube, fecha de acceso: septiembre 29, 2025, </w:t>
      </w:r>
      <w:hyperlink r:id="rId11">
        <w:r>
          <w:rPr>
            <w:rFonts w:ascii="Google Sans" w:eastAsia="Google Sans" w:hAnsi="Google Sans" w:cs="Google Sans"/>
            <w:color w:val="0000EE"/>
            <w:sz w:val="24"/>
            <w:szCs w:val="24"/>
            <w:u w:val="single"/>
          </w:rPr>
          <w:t>https://www.youtube.com/watch?v=qkXi_G4E2JA</w:t>
        </w:r>
      </w:hyperlink>
    </w:p>
    <w:p w:rsidR="00FF45B8" w:rsidRPr="00150E0A" w:rsidRDefault="00000000">
      <w:pPr>
        <w:numPr>
          <w:ilvl w:val="0"/>
          <w:numId w:val="1"/>
        </w:numPr>
        <w:pBdr>
          <w:top w:val="nil"/>
          <w:left w:val="nil"/>
          <w:bottom w:val="nil"/>
          <w:right w:val="nil"/>
          <w:between w:val="nil"/>
        </w:pBdr>
        <w:rPr>
          <w:lang w:val="en-US"/>
        </w:rPr>
      </w:pPr>
      <w:r w:rsidRPr="00150E0A">
        <w:rPr>
          <w:rFonts w:ascii="Google Sans" w:eastAsia="Google Sans" w:hAnsi="Google Sans" w:cs="Google Sans"/>
          <w:sz w:val="24"/>
          <w:szCs w:val="24"/>
          <w:lang w:val="en-US"/>
        </w:rPr>
        <w:t xml:space="preserve">Lifting Blotting and Erasing Watercolor Paint (Pro Tips!), fecha de acceso: septiembre 29, 2025, </w:t>
      </w:r>
      <w:hyperlink r:id="rId12">
        <w:r w:rsidRPr="00150E0A">
          <w:rPr>
            <w:rFonts w:ascii="Google Sans" w:eastAsia="Google Sans" w:hAnsi="Google Sans" w:cs="Google Sans"/>
            <w:color w:val="0000EE"/>
            <w:sz w:val="24"/>
            <w:szCs w:val="24"/>
            <w:u w:val="single"/>
            <w:lang w:val="en-US"/>
          </w:rPr>
          <w:t>https://www.watercoloraffair.com/lifting-blotting-and-erasing-watercolor/?tva_skin_id=32</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10 ERRORES por los que ENSUCIAS tus ACUARELAS - YouTube, fecha de acceso: septiembre 29, 2025, </w:t>
      </w:r>
      <w:hyperlink r:id="rId13">
        <w:r>
          <w:rPr>
            <w:rFonts w:ascii="Google Sans" w:eastAsia="Google Sans" w:hAnsi="Google Sans" w:cs="Google Sans"/>
            <w:color w:val="0000EE"/>
            <w:sz w:val="24"/>
            <w:szCs w:val="24"/>
            <w:u w:val="single"/>
          </w:rPr>
          <w:t>https://www.youtube.com/watch?v=JW9qcn7lvtM</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Control del Agua en Acuarela I - YouTube, fecha de acceso: septiembre 29, 2025, </w:t>
      </w:r>
      <w:hyperlink r:id="rId14">
        <w:r>
          <w:rPr>
            <w:rFonts w:ascii="Google Sans" w:eastAsia="Google Sans" w:hAnsi="Google Sans" w:cs="Google Sans"/>
            <w:color w:val="0000EE"/>
            <w:sz w:val="24"/>
            <w:szCs w:val="24"/>
            <w:u w:val="single"/>
          </w:rPr>
          <w:t>https://www.youtube.com/watch?v=clufF02TXy0</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como pintar con acuarelas </w:t>
      </w:r>
      <w:proofErr w:type="spellStart"/>
      <w:r>
        <w:rPr>
          <w:rFonts w:ascii="Google Sans" w:eastAsia="Google Sans" w:hAnsi="Google Sans" w:cs="Google Sans"/>
          <w:sz w:val="24"/>
          <w:szCs w:val="24"/>
        </w:rPr>
        <w:t>tecnicas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basicas</w:t>
      </w:r>
      <w:proofErr w:type="spellEnd"/>
      <w:r>
        <w:rPr>
          <w:rFonts w:ascii="Google Sans" w:eastAsia="Google Sans" w:hAnsi="Google Sans" w:cs="Google Sans"/>
          <w:sz w:val="24"/>
          <w:szCs w:val="24"/>
        </w:rPr>
        <w:t xml:space="preserve"> - YouTube, fecha de acceso: septiembre 29, 2025, </w:t>
      </w:r>
      <w:hyperlink r:id="rId15">
        <w:r>
          <w:rPr>
            <w:rFonts w:ascii="Google Sans" w:eastAsia="Google Sans" w:hAnsi="Google Sans" w:cs="Google Sans"/>
            <w:color w:val="0000EE"/>
            <w:sz w:val="24"/>
            <w:szCs w:val="24"/>
            <w:u w:val="single"/>
          </w:rPr>
          <w:t>https://www.youtube.com/watch?v=4gxDkwLoo-w</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CÓMO HACER VELADURAS CON ACUARELAS Aprende la técnica - YouTube, fecha de acceso: septiembre 29, 2025, </w:t>
      </w:r>
      <w:hyperlink r:id="rId16">
        <w:r>
          <w:rPr>
            <w:rFonts w:ascii="Google Sans" w:eastAsia="Google Sans" w:hAnsi="Google Sans" w:cs="Google Sans"/>
            <w:color w:val="0000EE"/>
            <w:sz w:val="24"/>
            <w:szCs w:val="24"/>
            <w:u w:val="single"/>
          </w:rPr>
          <w:t>https://www.youtube.com/watch?v=RmkYDmn7hKg</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Acuarela, fecha de acceso: septiembre 29, 2025, </w:t>
      </w:r>
      <w:hyperlink r:id="rId17">
        <w:r>
          <w:rPr>
            <w:rFonts w:ascii="Google Sans" w:eastAsia="Google Sans" w:hAnsi="Google Sans" w:cs="Google Sans"/>
            <w:color w:val="0000EE"/>
            <w:sz w:val="24"/>
            <w:szCs w:val="24"/>
            <w:u w:val="single"/>
          </w:rPr>
          <w:t>https://lsi2.ugr.es/rosana/gestion2/evart/tecnica_acuarela.html</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Control del Agua en Acuarela II - YouTube, fecha de acceso: septiembre 29, 2025, </w:t>
      </w:r>
      <w:hyperlink r:id="rId18">
        <w:r>
          <w:rPr>
            <w:rFonts w:ascii="Google Sans" w:eastAsia="Google Sans" w:hAnsi="Google Sans" w:cs="Google Sans"/>
            <w:color w:val="0000EE"/>
            <w:sz w:val="24"/>
            <w:szCs w:val="24"/>
            <w:u w:val="single"/>
          </w:rPr>
          <w:t>https://www.youtube.com/watch?v=Ay4vr7gW4K4</w:t>
        </w:r>
      </w:hyperlink>
    </w:p>
    <w:p w:rsidR="00FF45B8"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humedo</w:t>
      </w:r>
      <w:proofErr w:type="spellEnd"/>
      <w:r>
        <w:rPr>
          <w:rFonts w:ascii="Google Sans" w:eastAsia="Google Sans" w:hAnsi="Google Sans" w:cs="Google Sans"/>
          <w:sz w:val="24"/>
          <w:szCs w:val="24"/>
        </w:rPr>
        <w:t xml:space="preserve"> sobre </w:t>
      </w:r>
      <w:proofErr w:type="spellStart"/>
      <w:r>
        <w:rPr>
          <w:rFonts w:ascii="Google Sans" w:eastAsia="Google Sans" w:hAnsi="Google Sans" w:cs="Google Sans"/>
          <w:sz w:val="24"/>
          <w:szCs w:val="24"/>
        </w:rPr>
        <w:t>humedo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tecnicas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basicas</w:t>
      </w:r>
      <w:proofErr w:type="spellEnd"/>
      <w:r>
        <w:rPr>
          <w:rFonts w:ascii="Google Sans" w:eastAsia="Google Sans" w:hAnsi="Google Sans" w:cs="Google Sans"/>
          <w:sz w:val="24"/>
          <w:szCs w:val="24"/>
        </w:rPr>
        <w:t xml:space="preserve"> de acuarela - YouTube, fecha de acceso: septiembre 29, 2025, </w:t>
      </w:r>
      <w:hyperlink r:id="rId19">
        <w:r>
          <w:rPr>
            <w:rFonts w:ascii="Google Sans" w:eastAsia="Google Sans" w:hAnsi="Google Sans" w:cs="Google Sans"/>
            <w:color w:val="0000EE"/>
            <w:sz w:val="24"/>
            <w:szCs w:val="24"/>
            <w:u w:val="single"/>
          </w:rPr>
          <w:t>https://www.youtube.com/watch?v=j2L32iY3TJk</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Descubre qué son y cómo usar los pinceles con depósito de agua 🖌️ - YouTube, fecha de acceso: septiembre 29, 2025, </w:t>
      </w:r>
      <w:hyperlink r:id="rId20">
        <w:r>
          <w:rPr>
            <w:rFonts w:ascii="Google Sans" w:eastAsia="Google Sans" w:hAnsi="Google Sans" w:cs="Google Sans"/>
            <w:color w:val="0000EE"/>
            <w:sz w:val="24"/>
            <w:szCs w:val="24"/>
            <w:u w:val="single"/>
          </w:rPr>
          <w:t>https://www.youtube.com/watch?v=NRJ96VPFy7o</w:t>
        </w:r>
      </w:hyperlink>
    </w:p>
    <w:p w:rsidR="00FF45B8" w:rsidRPr="00150E0A" w:rsidRDefault="00000000">
      <w:pPr>
        <w:numPr>
          <w:ilvl w:val="0"/>
          <w:numId w:val="1"/>
        </w:numPr>
        <w:pBdr>
          <w:top w:val="nil"/>
          <w:left w:val="nil"/>
          <w:bottom w:val="nil"/>
          <w:right w:val="nil"/>
          <w:between w:val="nil"/>
        </w:pBdr>
        <w:rPr>
          <w:lang w:val="en-US"/>
        </w:rPr>
      </w:pPr>
      <w:r w:rsidRPr="00150E0A">
        <w:rPr>
          <w:rFonts w:ascii="Google Sans" w:eastAsia="Google Sans" w:hAnsi="Google Sans" w:cs="Google Sans"/>
          <w:sz w:val="24"/>
          <w:szCs w:val="24"/>
          <w:lang w:val="en-US"/>
        </w:rPr>
        <w:t xml:space="preserve">How to Lift Watercolor off Paper to Lighten your Painting - YouTube, fecha de acceso: septiembre 29, 2025, </w:t>
      </w:r>
      <w:hyperlink r:id="rId21">
        <w:r w:rsidRPr="00150E0A">
          <w:rPr>
            <w:rFonts w:ascii="Google Sans" w:eastAsia="Google Sans" w:hAnsi="Google Sans" w:cs="Google Sans"/>
            <w:color w:val="0000EE"/>
            <w:sz w:val="24"/>
            <w:szCs w:val="24"/>
            <w:u w:val="single"/>
            <w:lang w:val="en-US"/>
          </w:rPr>
          <w:t>https://www.youtube.com/watch?v=vidYT4qEuxI</w:t>
        </w:r>
      </w:hyperlink>
    </w:p>
    <w:p w:rsidR="00FF45B8" w:rsidRPr="00150E0A" w:rsidRDefault="00000000">
      <w:pPr>
        <w:numPr>
          <w:ilvl w:val="0"/>
          <w:numId w:val="1"/>
        </w:numPr>
        <w:pBdr>
          <w:top w:val="nil"/>
          <w:left w:val="nil"/>
          <w:bottom w:val="nil"/>
          <w:right w:val="nil"/>
          <w:between w:val="nil"/>
        </w:pBdr>
        <w:rPr>
          <w:lang w:val="en-US"/>
        </w:rPr>
      </w:pPr>
      <w:r w:rsidRPr="00150E0A">
        <w:rPr>
          <w:rFonts w:ascii="Google Sans" w:eastAsia="Google Sans" w:hAnsi="Google Sans" w:cs="Google Sans"/>
          <w:sz w:val="24"/>
          <w:szCs w:val="24"/>
          <w:lang w:val="en-US"/>
        </w:rPr>
        <w:t xml:space="preserve">10 simple techniques to CORRECT common mistakes in WATERCOLOR. - YouTube, fecha de acceso: septiembre 29, 2025, </w:t>
      </w:r>
      <w:hyperlink r:id="rId22">
        <w:r w:rsidRPr="00150E0A">
          <w:rPr>
            <w:rFonts w:ascii="Google Sans" w:eastAsia="Google Sans" w:hAnsi="Google Sans" w:cs="Google Sans"/>
            <w:color w:val="0000EE"/>
            <w:sz w:val="24"/>
            <w:szCs w:val="24"/>
            <w:u w:val="single"/>
            <w:lang w:val="en-US"/>
          </w:rPr>
          <w:t>https://www.youtube.com/watch?v=KcMYx0FGKLY</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WATERCOLOR ESSENTIALS Lifting </w:t>
      </w:r>
      <w:proofErr w:type="spellStart"/>
      <w:r>
        <w:rPr>
          <w:rFonts w:ascii="Google Sans" w:eastAsia="Google Sans" w:hAnsi="Google Sans" w:cs="Google Sans"/>
          <w:sz w:val="24"/>
          <w:szCs w:val="24"/>
        </w:rPr>
        <w:t>Technique</w:t>
      </w:r>
      <w:proofErr w:type="spellEnd"/>
      <w:r>
        <w:rPr>
          <w:rFonts w:ascii="Google Sans" w:eastAsia="Google Sans" w:hAnsi="Google Sans" w:cs="Google Sans"/>
          <w:sz w:val="24"/>
          <w:szCs w:val="24"/>
        </w:rPr>
        <w:t xml:space="preserve"> - YouTube, fecha de acceso: septiembre 29, 2025, </w:t>
      </w:r>
      <w:hyperlink r:id="rId23">
        <w:r>
          <w:rPr>
            <w:rFonts w:ascii="Google Sans" w:eastAsia="Google Sans" w:hAnsi="Google Sans" w:cs="Google Sans"/>
            <w:color w:val="0000EE"/>
            <w:sz w:val="24"/>
            <w:szCs w:val="24"/>
            <w:u w:val="single"/>
          </w:rPr>
          <w:t>https://www.youtube.com/watch?v=pcKu69GzaHM</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10 Consejos esenciales para pintar con acuarelas sin importar tu nivel de experiencia, fecha de acceso: septiembre 29, 2025, </w:t>
      </w:r>
      <w:hyperlink r:id="rId24">
        <w:r>
          <w:rPr>
            <w:rFonts w:ascii="Google Sans" w:eastAsia="Google Sans" w:hAnsi="Google Sans" w:cs="Google Sans"/>
            <w:color w:val="0000EE"/>
            <w:sz w:val="24"/>
            <w:szCs w:val="24"/>
            <w:u w:val="single"/>
          </w:rPr>
          <w:t>https://mymodernmet.com/es/pintura-acuarela-consejos/</w:t>
        </w:r>
      </w:hyperlink>
    </w:p>
    <w:p w:rsidR="00FF45B8" w:rsidRDefault="00000000">
      <w:pPr>
        <w:numPr>
          <w:ilvl w:val="0"/>
          <w:numId w:val="1"/>
        </w:numPr>
        <w:pBdr>
          <w:top w:val="nil"/>
          <w:left w:val="nil"/>
          <w:bottom w:val="nil"/>
          <w:right w:val="nil"/>
          <w:between w:val="nil"/>
        </w:pBdr>
      </w:pPr>
      <w:proofErr w:type="spellStart"/>
      <w:r>
        <w:rPr>
          <w:rFonts w:ascii="Google Sans" w:eastAsia="Google Sans" w:hAnsi="Google Sans" w:cs="Google Sans"/>
          <w:sz w:val="24"/>
          <w:szCs w:val="24"/>
        </w:rPr>
        <w:t>Dry</w:t>
      </w:r>
      <w:proofErr w:type="spellEnd"/>
      <w:r>
        <w:rPr>
          <w:rFonts w:ascii="Google Sans" w:eastAsia="Google Sans" w:hAnsi="Google Sans" w:cs="Google Sans"/>
          <w:sz w:val="24"/>
          <w:szCs w:val="24"/>
        </w:rPr>
        <w:t xml:space="preserve"> Brush - Pincel Seco #modelismo #miniaturepainting #warhammer40k #3dprinting #drybrushing - YouTube, fecha de acceso: septiembre 29, 2025, </w:t>
      </w:r>
      <w:hyperlink r:id="rId25">
        <w:r>
          <w:rPr>
            <w:rFonts w:ascii="Google Sans" w:eastAsia="Google Sans" w:hAnsi="Google Sans" w:cs="Google Sans"/>
            <w:color w:val="0000EE"/>
            <w:sz w:val="24"/>
            <w:szCs w:val="24"/>
            <w:u w:val="single"/>
          </w:rPr>
          <w:t>https://www.youtube.com/shorts/XWpsdlBO6eA</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PINCEL SECO - YouTube, fecha de acceso: septiembre 29, 2025, </w:t>
      </w:r>
      <w:hyperlink r:id="rId26">
        <w:r>
          <w:rPr>
            <w:rFonts w:ascii="Google Sans" w:eastAsia="Google Sans" w:hAnsi="Google Sans" w:cs="Google Sans"/>
            <w:color w:val="0000EE"/>
            <w:sz w:val="24"/>
            <w:szCs w:val="24"/>
            <w:u w:val="single"/>
          </w:rPr>
          <w:t>https://www.youtube.com/watch?v=rC-aG0oJIG0</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de Pincel Seco: Guía Completa - </w:t>
      </w:r>
      <w:proofErr w:type="spellStart"/>
      <w:r>
        <w:rPr>
          <w:rFonts w:ascii="Google Sans" w:eastAsia="Google Sans" w:hAnsi="Google Sans" w:cs="Google Sans"/>
          <w:sz w:val="24"/>
          <w:szCs w:val="24"/>
        </w:rPr>
        <w:t>Badabadoc</w:t>
      </w:r>
      <w:proofErr w:type="spellEnd"/>
      <w:r>
        <w:rPr>
          <w:rFonts w:ascii="Google Sans" w:eastAsia="Google Sans" w:hAnsi="Google Sans" w:cs="Google Sans"/>
          <w:sz w:val="24"/>
          <w:szCs w:val="24"/>
        </w:rPr>
        <w:t xml:space="preserve"> Art Blog, fecha de acceso: septiembre 29, 2025, </w:t>
      </w:r>
      <w:hyperlink r:id="rId27">
        <w:r>
          <w:rPr>
            <w:rFonts w:ascii="Google Sans" w:eastAsia="Google Sans" w:hAnsi="Google Sans" w:cs="Google Sans"/>
            <w:color w:val="0000EE"/>
            <w:sz w:val="24"/>
            <w:szCs w:val="24"/>
            <w:u w:val="single"/>
          </w:rPr>
          <w:t>https://www.manualidadesbadabadocart.es/blog/tecnica-de-pincel-seco/</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Pincelada en seco - Por: Liliana Patricia Ramírez </w:t>
      </w:r>
      <w:proofErr w:type="spellStart"/>
      <w:r>
        <w:rPr>
          <w:rFonts w:ascii="Google Sans" w:eastAsia="Google Sans" w:hAnsi="Google Sans" w:cs="Google Sans"/>
          <w:sz w:val="24"/>
          <w:szCs w:val="24"/>
        </w:rPr>
        <w:t>Florez</w:t>
      </w:r>
      <w:proofErr w:type="spellEnd"/>
      <w:r>
        <w:rPr>
          <w:rFonts w:ascii="Google Sans" w:eastAsia="Google Sans" w:hAnsi="Google Sans" w:cs="Google Sans"/>
          <w:sz w:val="24"/>
          <w:szCs w:val="24"/>
        </w:rPr>
        <w:t xml:space="preserve"> - YouTube, fecha de acceso: septiembre 29, 2025, </w:t>
      </w:r>
      <w:hyperlink r:id="rId28">
        <w:r>
          <w:rPr>
            <w:rFonts w:ascii="Google Sans" w:eastAsia="Google Sans" w:hAnsi="Google Sans" w:cs="Google Sans"/>
            <w:color w:val="0000EE"/>
            <w:sz w:val="24"/>
            <w:szCs w:val="24"/>
            <w:u w:val="single"/>
          </w:rPr>
          <w:t>https://www.youtube.com/watch?v=bMkt2UwbMRY</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Cómo Pintar Figuras de Cerámica con la Técnica de Brocha Seca - YouTube, fecha de acceso: septiembre 29, 2025, </w:t>
      </w:r>
      <w:hyperlink r:id="rId29">
        <w:r>
          <w:rPr>
            <w:rFonts w:ascii="Google Sans" w:eastAsia="Google Sans" w:hAnsi="Google Sans" w:cs="Google Sans"/>
            <w:color w:val="0000EE"/>
            <w:sz w:val="24"/>
            <w:szCs w:val="24"/>
            <w:u w:val="single"/>
          </w:rPr>
          <w:t>https://www.youtube.com/watch?v=Xy0SxZIfba8</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de añejado y brocha seca - YouTube, fecha de acceso: septiembre 29, 2025, </w:t>
      </w:r>
      <w:hyperlink r:id="rId30">
        <w:r>
          <w:rPr>
            <w:rFonts w:ascii="Google Sans" w:eastAsia="Google Sans" w:hAnsi="Google Sans" w:cs="Google Sans"/>
            <w:color w:val="0000EE"/>
            <w:sz w:val="24"/>
            <w:szCs w:val="24"/>
            <w:u w:val="single"/>
          </w:rPr>
          <w:t>https://www.youtube.com/watch?v=wxWiaLLA_p8</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brocha seca. - YouTube, fecha de acceso: septiembre 29, 2025, </w:t>
      </w:r>
      <w:hyperlink r:id="rId31">
        <w:r>
          <w:rPr>
            <w:rFonts w:ascii="Google Sans" w:eastAsia="Google Sans" w:hAnsi="Google Sans" w:cs="Google Sans"/>
            <w:color w:val="0000EE"/>
            <w:sz w:val="24"/>
            <w:szCs w:val="24"/>
            <w:u w:val="single"/>
          </w:rPr>
          <w:t>https://www.youtube.com/watch?v=Xv5B5pqUtQE</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Pintura para Principiantes, técnica de Brocha seca - YouTube, fecha de acceso: septiembre 29, 2025, </w:t>
      </w:r>
      <w:hyperlink r:id="rId32">
        <w:r>
          <w:rPr>
            <w:rFonts w:ascii="Google Sans" w:eastAsia="Google Sans" w:hAnsi="Google Sans" w:cs="Google Sans"/>
            <w:color w:val="0000EE"/>
            <w:sz w:val="24"/>
            <w:szCs w:val="24"/>
            <w:u w:val="single"/>
          </w:rPr>
          <w:t>https://www.youtube.com/watch?v=JMu6IZM7UBE</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Técnica de pincel seco para principiantes - YouTube, fecha de acceso: septiembre 29, 2025, </w:t>
      </w:r>
      <w:hyperlink r:id="rId33">
        <w:r>
          <w:rPr>
            <w:rFonts w:ascii="Google Sans" w:eastAsia="Google Sans" w:hAnsi="Google Sans" w:cs="Google Sans"/>
            <w:color w:val="0000EE"/>
            <w:sz w:val="24"/>
            <w:szCs w:val="24"/>
            <w:u w:val="single"/>
          </w:rPr>
          <w:t>https://www.youtube.com/watch?v=IubWGt_Vf-c</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Brocha seca y Brochazo - YouTube, fecha de acceso: septiembre 29, 2025, </w:t>
      </w:r>
      <w:hyperlink r:id="rId34">
        <w:r>
          <w:rPr>
            <w:rFonts w:ascii="Google Sans" w:eastAsia="Google Sans" w:hAnsi="Google Sans" w:cs="Google Sans"/>
            <w:color w:val="0000EE"/>
            <w:sz w:val="24"/>
            <w:szCs w:val="24"/>
            <w:u w:val="single"/>
          </w:rPr>
          <w:t>https://www.youtube.com/watch?v=15S2WSd5nTE</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[TUTORIAL] Veladuras en acuarela y fluidos con tintas </w:t>
      </w:r>
      <w:proofErr w:type="spellStart"/>
      <w:r>
        <w:rPr>
          <w:rFonts w:ascii="Google Sans" w:eastAsia="Google Sans" w:hAnsi="Google Sans" w:cs="Google Sans"/>
          <w:sz w:val="24"/>
          <w:szCs w:val="24"/>
        </w:rPr>
        <w:t>mix</w:t>
      </w:r>
      <w:proofErr w:type="spellEnd"/>
      <w:r>
        <w:rPr>
          <w:rFonts w:ascii="Google Sans" w:eastAsia="Google Sans" w:hAnsi="Google Sans" w:cs="Google Sans"/>
          <w:sz w:val="24"/>
          <w:szCs w:val="24"/>
        </w:rPr>
        <w:t xml:space="preserve"> media Fine </w:t>
      </w:r>
      <w:proofErr w:type="spellStart"/>
      <w:r>
        <w:rPr>
          <w:rFonts w:ascii="Google Sans" w:eastAsia="Google Sans" w:hAnsi="Google Sans" w:cs="Google Sans"/>
          <w:sz w:val="24"/>
          <w:szCs w:val="24"/>
        </w:rPr>
        <w:t>Arts</w:t>
      </w:r>
      <w:proofErr w:type="spellEnd"/>
      <w:r>
        <w:rPr>
          <w:rFonts w:ascii="Google Sans" w:eastAsia="Google Sans" w:hAnsi="Google Sans" w:cs="Google Sans"/>
          <w:sz w:val="24"/>
          <w:szCs w:val="24"/>
        </w:rPr>
        <w:t xml:space="preserve"> - YouTube, fecha de acceso: septiembre 29, 2025, </w:t>
      </w:r>
      <w:hyperlink r:id="rId35">
        <w:r>
          <w:rPr>
            <w:rFonts w:ascii="Google Sans" w:eastAsia="Google Sans" w:hAnsi="Google Sans" w:cs="Google Sans"/>
            <w:color w:val="0000EE"/>
            <w:sz w:val="24"/>
            <w:szCs w:val="24"/>
            <w:u w:val="single"/>
          </w:rPr>
          <w:t>https://www.youtube.com/watch?v=eqchqa8ig4o</w:t>
        </w:r>
      </w:hyperlink>
    </w:p>
    <w:p w:rsidR="00FF45B8"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Diferencias entre acuarela transparente, acuarela opaca, pintura al óleo, etc., fecha de acceso: septiembre 29, 2025, </w:t>
      </w:r>
      <w:hyperlink r:id="rId36">
        <w:r>
          <w:rPr>
            <w:rFonts w:ascii="Google Sans" w:eastAsia="Google Sans" w:hAnsi="Google Sans" w:cs="Google Sans"/>
            <w:color w:val="0000EE"/>
            <w:sz w:val="24"/>
            <w:szCs w:val="24"/>
            <w:u w:val="single"/>
          </w:rPr>
          <w:t>https://ask.clip-studio.com/es-es/detail?id=55252</w:t>
        </w:r>
      </w:hyperlink>
    </w:p>
    <w:sectPr w:rsidR="00FF45B8">
      <w:footerReference w:type="default" r:id="rId3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0603" w:rsidRDefault="00410603" w:rsidP="00150E0A">
      <w:r>
        <w:separator/>
      </w:r>
    </w:p>
  </w:endnote>
  <w:endnote w:type="continuationSeparator" w:id="0">
    <w:p w:rsidR="00410603" w:rsidRDefault="00410603" w:rsidP="0015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539A42C9-B7D4-7A41-97D1-54FAA2A8EE30}"/>
    <w:embedBold r:id="rId2" w:fontKey="{493ED1AC-E840-EB49-8A04-48E16D13EC89}"/>
  </w:font>
  <w:font w:name="Times New Roman">
    <w:panose1 w:val="02020603050405020304"/>
    <w:charset w:val="00"/>
    <w:family w:val="roman"/>
    <w:pitch w:val="variable"/>
    <w:sig w:usb0="E0002EFF" w:usb1="C000785B" w:usb2="00000009" w:usb3="00000000" w:csb0="000001FF" w:csb1="00000000"/>
    <w:embedRegular r:id="rId3" w:fontKey="{3D7D3AB0-61DD-4A4D-8DAB-69E86476B44C}"/>
  </w:font>
  <w:font w:name="Georgia">
    <w:panose1 w:val="02040502050405020303"/>
    <w:charset w:val="00"/>
    <w:family w:val="roman"/>
    <w:pitch w:val="variable"/>
    <w:sig w:usb0="00000287" w:usb1="00000000" w:usb2="00000000" w:usb3="00000000" w:csb0="0000009F" w:csb1="00000000"/>
    <w:embedRegular r:id="rId4" w:fontKey="{FF865473-CEFE-D140-A533-3F8327E4544E}"/>
    <w:embedItalic r:id="rId5" w:fontKey="{437BD685-EA2D-F046-B0A5-00E188EB3D81}"/>
  </w:font>
  <w:font w:name="Google Sans">
    <w:charset w:val="00"/>
    <w:family w:val="auto"/>
    <w:pitch w:val="default"/>
    <w:embedRegular r:id="rId6" w:fontKey="{357CB6E7-A5B4-A446-A7C9-F0D80B6E7915}"/>
    <w:embedBold r:id="rId7" w:fontKey="{B679D640-CE9D-0347-B7C6-7828EAE5E3B6}"/>
  </w:font>
  <w:font w:name="Google Sans Text">
    <w:charset w:val="00"/>
    <w:family w:val="auto"/>
    <w:pitch w:val="default"/>
    <w:embedRegular r:id="rId8" w:fontKey="{CA42C3C0-50B0-CB4B-A767-7DBC863CCACD}"/>
    <w:embedBold r:id="rId9" w:fontKey="{AF776F09-D7F5-2D41-9C77-05F47F399AD6}"/>
    <w:embedItalic r:id="rId10" w:fontKey="{4D9FC3CB-6ACD-7C4D-9583-0FBAA0B4E808}"/>
    <w:embedBoldItalic r:id="rId11" w:fontKey="{AD9154A0-CF87-AB45-9FCB-B4044D70CA78}"/>
  </w:font>
  <w:font w:name="Calibri">
    <w:panose1 w:val="020F0502020204030204"/>
    <w:charset w:val="00"/>
    <w:family w:val="swiss"/>
    <w:pitch w:val="variable"/>
    <w:sig w:usb0="E0002AFF" w:usb1="C000247B" w:usb2="00000009" w:usb3="00000000" w:csb0="000001FF" w:csb1="00000000"/>
    <w:embedRegular r:id="rId12" w:fontKey="{43241220-62A9-7645-967C-0304D6104939}"/>
  </w:font>
  <w:font w:name="Cambria">
    <w:panose1 w:val="02040503050406030204"/>
    <w:charset w:val="00"/>
    <w:family w:val="roman"/>
    <w:notTrueType/>
    <w:pitch w:val="default"/>
    <w:embedRegular r:id="rId13" w:fontKey="{90337E88-882D-D643-A16A-A1E71EC296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50E0A" w:rsidRDefault="00150E0A" w:rsidP="00150E0A">
    <w:pPr>
      <w:pStyle w:val="Piedepgina"/>
      <w:jc w:val="right"/>
    </w:pPr>
    <w:r>
      <w:rPr>
        <w:noProof/>
      </w:rPr>
      <w:drawing>
        <wp:inline distT="0" distB="0" distL="0" distR="0">
          <wp:extent cx="305123" cy="520511"/>
          <wp:effectExtent l="0" t="0" r="0" b="635"/>
          <wp:docPr id="1535166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66121" name="Imagen 1535166121"/>
                  <pic:cNvPicPr/>
                </pic:nvPicPr>
                <pic:blipFill rotWithShape="1">
                  <a:blip r:embed="rId1">
                    <a:extLst>
                      <a:ext uri="{28A0092B-C50C-407E-A947-70E740481C1C}">
                        <a14:useLocalDpi xmlns:a14="http://schemas.microsoft.com/office/drawing/2010/main" val="0"/>
                      </a:ext>
                    </a:extLst>
                  </a:blip>
                  <a:srcRect l="27961" t="7691" r="23925" b="10231"/>
                  <a:stretch/>
                </pic:blipFill>
                <pic:spPr bwMode="auto">
                  <a:xfrm>
                    <a:off x="0" y="0"/>
                    <a:ext cx="311157" cy="530805"/>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0603" w:rsidRDefault="00410603" w:rsidP="00150E0A">
      <w:r>
        <w:separator/>
      </w:r>
    </w:p>
  </w:footnote>
  <w:footnote w:type="continuationSeparator" w:id="0">
    <w:p w:rsidR="00410603" w:rsidRDefault="00410603" w:rsidP="00150E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4129E"/>
    <w:multiLevelType w:val="multilevel"/>
    <w:tmpl w:val="F4AC13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2100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5B8"/>
    <w:rsid w:val="00150E0A"/>
    <w:rsid w:val="001A0636"/>
    <w:rsid w:val="00410603"/>
    <w:rsid w:val="00FF45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7D5CA9B1-4F29-E845-8173-289802039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150E0A"/>
    <w:pPr>
      <w:tabs>
        <w:tab w:val="center" w:pos="4419"/>
        <w:tab w:val="right" w:pos="8838"/>
      </w:tabs>
    </w:pPr>
  </w:style>
  <w:style w:type="character" w:customStyle="1" w:styleId="EncabezadoCar">
    <w:name w:val="Encabezado Car"/>
    <w:basedOn w:val="Fuentedeprrafopredeter"/>
    <w:link w:val="Encabezado"/>
    <w:uiPriority w:val="99"/>
    <w:rsid w:val="00150E0A"/>
  </w:style>
  <w:style w:type="paragraph" w:styleId="Piedepgina">
    <w:name w:val="footer"/>
    <w:basedOn w:val="Normal"/>
    <w:link w:val="PiedepginaCar"/>
    <w:uiPriority w:val="99"/>
    <w:unhideWhenUsed/>
    <w:rsid w:val="00150E0A"/>
    <w:pPr>
      <w:tabs>
        <w:tab w:val="center" w:pos="4419"/>
        <w:tab w:val="right" w:pos="8838"/>
      </w:tabs>
    </w:pPr>
  </w:style>
  <w:style w:type="character" w:customStyle="1" w:styleId="PiedepginaCar">
    <w:name w:val="Pie de página Car"/>
    <w:basedOn w:val="Fuentedeprrafopredeter"/>
    <w:link w:val="Piedepgina"/>
    <w:uiPriority w:val="99"/>
    <w:rsid w:val="00150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JW9qcn7lvtM" TargetMode="External"/><Relationship Id="rId18" Type="http://schemas.openxmlformats.org/officeDocument/2006/relationships/hyperlink" Target="https://www.youtube.com/watch?v=Ay4vr7gW4K4" TargetMode="External"/><Relationship Id="rId26" Type="http://schemas.openxmlformats.org/officeDocument/2006/relationships/hyperlink" Target="https://www.youtube.com/watch?v=rC-aG0oJIG0" TargetMode="External"/><Relationship Id="rId39" Type="http://schemas.openxmlformats.org/officeDocument/2006/relationships/theme" Target="theme/theme1.xml"/><Relationship Id="rId21" Type="http://schemas.openxmlformats.org/officeDocument/2006/relationships/hyperlink" Target="https://www.youtube.com/watch?v=vidYT4qEuxI" TargetMode="External"/><Relationship Id="rId34" Type="http://schemas.openxmlformats.org/officeDocument/2006/relationships/hyperlink" Target="https://www.youtube.com/watch?v=15S2WSd5nTE" TargetMode="External"/><Relationship Id="rId7" Type="http://schemas.openxmlformats.org/officeDocument/2006/relationships/hyperlink" Target="https://www.youtube.com/watch?v=QIsp5hiXDeo" TargetMode="External"/><Relationship Id="rId12" Type="http://schemas.openxmlformats.org/officeDocument/2006/relationships/hyperlink" Target="https://www.watercoloraffair.com/lifting-blotting-and-erasing-watercolor/?tva_skin_id=32" TargetMode="External"/><Relationship Id="rId17" Type="http://schemas.openxmlformats.org/officeDocument/2006/relationships/hyperlink" Target="https://lsi2.ugr.es/rosana/gestion2/evart/tecnica_acuarela.html" TargetMode="External"/><Relationship Id="rId25" Type="http://schemas.openxmlformats.org/officeDocument/2006/relationships/hyperlink" Target="https://www.youtube.com/shorts/XWpsdlBO6eA" TargetMode="External"/><Relationship Id="rId33" Type="http://schemas.openxmlformats.org/officeDocument/2006/relationships/hyperlink" Target="https://www.youtube.com/watch?v=IubWGt_Vf-c"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RmkYDmn7hKg" TargetMode="External"/><Relationship Id="rId20" Type="http://schemas.openxmlformats.org/officeDocument/2006/relationships/hyperlink" Target="https://www.youtube.com/watch?v=NRJ96VPFy7o" TargetMode="External"/><Relationship Id="rId29" Type="http://schemas.openxmlformats.org/officeDocument/2006/relationships/hyperlink" Target="https://www.youtube.com/watch?v=Xy0SxZIfba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qkXi_G4E2JA" TargetMode="External"/><Relationship Id="rId24" Type="http://schemas.openxmlformats.org/officeDocument/2006/relationships/hyperlink" Target="https://mymodernmet.com/es/pintura-acuarela-consejos/" TargetMode="External"/><Relationship Id="rId32" Type="http://schemas.openxmlformats.org/officeDocument/2006/relationships/hyperlink" Target="https://www.youtube.com/watch?v=JMu6IZM7UBE"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youtube.com/watch?v=4gxDkwLoo-w" TargetMode="External"/><Relationship Id="rId23" Type="http://schemas.openxmlformats.org/officeDocument/2006/relationships/hyperlink" Target="https://www.youtube.com/watch?v=pcKu69GzaHM" TargetMode="External"/><Relationship Id="rId28" Type="http://schemas.openxmlformats.org/officeDocument/2006/relationships/hyperlink" Target="https://www.youtube.com/watch?v=bMkt2UwbMRY" TargetMode="External"/><Relationship Id="rId36" Type="http://schemas.openxmlformats.org/officeDocument/2006/relationships/hyperlink" Target="https://ask.clip-studio.com/es-es/detail?id=55252" TargetMode="External"/><Relationship Id="rId10" Type="http://schemas.openxmlformats.org/officeDocument/2006/relationships/hyperlink" Target="https://evaliberal.com/mejor-papel-pintar-acuarela-comparativa/" TargetMode="External"/><Relationship Id="rId19" Type="http://schemas.openxmlformats.org/officeDocument/2006/relationships/hyperlink" Target="https://www.youtube.com/watch?v=j2L32iY3TJk" TargetMode="External"/><Relationship Id="rId31" Type="http://schemas.openxmlformats.org/officeDocument/2006/relationships/hyperlink" Target="https://www.youtube.com/watch?v=Xv5B5pqUtQE" TargetMode="External"/><Relationship Id="rId4" Type="http://schemas.openxmlformats.org/officeDocument/2006/relationships/webSettings" Target="webSettings.xml"/><Relationship Id="rId9" Type="http://schemas.openxmlformats.org/officeDocument/2006/relationships/hyperlink" Target="https://lumen.com.mx/blog/cual-es-el-mejor-papel-para-acuarela" TargetMode="External"/><Relationship Id="rId14" Type="http://schemas.openxmlformats.org/officeDocument/2006/relationships/hyperlink" Target="https://www.youtube.com/watch?v=clufF02TXy0" TargetMode="External"/><Relationship Id="rId22" Type="http://schemas.openxmlformats.org/officeDocument/2006/relationships/hyperlink" Target="https://www.youtube.com/watch?v=KcMYx0FGKLY" TargetMode="External"/><Relationship Id="rId27" Type="http://schemas.openxmlformats.org/officeDocument/2006/relationships/hyperlink" Target="https://www.manualidadesbadabadocart.es/blog/tecnica-de-pincel-seco/" TargetMode="External"/><Relationship Id="rId30" Type="http://schemas.openxmlformats.org/officeDocument/2006/relationships/hyperlink" Target="https://www.youtube.com/watch?v=wxWiaLLA_p8" TargetMode="External"/><Relationship Id="rId35" Type="http://schemas.openxmlformats.org/officeDocument/2006/relationships/hyperlink" Target="https://www.youtube.com/watch?v=eqchqa8ig4o" TargetMode="External"/><Relationship Id="rId8" Type="http://schemas.openxmlformats.org/officeDocument/2006/relationships/hyperlink" Target="https://gatopinto.com/arte/tecnica-de-lavado-plano-en-acuarela/"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4262</Words>
  <Characters>23445</Characters>
  <Application>Microsoft Office Word</Application>
  <DocSecurity>0</DocSecurity>
  <Lines>195</Lines>
  <Paragraphs>55</Paragraphs>
  <ScaleCrop>false</ScaleCrop>
  <Company/>
  <LinksUpToDate>false</LinksUpToDate>
  <CharactersWithSpaces>27652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Gerardo Mayor</cp:lastModifiedBy>
  <cp:revision>2</cp:revision>
  <dcterms:created xsi:type="dcterms:W3CDTF">2025-09-30T03:03:00Z</dcterms:created>
  <dcterms:modified xsi:type="dcterms:W3CDTF">2025-09-30T03:04:00Z</dcterms:modified>
</cp:coreProperties>
</file>