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DD93E" w14:textId="7FC47376" w:rsidR="00CC61BD" w:rsidRDefault="00CC61BD"/>
    <w:p w14:paraId="383555E7" w14:textId="77777777" w:rsidR="00E37252" w:rsidRDefault="00E37252"/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2033"/>
        <w:gridCol w:w="1995"/>
        <w:gridCol w:w="2574"/>
        <w:gridCol w:w="2749"/>
      </w:tblGrid>
      <w:tr w:rsidR="0034105D" w14:paraId="2AE84922" w14:textId="77777777" w:rsidTr="00BE2A80">
        <w:tc>
          <w:tcPr>
            <w:tcW w:w="2033" w:type="dxa"/>
          </w:tcPr>
          <w:p w14:paraId="0AD0E671" w14:textId="3CE258C0" w:rsidR="0034105D" w:rsidRDefault="0034105D" w:rsidP="0034105D">
            <w:r>
              <w:t>Nom servei</w:t>
            </w:r>
          </w:p>
        </w:tc>
        <w:tc>
          <w:tcPr>
            <w:tcW w:w="1995" w:type="dxa"/>
          </w:tcPr>
          <w:p w14:paraId="0B254356" w14:textId="527387B4" w:rsidR="0034105D" w:rsidRDefault="0034105D" w:rsidP="0034105D">
            <w:r>
              <w:t>Port</w:t>
            </w:r>
          </w:p>
        </w:tc>
        <w:tc>
          <w:tcPr>
            <w:tcW w:w="2574" w:type="dxa"/>
          </w:tcPr>
          <w:p w14:paraId="2F94FC41" w14:textId="3529E8F2" w:rsidR="0034105D" w:rsidRDefault="0034105D" w:rsidP="0034105D">
            <w:r>
              <w:t>Sequencia obertura</w:t>
            </w:r>
          </w:p>
        </w:tc>
        <w:tc>
          <w:tcPr>
            <w:tcW w:w="2749" w:type="dxa"/>
          </w:tcPr>
          <w:p w14:paraId="019E246E" w14:textId="164422DE" w:rsidR="0034105D" w:rsidRDefault="0034105D" w:rsidP="0034105D">
            <w:r>
              <w:t>Sequencia tancada</w:t>
            </w:r>
          </w:p>
        </w:tc>
      </w:tr>
      <w:tr w:rsidR="0034105D" w14:paraId="26A527C6" w14:textId="77777777" w:rsidTr="00BE2A80">
        <w:tc>
          <w:tcPr>
            <w:tcW w:w="2033" w:type="dxa"/>
          </w:tcPr>
          <w:p w14:paraId="2C4A6789" w14:textId="23DA5C9D" w:rsidR="0034105D" w:rsidRDefault="0034105D" w:rsidP="0034105D">
            <w:r>
              <w:t>Apache2</w:t>
            </w:r>
          </w:p>
        </w:tc>
        <w:tc>
          <w:tcPr>
            <w:tcW w:w="1995" w:type="dxa"/>
          </w:tcPr>
          <w:p w14:paraId="3D72AB01" w14:textId="0B1FBE91" w:rsidR="0034105D" w:rsidRDefault="0034105D" w:rsidP="0034105D">
            <w:r>
              <w:t xml:space="preserve">443 </w:t>
            </w:r>
          </w:p>
        </w:tc>
        <w:tc>
          <w:tcPr>
            <w:tcW w:w="2574" w:type="dxa"/>
          </w:tcPr>
          <w:p w14:paraId="73171858" w14:textId="1E49B426" w:rsidR="0034105D" w:rsidRDefault="0034105D" w:rsidP="0034105D">
            <w:r>
              <w:t>7000,8000,</w:t>
            </w:r>
            <w:r w:rsidR="00BE2A80">
              <w:t xml:space="preserve"> </w:t>
            </w:r>
            <w:r w:rsidR="00BE2A80">
              <w:t>8000</w:t>
            </w:r>
            <w:r w:rsidR="00BE2A80">
              <w:t>,7000</w:t>
            </w:r>
          </w:p>
        </w:tc>
        <w:tc>
          <w:tcPr>
            <w:tcW w:w="2749" w:type="dxa"/>
          </w:tcPr>
          <w:p w14:paraId="580DDB5B" w14:textId="464C8B4E" w:rsidR="0034105D" w:rsidRDefault="00BE2A80" w:rsidP="0034105D">
            <w:r>
              <w:t>7000,8000, 8000,7000</w:t>
            </w:r>
          </w:p>
        </w:tc>
      </w:tr>
      <w:tr w:rsidR="0034105D" w14:paraId="09D21A22" w14:textId="77777777" w:rsidTr="00BE2A80">
        <w:tc>
          <w:tcPr>
            <w:tcW w:w="2033" w:type="dxa"/>
          </w:tcPr>
          <w:p w14:paraId="28F3981E" w14:textId="00A4C7A3" w:rsidR="0034105D" w:rsidRDefault="0034105D" w:rsidP="0034105D">
            <w:r>
              <w:t>PHP</w:t>
            </w:r>
          </w:p>
        </w:tc>
        <w:tc>
          <w:tcPr>
            <w:tcW w:w="1995" w:type="dxa"/>
          </w:tcPr>
          <w:p w14:paraId="241F91CA" w14:textId="4C8B653F" w:rsidR="0034105D" w:rsidRDefault="0034105D" w:rsidP="0034105D">
            <w:r>
              <w:t>9001</w:t>
            </w:r>
          </w:p>
        </w:tc>
        <w:tc>
          <w:tcPr>
            <w:tcW w:w="2574" w:type="dxa"/>
          </w:tcPr>
          <w:p w14:paraId="6A28B285" w14:textId="7A9EF504" w:rsidR="0034105D" w:rsidRDefault="00BE2A80" w:rsidP="0034105D">
            <w:r>
              <w:t>7000,8000, 8000,7000</w:t>
            </w:r>
          </w:p>
        </w:tc>
        <w:tc>
          <w:tcPr>
            <w:tcW w:w="2749" w:type="dxa"/>
          </w:tcPr>
          <w:p w14:paraId="365584BD" w14:textId="2051B1EA" w:rsidR="0034105D" w:rsidRDefault="00BE2A80" w:rsidP="0034105D">
            <w:r>
              <w:t>7000,8000, 8000,7000</w:t>
            </w:r>
          </w:p>
        </w:tc>
      </w:tr>
      <w:tr w:rsidR="0034105D" w14:paraId="51CDD475" w14:textId="77777777" w:rsidTr="00BE2A80">
        <w:tc>
          <w:tcPr>
            <w:tcW w:w="2033" w:type="dxa"/>
          </w:tcPr>
          <w:p w14:paraId="5C414B2A" w14:textId="203540B7" w:rsidR="0034105D" w:rsidRDefault="0034105D" w:rsidP="0034105D">
            <w:r>
              <w:t>Nginx</w:t>
            </w:r>
          </w:p>
        </w:tc>
        <w:tc>
          <w:tcPr>
            <w:tcW w:w="1995" w:type="dxa"/>
          </w:tcPr>
          <w:p w14:paraId="4FED68AB" w14:textId="360078D5" w:rsidR="0034105D" w:rsidRDefault="0034105D" w:rsidP="0034105D">
            <w:r>
              <w:t>8080</w:t>
            </w:r>
          </w:p>
        </w:tc>
        <w:tc>
          <w:tcPr>
            <w:tcW w:w="2574" w:type="dxa"/>
          </w:tcPr>
          <w:p w14:paraId="61D53CDD" w14:textId="622C8D46" w:rsidR="0034105D" w:rsidRDefault="00BE2A80" w:rsidP="0034105D">
            <w:r>
              <w:t>7000,8000, 8000,7000</w:t>
            </w:r>
          </w:p>
        </w:tc>
        <w:tc>
          <w:tcPr>
            <w:tcW w:w="2749" w:type="dxa"/>
          </w:tcPr>
          <w:p w14:paraId="4C8CD4D5" w14:textId="5145D503" w:rsidR="0034105D" w:rsidRDefault="00BE2A80" w:rsidP="0034105D">
            <w:r>
              <w:t>7000,8000, 8000,7000</w:t>
            </w:r>
          </w:p>
        </w:tc>
      </w:tr>
      <w:tr w:rsidR="0034105D" w14:paraId="209F91D1" w14:textId="77777777" w:rsidTr="00BE2A80">
        <w:tc>
          <w:tcPr>
            <w:tcW w:w="2033" w:type="dxa"/>
          </w:tcPr>
          <w:p w14:paraId="605C679D" w14:textId="671418EF" w:rsidR="0034105D" w:rsidRDefault="0034105D" w:rsidP="0034105D">
            <w:r>
              <w:t>SSH</w:t>
            </w:r>
          </w:p>
        </w:tc>
        <w:tc>
          <w:tcPr>
            <w:tcW w:w="1995" w:type="dxa"/>
          </w:tcPr>
          <w:p w14:paraId="53FFED71" w14:textId="090D86B5" w:rsidR="0034105D" w:rsidRDefault="0034105D" w:rsidP="0034105D">
            <w:r>
              <w:t>22</w:t>
            </w:r>
          </w:p>
        </w:tc>
        <w:tc>
          <w:tcPr>
            <w:tcW w:w="2574" w:type="dxa"/>
          </w:tcPr>
          <w:p w14:paraId="1C44E81D" w14:textId="7AFF43A3" w:rsidR="0034105D" w:rsidRDefault="00BE2A80" w:rsidP="0034105D">
            <w:r>
              <w:t>7000,8000, 8000,7000</w:t>
            </w:r>
          </w:p>
        </w:tc>
        <w:tc>
          <w:tcPr>
            <w:tcW w:w="2749" w:type="dxa"/>
          </w:tcPr>
          <w:p w14:paraId="1A894EC5" w14:textId="31BE50FF" w:rsidR="0034105D" w:rsidRDefault="00BE2A80" w:rsidP="0034105D">
            <w:r>
              <w:t>7000,8000, 8000,7000</w:t>
            </w:r>
          </w:p>
        </w:tc>
      </w:tr>
    </w:tbl>
    <w:p w14:paraId="58C76BCE" w14:textId="77777777" w:rsidR="00E37252" w:rsidRDefault="00E37252"/>
    <w:p w14:paraId="5F69DB39" w14:textId="5F5D04E9" w:rsidR="00A9577F" w:rsidRDefault="00037AB2">
      <w:r w:rsidRPr="00037AB2">
        <w:drawing>
          <wp:inline distT="0" distB="0" distL="0" distR="0" wp14:anchorId="0E92357D" wp14:editId="5041027F">
            <wp:extent cx="5400040" cy="3369310"/>
            <wp:effectExtent l="0" t="0" r="0" b="2540"/>
            <wp:docPr id="1942028198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28198" name="Imagen 1" descr="Interfaz de usuario gráfica, 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0EA8" w14:textId="77777777" w:rsidR="00037AB2" w:rsidRDefault="00037AB2"/>
    <w:p w14:paraId="2FD44174" w14:textId="04F3B00D" w:rsidR="00037AB2" w:rsidRDefault="00037AB2">
      <w:r w:rsidRPr="00037AB2">
        <w:lastRenderedPageBreak/>
        <w:drawing>
          <wp:inline distT="0" distB="0" distL="0" distR="0" wp14:anchorId="13B58D0F" wp14:editId="47CC4298">
            <wp:extent cx="5400040" cy="4079240"/>
            <wp:effectExtent l="0" t="0" r="0" b="0"/>
            <wp:docPr id="186462531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531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6D40D" w14:textId="77777777" w:rsidR="00037AB2" w:rsidRDefault="00037AB2"/>
    <w:p w14:paraId="0D3DA6AD" w14:textId="112FE51C" w:rsidR="00037AB2" w:rsidRDefault="00037AB2">
      <w:r w:rsidRPr="00037AB2">
        <w:drawing>
          <wp:inline distT="0" distB="0" distL="0" distR="0" wp14:anchorId="197BA96A" wp14:editId="270142EA">
            <wp:extent cx="5400040" cy="4230370"/>
            <wp:effectExtent l="0" t="0" r="0" b="0"/>
            <wp:docPr id="700512085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12085" name="Imagen 1" descr="Interfaz de usuario gráfica, 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AA02" w14:textId="77777777" w:rsidR="00A9577F" w:rsidRDefault="00A9577F"/>
    <w:p w14:paraId="0A0C3AC6" w14:textId="7E2C4E43" w:rsidR="003D643B" w:rsidRDefault="00BE2A80">
      <w:r w:rsidRPr="00BE2A80">
        <w:drawing>
          <wp:inline distT="0" distB="0" distL="0" distR="0" wp14:anchorId="04C34E6A" wp14:editId="51A9BF57">
            <wp:extent cx="4130398" cy="4351397"/>
            <wp:effectExtent l="0" t="0" r="3810" b="0"/>
            <wp:docPr id="24822995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29956" name="Imagen 1" descr="Interfaz de usuario gráfica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39F" w14:textId="77777777" w:rsidR="003D643B" w:rsidRDefault="003D643B"/>
    <w:p w14:paraId="757399C8" w14:textId="1993EF22" w:rsidR="003D643B" w:rsidRDefault="00BE2A80">
      <w:r w:rsidRPr="00BE2A80">
        <w:drawing>
          <wp:inline distT="0" distB="0" distL="0" distR="0" wp14:anchorId="5B49AD70" wp14:editId="1DBCD53B">
            <wp:extent cx="5400040" cy="2390140"/>
            <wp:effectExtent l="0" t="0" r="0" b="0"/>
            <wp:docPr id="53540417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404177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B5FA8" w14:textId="77777777" w:rsidR="003D643B" w:rsidRDefault="003D643B"/>
    <w:p w14:paraId="7CAA00A5" w14:textId="77777777" w:rsidR="003D643B" w:rsidRDefault="003D643B"/>
    <w:sectPr w:rsidR="003D64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52"/>
    <w:rsid w:val="00037AB2"/>
    <w:rsid w:val="00226BB4"/>
    <w:rsid w:val="0034014F"/>
    <w:rsid w:val="0034105D"/>
    <w:rsid w:val="003D643B"/>
    <w:rsid w:val="004B1BBA"/>
    <w:rsid w:val="007E225E"/>
    <w:rsid w:val="00A9577F"/>
    <w:rsid w:val="00B7675C"/>
    <w:rsid w:val="00BE2A80"/>
    <w:rsid w:val="00C0351F"/>
    <w:rsid w:val="00CC61BD"/>
    <w:rsid w:val="00E37252"/>
    <w:rsid w:val="00E8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E76B"/>
  <w15:chartTrackingRefBased/>
  <w15:docId w15:val="{E8E9F5F4-5C79-4FD0-8C9D-2305BE82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37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37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37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7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37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37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37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37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37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37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37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372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372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372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372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372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372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37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37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37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37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372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372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372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37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372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3725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26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29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González Pujolàs</dc:creator>
  <cp:keywords/>
  <dc:description/>
  <cp:lastModifiedBy>Gerard González Pujolàs</cp:lastModifiedBy>
  <cp:revision>9</cp:revision>
  <dcterms:created xsi:type="dcterms:W3CDTF">2025-03-19T19:32:00Z</dcterms:created>
  <dcterms:modified xsi:type="dcterms:W3CDTF">2025-03-20T22:45:00Z</dcterms:modified>
</cp:coreProperties>
</file>