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hacer una ingeniería de indicadores - explorar los distintos ranking que hay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rtl w:val="0"/>
        </w:rPr>
        <w:t xml:space="preserve">Ver en lo que estamos mal nosotros, hay que mirar los directos: uno o dos lugares más arriba o dos lugares más abajo. Que tenemos que mejorar nosotros para ganarle a cierta u para mejorar el indicador. </w:t>
      </w:r>
      <w:r w:rsidDel="00000000" w:rsidR="00000000" w:rsidRPr="00000000">
        <w:rPr>
          <w:highlight w:val="yellow"/>
          <w:rtl w:val="0"/>
        </w:rPr>
        <w:t xml:space="preserve">Prox miércoles. Solo de Ingenieria. Que tiene que hacer la PUCV para subir.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mostraron un informe de cómo se compone el ranking QS, que hizo la santa maria para subir de un año a otro. agrupan 7 subrankings. (ranking ingenieria y tecnologia). promedio de todos los subranking es la santa maria.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Indicadores: variables son las mismas de ranking mundial QS. Solo enfocarse en ingeniería. Lo más importante es la reputación académica (se le pregunta a los profesores de la universidad encuesta que opinan de X universidad). Encuesta a empleadores (employer reputation).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Analizar la encuesta de la u. (pedirle a chatgpt). encuesta que contestan academicos del mundo. Mucha información. mostrar directamente los gráficos.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Navegar en una plataforma y reporte (estratégico) tips para subir el ranking eso hay que mostrar.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estamos en peor lugar que todas las u. en solo encuestas academics y employer (deben mejorar encuestas para subir). Santa maria el employer es más importante. Nosotros entramos recién. Primer año en ranking.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FALTA INFORMACIÓN. QUE INFO HAY DETRÁS. Está todo normalizado los puntajes.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¿En que estamos mejor que los demás? PONER SOLO PUNTAJE, NO RANKING (las que llevan RANKING). número absoluto de la cantidad de observaciones hay que tener.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cuantas citas más tengo que tener para pasar a tal universidad (ejemplo). Encontrar todas las cercanías. Hablar solo de ingenieria. Nos olvidamos de los ranks. Trabajar en las encuestas (conseguir), como llamar a los empleadores uno por uno y profesores para que respondan. No nos interesa saber comos subir, necesitamos saber cuantas citaciones necesitamos para subir. Rescatar ese número. CHILE, SANTA MARÍA, CATÓLICA al menos.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highlight w:val="yellow"/>
          <w:rtl w:val="0"/>
        </w:rPr>
        <w:t xml:space="preserve">Explorar la encuesta.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Hay que llevarlo a número. </w:t>
      </w:r>
      <w:r w:rsidDel="00000000" w:rsidR="00000000" w:rsidRPr="00000000">
        <w:rPr>
          <w:highlight w:val="yellow"/>
          <w:rtl w:val="0"/>
        </w:rPr>
        <w:t xml:space="preserve">H index</w:t>
      </w:r>
      <w:r w:rsidDel="00000000" w:rsidR="00000000" w:rsidRPr="00000000">
        <w:rPr>
          <w:rtl w:val="0"/>
        </w:rPr>
        <w:t xml:space="preserve"> (ej profesor: 15 papers con 15 citas - distribución de citas . mide la calidad de sus citas. Mientras más alto el h index más calidad hay en la distribución. No es lo mismo que un profesor tenga 1000 citas en un paper y en los demás paper solo 1 cita.)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CÓMO SE CONSTRUYE INDICADOR DE RED INTERNACIONAL DE INVESTIGACIÓN. 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Esa subida es porque llamaron a los empleadores (caso santa maria). Trabajo de citaciones y h index es difícil. Probablemente tiene que ver con publicidad/marketing.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Traer a la persona que hizo eso de la u.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Plan de como subir esto. Irnos hacia atrás. Ver que hizo la otra universidad para subir.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cumple con lo que quieren el informe. Vamos directo al grano. Si quiero saber más nos vamos a las tablas. Explorar las cosas positivas de la pucv.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grueso son las encuestas. Forma de contactar a los empleadores hay que ver. Van a hablar con Jorge. Encuestas a académicos y empresas. Revisar y balancear (hacer giras nacionales?).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irn es donde mejora la pucv, las otras no.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 tenemos claro cómo se construye.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Sumar los h index y promediar.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h.index 100 es por ej mit.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Pasar a números absolutos. el puntaje traducirlo a un número absoluto.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Trabajar si o si en las encuestas.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 incremento de 4 puntos. Convencer a desarrollo que implemente estrategias para subir los números.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highlight w:val="yellow"/>
          <w:rtl w:val="0"/>
        </w:rPr>
        <w:t xml:space="preserve">Para la próxima semana nos piden lo mismo pero para el times.</w:t>
      </w:r>
      <w:r w:rsidDel="00000000" w:rsidR="00000000" w:rsidRPr="00000000">
        <w:rPr>
          <w:rtl w:val="0"/>
        </w:rPr>
        <w:t xml:space="preserve"> Incentivar el 30% (h.index). número de citaciones del último año de los profes para ver h.index. sacar publicaciones de la facultad. lista de profes de la facultad y rango de tiempo (cuál es la citación total). ver si las citaciones es por ej de 5 años o ver si es total.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hay estrategia institucional y de facultad de ingeniería. </w:t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relaciones internacionales, h.index y citaciones (en eso deben trabajar como facultad de ingenieria). Apuntar a profes nuevos, que su h.index sea mayor en un inicio.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que es el far?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Prox reunión miércoles 20 de mayo: 11:30 am. Ver los históricos de times.</w:t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