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399718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8418E" w:rsidRDefault="00A8418E">
          <w:pPr>
            <w:pStyle w:val="TtuloTDC"/>
          </w:pPr>
          <w:r>
            <w:rPr>
              <w:lang w:val="es-ES"/>
            </w:rPr>
            <w:t>Índice</w:t>
          </w:r>
          <w:bookmarkStart w:id="0" w:name="_GoBack"/>
          <w:bookmarkEnd w:id="0"/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65111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12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13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14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Strings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4665115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Cadenas y literales de cadena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2"/>
            <w:tabs>
              <w:tab w:val="right" w:leader="dot" w:pos="14390"/>
            </w:tabs>
            <w:rPr>
              <w:noProof/>
            </w:rPr>
          </w:pPr>
          <w:hyperlink w:anchor="_Toc144665116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Cadena frente System.String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17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Condicional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18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Condicional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19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Ciclos While y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pPr>
            <w:pStyle w:val="TDC1"/>
            <w:tabs>
              <w:tab w:val="right" w:leader="dot" w:pos="14390"/>
            </w:tabs>
            <w:rPr>
              <w:noProof/>
            </w:rPr>
          </w:pPr>
          <w:hyperlink w:anchor="_Toc144665120" w:history="1">
            <w:r w:rsidRPr="00EB5EDB">
              <w:rPr>
                <w:rStyle w:val="Hipervnculo"/>
                <w:rFonts w:cstheme="minorHAnsi"/>
                <w:b/>
                <w:noProof/>
                <w:lang w:val="es-AR"/>
              </w:rPr>
              <w:t>Ciclos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18E" w:rsidRDefault="00A8418E">
          <w:r>
            <w:rPr>
              <w:b/>
              <w:bCs/>
              <w:lang w:val="es-ES"/>
            </w:rPr>
            <w:fldChar w:fldCharType="end"/>
          </w:r>
        </w:p>
      </w:sdtContent>
    </w:sdt>
    <w:p w:rsidR="00BB5AC4" w:rsidRPr="00202192" w:rsidRDefault="00202192" w:rsidP="00202192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1" w:name="_Toc144665111"/>
      <w:r w:rsidRPr="00202192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Operadores aritméticos</w:t>
      </w:r>
      <w:bookmarkEnd w:id="1"/>
    </w:p>
    <w:p w:rsidR="00681CD8" w:rsidRPr="00681CD8" w:rsidRDefault="00681CD8" w:rsidP="00681CD8">
      <w:pPr>
        <w:rPr>
          <w:sz w:val="28"/>
          <w:lang w:val="es-AR"/>
        </w:rPr>
      </w:pPr>
      <w:r w:rsidRPr="00681CD8">
        <w:rPr>
          <w:sz w:val="28"/>
          <w:lang w:val="es-AR"/>
        </w:rPr>
        <w:t xml:space="preserve">Podemos comentar en el editor con </w:t>
      </w:r>
      <w:r w:rsidRPr="00A82F1B">
        <w:rPr>
          <w:b/>
          <w:sz w:val="28"/>
          <w:lang w:val="es-AR"/>
        </w:rPr>
        <w:t>//</w:t>
      </w:r>
      <w:r w:rsidRPr="00681CD8">
        <w:rPr>
          <w:sz w:val="28"/>
          <w:lang w:val="es-AR"/>
        </w:rPr>
        <w:t xml:space="preserve">, lo que permite ingresar anotaciones para nosotros y otros colaboradores con los que estemos trabajando. Dichos comentarios no afectan a la ejecución del código y también pueden servir para sacar alguna porción de nuestro trabajo para que no se </w:t>
      </w:r>
      <w:r w:rsidRPr="00681CD8">
        <w:rPr>
          <w:sz w:val="28"/>
          <w:lang w:val="es-AR"/>
        </w:rPr>
        <w:t>ejecute,</w:t>
      </w:r>
      <w:r>
        <w:rPr>
          <w:sz w:val="28"/>
          <w:lang w:val="es-AR"/>
        </w:rPr>
        <w:t xml:space="preserve"> pero sin necesidad de borrarlo</w:t>
      </w:r>
    </w:p>
    <w:p w:rsidR="00681CD8" w:rsidRPr="00681CD8" w:rsidRDefault="00681CD8" w:rsidP="00681CD8">
      <w:pPr>
        <w:rPr>
          <w:sz w:val="28"/>
          <w:lang w:val="es-AR"/>
        </w:rPr>
      </w:pPr>
      <w:r w:rsidRPr="00681CD8">
        <w:rPr>
          <w:sz w:val="28"/>
          <w:lang w:val="es-AR"/>
        </w:rPr>
        <w:t xml:space="preserve">El doble slash sirve para comentar UNA </w:t>
      </w:r>
      <w:r w:rsidRPr="00681CD8">
        <w:rPr>
          <w:sz w:val="28"/>
          <w:lang w:val="es-AR"/>
        </w:rPr>
        <w:t>línea,</w:t>
      </w:r>
      <w:r w:rsidRPr="00681CD8">
        <w:rPr>
          <w:sz w:val="28"/>
          <w:lang w:val="es-AR"/>
        </w:rPr>
        <w:t xml:space="preserve"> pero no si queremos hacer saltos de línea. En este último caso lo haremos con </w:t>
      </w:r>
      <w:r w:rsidR="00A82F1B" w:rsidRPr="00A82F1B">
        <w:rPr>
          <w:b/>
          <w:sz w:val="28"/>
          <w:lang w:val="es-AR"/>
        </w:rPr>
        <w:t>/* */</w:t>
      </w:r>
    </w:p>
    <w:p w:rsidR="00681CD8" w:rsidRDefault="00681CD8" w:rsidP="00681CD8">
      <w:pPr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 wp14:anchorId="7FF22FC1" wp14:editId="091F0251">
            <wp:extent cx="3343275" cy="1228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D8" w:rsidRPr="00681CD8" w:rsidRDefault="00681CD8" w:rsidP="00681CD8">
      <w:pPr>
        <w:rPr>
          <w:sz w:val="28"/>
          <w:lang w:val="es-AR"/>
        </w:rPr>
      </w:pPr>
      <w:r w:rsidRPr="00681CD8">
        <w:rPr>
          <w:sz w:val="28"/>
          <w:lang w:val="es-AR"/>
        </w:rPr>
        <w:lastRenderedPageBreak/>
        <w:t xml:space="preserve">Originalmente las computadoras se usaban para realizar </w:t>
      </w:r>
      <w:r w:rsidRPr="00681CD8">
        <w:rPr>
          <w:sz w:val="28"/>
          <w:lang w:val="es-AR"/>
        </w:rPr>
        <w:t>cálculos</w:t>
      </w:r>
      <w:r w:rsidRPr="00681CD8">
        <w:rPr>
          <w:sz w:val="28"/>
          <w:lang w:val="es-AR"/>
        </w:rPr>
        <w:t xml:space="preserve"> muy bestiales por lo que tenemos a disposición multitud de signos que podem</w:t>
      </w:r>
      <w:r>
        <w:rPr>
          <w:sz w:val="28"/>
          <w:lang w:val="es-AR"/>
        </w:rPr>
        <w:t>os usar para nuestros cálculos:</w:t>
      </w:r>
    </w:p>
    <w:p w:rsidR="00681CD8" w:rsidRPr="00681CD8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Suma: +</w:t>
      </w:r>
    </w:p>
    <w:p w:rsidR="00681CD8" w:rsidRPr="00681CD8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Resta: -</w:t>
      </w:r>
    </w:p>
    <w:p w:rsidR="00681CD8" w:rsidRPr="00681CD8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Multiplicación: *</w:t>
      </w:r>
    </w:p>
    <w:p w:rsidR="00681CD8" w:rsidRPr="00681CD8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División: /</w:t>
      </w:r>
    </w:p>
    <w:p w:rsidR="00681CD8" w:rsidRPr="00681CD8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Módulo o Resto (lo que te quedaba de una división): %</w:t>
      </w:r>
    </w:p>
    <w:p w:rsidR="00681CD8" w:rsidRPr="00681CD8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Incremento (sería un +1): ++</w:t>
      </w:r>
    </w:p>
    <w:p w:rsidR="00202192" w:rsidRDefault="00681CD8" w:rsidP="00681CD8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681CD8">
        <w:rPr>
          <w:sz w:val="28"/>
          <w:lang w:val="es-AR"/>
        </w:rPr>
        <w:t>Decremento (-1): –</w:t>
      </w:r>
    </w:p>
    <w:p w:rsidR="00344269" w:rsidRPr="00344269" w:rsidRDefault="00344269" w:rsidP="00344269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2" w:name="_Toc144665112"/>
      <w:r w:rsidRPr="00344269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Operadores lógicos</w:t>
      </w:r>
      <w:bookmarkEnd w:id="2"/>
    </w:p>
    <w:p w:rsidR="00344269" w:rsidRPr="00344269" w:rsidRDefault="00344269" w:rsidP="00344269">
      <w:pPr>
        <w:rPr>
          <w:sz w:val="28"/>
          <w:lang w:val="es-AR"/>
        </w:rPr>
      </w:pPr>
      <w:r w:rsidRPr="00344269">
        <w:rPr>
          <w:sz w:val="28"/>
          <w:lang w:val="es-AR"/>
        </w:rPr>
        <w:t xml:space="preserve">Los operadores lógicos en C# son utilizados para comparar y combinar valores booleanos. Los operadores lógicos </w:t>
      </w:r>
      <w:r>
        <w:rPr>
          <w:sz w:val="28"/>
          <w:lang w:val="es-AR"/>
        </w:rPr>
        <w:t>disponibles en C# incluyen:</w:t>
      </w:r>
    </w:p>
    <w:p w:rsidR="00344269" w:rsidRPr="00344269" w:rsidRDefault="00344269" w:rsidP="00344269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344269">
        <w:rPr>
          <w:b/>
          <w:sz w:val="28"/>
          <w:lang w:val="es-AR"/>
        </w:rPr>
        <w:t>&amp;&amp;</w:t>
      </w:r>
      <w:r w:rsidRPr="00344269">
        <w:rPr>
          <w:sz w:val="28"/>
          <w:lang w:val="es-AR"/>
        </w:rPr>
        <w:t xml:space="preserve"> (and): Devuelve verdadero si ambos operandos son verdaderos.</w:t>
      </w:r>
    </w:p>
    <w:p w:rsidR="00344269" w:rsidRPr="00344269" w:rsidRDefault="00344269" w:rsidP="00344269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344269">
        <w:rPr>
          <w:b/>
          <w:sz w:val="28"/>
          <w:lang w:val="es-AR"/>
        </w:rPr>
        <w:t>||</w:t>
      </w:r>
      <w:r w:rsidRPr="00344269">
        <w:rPr>
          <w:sz w:val="28"/>
          <w:lang w:val="es-AR"/>
        </w:rPr>
        <w:t xml:space="preserve"> (or): Devuelve verdadero si al menos uno de los operandos es verdadero.</w:t>
      </w:r>
    </w:p>
    <w:p w:rsidR="00344269" w:rsidRPr="00344269" w:rsidRDefault="00344269" w:rsidP="00344269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344269">
        <w:rPr>
          <w:b/>
          <w:sz w:val="28"/>
          <w:lang w:val="es-AR"/>
        </w:rPr>
        <w:t>!</w:t>
      </w:r>
      <w:r w:rsidRPr="00344269">
        <w:rPr>
          <w:sz w:val="28"/>
          <w:lang w:val="es-AR"/>
        </w:rPr>
        <w:t xml:space="preserve"> (not): Invierte el valor booleano del operando.</w:t>
      </w:r>
    </w:p>
    <w:p w:rsidR="00344269" w:rsidRDefault="00344269" w:rsidP="00344269">
      <w:pPr>
        <w:pStyle w:val="Prrafodelista"/>
        <w:numPr>
          <w:ilvl w:val="0"/>
          <w:numId w:val="2"/>
        </w:numPr>
        <w:rPr>
          <w:sz w:val="28"/>
          <w:lang w:val="es-AR"/>
        </w:rPr>
      </w:pPr>
      <w:r w:rsidRPr="00344269">
        <w:rPr>
          <w:b/>
          <w:sz w:val="28"/>
          <w:lang w:val="es-AR"/>
        </w:rPr>
        <w:t>^</w:t>
      </w:r>
      <w:r w:rsidRPr="00344269">
        <w:rPr>
          <w:sz w:val="28"/>
          <w:lang w:val="es-AR"/>
        </w:rPr>
        <w:t xml:space="preserve"> (xor): Devuelve verdadero si sólo uno de los operandos es verdadero.</w:t>
      </w:r>
    </w:p>
    <w:p w:rsidR="00344269" w:rsidRDefault="00644464" w:rsidP="00644464">
      <w:pPr>
        <w:jc w:val="center"/>
        <w:rPr>
          <w:sz w:val="28"/>
          <w:lang w:val="es-AR"/>
        </w:rPr>
      </w:pPr>
      <w:r>
        <w:rPr>
          <w:noProof/>
          <w:sz w:val="28"/>
        </w:rPr>
        <w:lastRenderedPageBreak/>
        <w:drawing>
          <wp:inline distT="0" distB="0" distL="0" distR="0">
            <wp:extent cx="4295775" cy="433673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15" cy="43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64" w:rsidRPr="00644464" w:rsidRDefault="00644464" w:rsidP="00644464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3" w:name="_Toc144665113"/>
      <w:r w:rsidRPr="00644464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Operadores relacionales</w:t>
      </w:r>
      <w:bookmarkEnd w:id="3"/>
    </w:p>
    <w:p w:rsidR="002F07C6" w:rsidRPr="002F07C6" w:rsidRDefault="002F07C6" w:rsidP="002F07C6">
      <w:pPr>
        <w:rPr>
          <w:sz w:val="28"/>
          <w:lang w:val="es-AR"/>
        </w:rPr>
      </w:pPr>
      <w:r w:rsidRPr="002F07C6">
        <w:rPr>
          <w:sz w:val="28"/>
          <w:lang w:val="es-AR"/>
        </w:rPr>
        <w:t>Los operadores relacionales en C# se utilizan para comparar valores y determinar si una relación es verdadera o falsa. Los operadores relaciona</w:t>
      </w:r>
      <w:r>
        <w:rPr>
          <w:sz w:val="28"/>
          <w:lang w:val="es-AR"/>
        </w:rPr>
        <w:t>les disponibles en C# incluyen:</w:t>
      </w:r>
    </w:p>
    <w:p w:rsidR="002F07C6" w:rsidRPr="002F07C6" w:rsidRDefault="002F07C6" w:rsidP="002F07C6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2F07C6">
        <w:rPr>
          <w:b/>
          <w:sz w:val="28"/>
          <w:lang w:val="es-AR"/>
        </w:rPr>
        <w:t>==</w:t>
      </w:r>
      <w:r w:rsidRPr="002F07C6">
        <w:rPr>
          <w:sz w:val="28"/>
          <w:lang w:val="es-AR"/>
        </w:rPr>
        <w:t xml:space="preserve"> (igual a): Devuelve verdadero si los operandos son iguales.</w:t>
      </w:r>
    </w:p>
    <w:p w:rsidR="002F07C6" w:rsidRPr="002F07C6" w:rsidRDefault="002F07C6" w:rsidP="002F07C6">
      <w:pPr>
        <w:pStyle w:val="Prrafodelista"/>
        <w:numPr>
          <w:ilvl w:val="0"/>
          <w:numId w:val="3"/>
        </w:numPr>
        <w:rPr>
          <w:sz w:val="28"/>
          <w:lang w:val="es-AR"/>
        </w:rPr>
      </w:pPr>
      <w:proofErr w:type="gramStart"/>
      <w:r w:rsidRPr="002F07C6">
        <w:rPr>
          <w:b/>
          <w:sz w:val="28"/>
          <w:lang w:val="es-AR"/>
        </w:rPr>
        <w:t>!=</w:t>
      </w:r>
      <w:proofErr w:type="gramEnd"/>
      <w:r w:rsidRPr="002F07C6">
        <w:rPr>
          <w:sz w:val="28"/>
          <w:lang w:val="es-AR"/>
        </w:rPr>
        <w:t xml:space="preserve"> (no igual a): Devuelve verdadero si los operandos son diferentes.</w:t>
      </w:r>
    </w:p>
    <w:p w:rsidR="002F07C6" w:rsidRPr="002F07C6" w:rsidRDefault="002F07C6" w:rsidP="002F07C6">
      <w:pPr>
        <w:pStyle w:val="Prrafodelista"/>
        <w:numPr>
          <w:ilvl w:val="1"/>
          <w:numId w:val="3"/>
        </w:numPr>
        <w:rPr>
          <w:sz w:val="28"/>
          <w:lang w:val="es-AR"/>
        </w:rPr>
      </w:pPr>
      <w:r w:rsidRPr="002F07C6">
        <w:rPr>
          <w:sz w:val="28"/>
          <w:lang w:val="es-AR"/>
        </w:rPr>
        <w:t>(mayor que): Devuelve verdadero si el operando de la izquierda es mayor que el de la derecha.</w:t>
      </w:r>
    </w:p>
    <w:p w:rsidR="002F07C6" w:rsidRPr="002F07C6" w:rsidRDefault="002F07C6" w:rsidP="002F07C6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2F07C6">
        <w:rPr>
          <w:b/>
          <w:sz w:val="28"/>
          <w:lang w:val="es-AR"/>
        </w:rPr>
        <w:t>&lt;</w:t>
      </w:r>
      <w:r w:rsidRPr="002F07C6">
        <w:rPr>
          <w:sz w:val="28"/>
          <w:lang w:val="es-AR"/>
        </w:rPr>
        <w:t xml:space="preserve"> (menor que): Devuelve verdadero si el operando de la izquierda es menor que el de la derecha.</w:t>
      </w:r>
    </w:p>
    <w:p w:rsidR="002F07C6" w:rsidRPr="002F07C6" w:rsidRDefault="002F07C6" w:rsidP="002F07C6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2F07C6">
        <w:rPr>
          <w:b/>
          <w:sz w:val="28"/>
          <w:lang w:val="es-AR"/>
        </w:rPr>
        <w:lastRenderedPageBreak/>
        <w:t>&gt;=</w:t>
      </w:r>
      <w:r w:rsidRPr="002F07C6">
        <w:rPr>
          <w:sz w:val="28"/>
          <w:lang w:val="es-AR"/>
        </w:rPr>
        <w:t xml:space="preserve"> (mayor o igual que): Devuelve verdadero si el operando de la izquierda es mayor o igual que el de la derecha.</w:t>
      </w:r>
    </w:p>
    <w:p w:rsidR="00644464" w:rsidRDefault="002F07C6" w:rsidP="002F07C6">
      <w:pPr>
        <w:pStyle w:val="Prrafodelista"/>
        <w:numPr>
          <w:ilvl w:val="0"/>
          <w:numId w:val="3"/>
        </w:numPr>
        <w:rPr>
          <w:sz w:val="28"/>
          <w:lang w:val="es-AR"/>
        </w:rPr>
      </w:pPr>
      <w:r w:rsidRPr="002F07C6">
        <w:rPr>
          <w:b/>
          <w:sz w:val="28"/>
          <w:lang w:val="es-AR"/>
        </w:rPr>
        <w:t>&lt;=</w:t>
      </w:r>
      <w:r w:rsidRPr="002F07C6">
        <w:rPr>
          <w:sz w:val="28"/>
          <w:lang w:val="es-AR"/>
        </w:rPr>
        <w:t xml:space="preserve"> (menor o igual que): Devuelve verdadero si el operando de la izquierda es menor o igual que el de la derecha.</w:t>
      </w:r>
    </w:p>
    <w:p w:rsidR="002F07C6" w:rsidRDefault="007225D3" w:rsidP="002F07C6">
      <w:pPr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343742" cy="188621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D3" w:rsidRDefault="007225D3" w:rsidP="002F07C6">
      <w:pPr>
        <w:rPr>
          <w:sz w:val="28"/>
          <w:lang w:val="es-AR"/>
        </w:rPr>
      </w:pPr>
      <w:r w:rsidRPr="007225D3">
        <w:rPr>
          <w:sz w:val="28"/>
          <w:lang w:val="es-AR"/>
        </w:rPr>
        <w:t xml:space="preserve">Es importante recordar que para comparar strings se utiliza el </w:t>
      </w:r>
      <w:proofErr w:type="gramStart"/>
      <w:r w:rsidRPr="007225D3">
        <w:rPr>
          <w:sz w:val="28"/>
          <w:lang w:val="es-AR"/>
        </w:rPr>
        <w:t xml:space="preserve">método </w:t>
      </w:r>
      <w:r w:rsidRPr="007225D3">
        <w:rPr>
          <w:b/>
          <w:sz w:val="28"/>
          <w:lang w:val="es-AR"/>
        </w:rPr>
        <w:t>.Equals</w:t>
      </w:r>
      <w:proofErr w:type="gramEnd"/>
      <w:r w:rsidRPr="007225D3">
        <w:rPr>
          <w:b/>
          <w:sz w:val="28"/>
          <w:lang w:val="es-AR"/>
        </w:rPr>
        <w:t>()</w:t>
      </w:r>
      <w:r w:rsidRPr="007225D3">
        <w:rPr>
          <w:sz w:val="28"/>
          <w:lang w:val="es-AR"/>
        </w:rPr>
        <w:t xml:space="preserve"> o el operador</w:t>
      </w:r>
      <w:r w:rsidRPr="007225D3">
        <w:rPr>
          <w:b/>
          <w:sz w:val="28"/>
          <w:lang w:val="es-AR"/>
        </w:rPr>
        <w:t xml:space="preserve"> ==</w:t>
      </w:r>
      <w:r w:rsidRPr="007225D3">
        <w:rPr>
          <w:sz w:val="28"/>
          <w:lang w:val="es-AR"/>
        </w:rPr>
        <w:t xml:space="preserve"> y</w:t>
      </w:r>
      <w:r w:rsidRPr="007225D3">
        <w:rPr>
          <w:b/>
          <w:sz w:val="28"/>
          <w:lang w:val="es-AR"/>
        </w:rPr>
        <w:t xml:space="preserve"> ≠</w:t>
      </w:r>
    </w:p>
    <w:p w:rsidR="007225D3" w:rsidRDefault="007225D3" w:rsidP="002F07C6">
      <w:pPr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286584" cy="104789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D3" w:rsidRPr="002035B8" w:rsidRDefault="002035B8" w:rsidP="002035B8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4" w:name="_Toc144665114"/>
      <w:r w:rsidRPr="002035B8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Strings en C#</w:t>
      </w:r>
      <w:bookmarkEnd w:id="4"/>
    </w:p>
    <w:p w:rsidR="00DC03D9" w:rsidRPr="00DC03D9" w:rsidRDefault="00DC03D9" w:rsidP="00DC03D9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5" w:name="_Toc144665115"/>
      <w:r w:rsidRPr="00DC03D9">
        <w:rPr>
          <w:rFonts w:asciiTheme="minorHAnsi" w:hAnsiTheme="minorHAnsi" w:cstheme="minorHAnsi"/>
          <w:b/>
          <w:color w:val="auto"/>
          <w:sz w:val="40"/>
          <w:lang w:val="es-AR"/>
        </w:rPr>
        <w:t>Cadenas y literales de cadena</w:t>
      </w:r>
      <w:bookmarkEnd w:id="5"/>
    </w:p>
    <w:p w:rsidR="00DC03D9" w:rsidRPr="00DC03D9" w:rsidRDefault="00DC03D9" w:rsidP="00DC03D9">
      <w:pPr>
        <w:rPr>
          <w:sz w:val="28"/>
          <w:lang w:val="es-AR"/>
        </w:rPr>
      </w:pPr>
      <w:r w:rsidRPr="00DC03D9">
        <w:rPr>
          <w:sz w:val="28"/>
          <w:lang w:val="es-AR"/>
        </w:rPr>
        <w:t xml:space="preserve">Una cadena es un objeto de tipo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 cuyo valor es texto. Internamente, el texto se almacena como una colección secuencial de solo lectura de objetos </w:t>
      </w:r>
      <w:r w:rsidRPr="00DC03D9">
        <w:rPr>
          <w:b/>
          <w:sz w:val="28"/>
          <w:lang w:val="es-AR"/>
        </w:rPr>
        <w:t>Char</w:t>
      </w:r>
      <w:r w:rsidRPr="00DC03D9">
        <w:rPr>
          <w:sz w:val="28"/>
          <w:lang w:val="es-AR"/>
        </w:rPr>
        <w:t xml:space="preserve">. No hay ningún carácter que finalice en </w:t>
      </w:r>
      <w:r w:rsidRPr="00DC03D9">
        <w:rPr>
          <w:b/>
          <w:sz w:val="28"/>
          <w:lang w:val="es-AR"/>
        </w:rPr>
        <w:t>NULL</w:t>
      </w:r>
      <w:r>
        <w:rPr>
          <w:sz w:val="28"/>
          <w:lang w:val="es-AR"/>
        </w:rPr>
        <w:t xml:space="preserve"> al final de una cadena de C#,</w:t>
      </w:r>
      <w:r w:rsidRPr="00DC03D9">
        <w:rPr>
          <w:sz w:val="28"/>
          <w:lang w:val="es-AR"/>
        </w:rPr>
        <w:t xml:space="preserve"> por lo tanto, la cadena de C# puede contener cualquier número de caracteres nulos insertados ("</w:t>
      </w:r>
      <w:r w:rsidRPr="00DC03D9">
        <w:rPr>
          <w:b/>
          <w:sz w:val="28"/>
          <w:lang w:val="es-AR"/>
        </w:rPr>
        <w:t>\0</w:t>
      </w:r>
      <w:r w:rsidRPr="00DC03D9">
        <w:rPr>
          <w:sz w:val="28"/>
          <w:lang w:val="es-AR"/>
        </w:rPr>
        <w:t xml:space="preserve">"). La propiedad </w:t>
      </w:r>
      <w:r w:rsidRPr="00DC03D9">
        <w:rPr>
          <w:b/>
          <w:sz w:val="28"/>
          <w:lang w:val="es-AR"/>
        </w:rPr>
        <w:t>Length</w:t>
      </w:r>
      <w:r w:rsidRPr="00DC03D9">
        <w:rPr>
          <w:sz w:val="28"/>
          <w:lang w:val="es-AR"/>
        </w:rPr>
        <w:t xml:space="preserve"> de una cadena representa el número de objetos </w:t>
      </w:r>
      <w:r w:rsidRPr="00DC03D9">
        <w:rPr>
          <w:b/>
          <w:sz w:val="28"/>
          <w:lang w:val="es-AR"/>
        </w:rPr>
        <w:t>Char</w:t>
      </w:r>
      <w:r w:rsidRPr="00DC03D9">
        <w:rPr>
          <w:sz w:val="28"/>
          <w:lang w:val="es-AR"/>
        </w:rPr>
        <w:t xml:space="preserve"> que contiene, no el número de caracteres Unicode. Para obtener acceso a los puntos de código Unicode individuales de una ca</w:t>
      </w:r>
      <w:r>
        <w:rPr>
          <w:sz w:val="28"/>
          <w:lang w:val="es-AR"/>
        </w:rPr>
        <w:t xml:space="preserve">dena, use el objeto </w:t>
      </w:r>
      <w:r w:rsidRPr="00DC03D9">
        <w:rPr>
          <w:b/>
          <w:sz w:val="28"/>
          <w:lang w:val="es-AR"/>
        </w:rPr>
        <w:t>StringInfo</w:t>
      </w:r>
      <w:r>
        <w:rPr>
          <w:sz w:val="28"/>
          <w:lang w:val="es-AR"/>
        </w:rPr>
        <w:t>.</w:t>
      </w:r>
    </w:p>
    <w:p w:rsidR="00DC03D9" w:rsidRPr="00DC03D9" w:rsidRDefault="00DC03D9" w:rsidP="00DC03D9">
      <w:pPr>
        <w:pStyle w:val="Ttulo2"/>
        <w:rPr>
          <w:rFonts w:asciiTheme="minorHAnsi" w:hAnsiTheme="minorHAnsi" w:cstheme="minorHAnsi"/>
          <w:b/>
          <w:color w:val="auto"/>
          <w:sz w:val="40"/>
          <w:lang w:val="es-AR"/>
        </w:rPr>
      </w:pPr>
      <w:bookmarkStart w:id="6" w:name="_Toc144665116"/>
      <w:r w:rsidRPr="00DC03D9">
        <w:rPr>
          <w:rFonts w:asciiTheme="minorHAnsi" w:hAnsiTheme="minorHAnsi" w:cstheme="minorHAnsi"/>
          <w:b/>
          <w:color w:val="auto"/>
          <w:sz w:val="40"/>
          <w:lang w:val="es-AR"/>
        </w:rPr>
        <w:lastRenderedPageBreak/>
        <w:t>Cadena frente System.String</w:t>
      </w:r>
      <w:bookmarkEnd w:id="6"/>
    </w:p>
    <w:p w:rsidR="002035B8" w:rsidRDefault="00DC03D9" w:rsidP="00DC03D9">
      <w:pPr>
        <w:rPr>
          <w:sz w:val="28"/>
          <w:lang w:val="es-AR"/>
        </w:rPr>
      </w:pPr>
      <w:r w:rsidRPr="00DC03D9">
        <w:rPr>
          <w:sz w:val="28"/>
          <w:lang w:val="es-AR"/>
        </w:rPr>
        <w:t xml:space="preserve">En C#, la palabra clave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 es un alias de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. Por lo tanto,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 y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 son equivalentes, aunque se recomienda usar el alias proporcionado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, ya que funciona incluso sin </w:t>
      </w:r>
      <w:r w:rsidRPr="00DC03D9">
        <w:rPr>
          <w:b/>
          <w:sz w:val="28"/>
          <w:lang w:val="es-AR"/>
        </w:rPr>
        <w:t xml:space="preserve">using </w:t>
      </w:r>
      <w:proofErr w:type="gramStart"/>
      <w:r w:rsidRPr="00DC03D9">
        <w:rPr>
          <w:b/>
          <w:sz w:val="28"/>
          <w:lang w:val="es-AR"/>
        </w:rPr>
        <w:t>System;</w:t>
      </w:r>
      <w:r w:rsidRPr="00DC03D9">
        <w:rPr>
          <w:sz w:val="28"/>
          <w:lang w:val="es-AR"/>
        </w:rPr>
        <w:t>.</w:t>
      </w:r>
      <w:proofErr w:type="gramEnd"/>
      <w:r w:rsidRPr="00DC03D9">
        <w:rPr>
          <w:sz w:val="28"/>
          <w:lang w:val="es-AR"/>
        </w:rPr>
        <w:t xml:space="preserve"> La clase </w:t>
      </w:r>
      <w:r w:rsidRPr="00DC03D9">
        <w:rPr>
          <w:b/>
          <w:sz w:val="28"/>
          <w:lang w:val="es-AR"/>
        </w:rPr>
        <w:t>String</w:t>
      </w:r>
      <w:r w:rsidRPr="00DC03D9">
        <w:rPr>
          <w:sz w:val="28"/>
          <w:lang w:val="es-AR"/>
        </w:rPr>
        <w:t xml:space="preserve"> proporciona muchos métodos para crear, manipular y comparar cadenas de forma segura. Además, el lenguaje C# sobrecarga algunos operadores para simplificar las operaciones de cadena comunes.</w:t>
      </w:r>
    </w:p>
    <w:p w:rsidR="00DC03D9" w:rsidRPr="004F7602" w:rsidRDefault="004F7602" w:rsidP="004F7602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7" w:name="_Toc144665117"/>
      <w:r w:rsidRPr="004F7602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Condicional IF</w:t>
      </w:r>
      <w:bookmarkEnd w:id="7"/>
    </w:p>
    <w:p w:rsidR="004F7602" w:rsidRDefault="004F7602" w:rsidP="00DC03D9">
      <w:pPr>
        <w:rPr>
          <w:sz w:val="28"/>
          <w:lang w:val="es-AR"/>
        </w:rPr>
      </w:pPr>
      <w:r w:rsidRPr="004F7602">
        <w:rPr>
          <w:sz w:val="28"/>
          <w:lang w:val="es-AR"/>
        </w:rPr>
        <w:t xml:space="preserve">La sentencia </w:t>
      </w:r>
      <w:r w:rsidRPr="004F7602">
        <w:rPr>
          <w:b/>
          <w:sz w:val="28"/>
          <w:lang w:val="es-AR"/>
        </w:rPr>
        <w:t>if</w:t>
      </w:r>
      <w:r w:rsidRPr="004F7602">
        <w:rPr>
          <w:sz w:val="28"/>
          <w:lang w:val="es-AR"/>
        </w:rPr>
        <w:t xml:space="preserve"> en C# se utiliza para evaluar una expresión lógica y ejecutar un bloque de código si la expresión se evalúa como </w:t>
      </w:r>
      <w:r w:rsidRPr="004F7602">
        <w:rPr>
          <w:b/>
          <w:sz w:val="28"/>
          <w:lang w:val="es-AR"/>
        </w:rPr>
        <w:t>verdadera</w:t>
      </w:r>
      <w:r w:rsidRPr="004F7602">
        <w:rPr>
          <w:sz w:val="28"/>
          <w:lang w:val="es-AR"/>
        </w:rPr>
        <w:t>. La sintaxis básica de la sentencia if es la siguiente:</w:t>
      </w:r>
    </w:p>
    <w:p w:rsidR="004F7602" w:rsidRDefault="004F7602" w:rsidP="00DC03D9">
      <w:pPr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343742" cy="109552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2" w:rsidRPr="004F7602" w:rsidRDefault="004F7602" w:rsidP="004F7602">
      <w:pPr>
        <w:rPr>
          <w:sz w:val="28"/>
          <w:lang w:val="es-AR"/>
        </w:rPr>
      </w:pPr>
      <w:r w:rsidRPr="004F7602">
        <w:rPr>
          <w:sz w:val="28"/>
          <w:lang w:val="es-AR"/>
        </w:rPr>
        <w:t xml:space="preserve">La condición puede ser cualquier expresión que evalúe a verdadero o falso, como una comparación de igualdad, una comparación de desigualdad, una </w:t>
      </w:r>
      <w:r>
        <w:rPr>
          <w:sz w:val="28"/>
          <w:lang w:val="es-AR"/>
        </w:rPr>
        <w:t>comparación mayor o menor, etc.</w:t>
      </w:r>
    </w:p>
    <w:p w:rsidR="004F7602" w:rsidRDefault="004F7602" w:rsidP="004F7602">
      <w:pPr>
        <w:rPr>
          <w:sz w:val="28"/>
          <w:lang w:val="es-AR"/>
        </w:rPr>
      </w:pPr>
      <w:r w:rsidRPr="004F7602">
        <w:rPr>
          <w:sz w:val="28"/>
          <w:lang w:val="es-AR"/>
        </w:rPr>
        <w:t>También se puede agregar un bloque else opcional para ejecutar un bloque de código si la expresión se evalúa como falsa:</w:t>
      </w:r>
    </w:p>
    <w:p w:rsidR="004F7602" w:rsidRDefault="004F7602" w:rsidP="004F7602">
      <w:pPr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334215" cy="16766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2" w:rsidRDefault="004F7602" w:rsidP="004F7602">
      <w:pPr>
        <w:rPr>
          <w:sz w:val="28"/>
          <w:lang w:val="es-AR"/>
        </w:rPr>
      </w:pPr>
      <w:r w:rsidRPr="004F7602">
        <w:rPr>
          <w:sz w:val="28"/>
          <w:lang w:val="es-AR"/>
        </w:rPr>
        <w:lastRenderedPageBreak/>
        <w:t>Además, se puede utilizar la sentencia else if para evaluar varias condiciones</w:t>
      </w:r>
    </w:p>
    <w:p w:rsidR="004F7602" w:rsidRDefault="004F7602" w:rsidP="004F7602">
      <w:pPr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324689" cy="247684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2" w:rsidRPr="006B6900" w:rsidRDefault="006B6900" w:rsidP="006B6900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8" w:name="_Toc144665118"/>
      <w:r w:rsidRPr="006B6900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Condicional Switch</w:t>
      </w:r>
      <w:bookmarkEnd w:id="8"/>
    </w:p>
    <w:p w:rsidR="006B6900" w:rsidRDefault="00635392" w:rsidP="004F7602">
      <w:pPr>
        <w:rPr>
          <w:sz w:val="28"/>
          <w:lang w:val="es-AR"/>
        </w:rPr>
      </w:pPr>
      <w:r w:rsidRPr="00635392">
        <w:rPr>
          <w:sz w:val="28"/>
          <w:lang w:val="es-AR"/>
        </w:rPr>
        <w:t xml:space="preserve">La instrucción </w:t>
      </w:r>
      <w:r w:rsidRPr="00635392">
        <w:rPr>
          <w:b/>
          <w:sz w:val="28"/>
          <w:lang w:val="es-AR"/>
        </w:rPr>
        <w:t>switch</w:t>
      </w:r>
      <w:r w:rsidRPr="00635392">
        <w:rPr>
          <w:sz w:val="28"/>
          <w:lang w:val="es-AR"/>
        </w:rPr>
        <w:t xml:space="preserve"> selecciona una lista de instrucciones para ejecutarla en función de la coincidencia de un patrón con una expresión de coincidencia, como se muestra en el ejemplo siguiente:</w:t>
      </w:r>
    </w:p>
    <w:p w:rsidR="00635392" w:rsidRDefault="00635392" w:rsidP="00635392">
      <w:pPr>
        <w:jc w:val="center"/>
        <w:rPr>
          <w:sz w:val="28"/>
          <w:lang w:val="es-AR"/>
        </w:rPr>
      </w:pPr>
      <w:r>
        <w:rPr>
          <w:noProof/>
          <w:sz w:val="28"/>
        </w:rPr>
        <w:lastRenderedPageBreak/>
        <w:drawing>
          <wp:inline distT="0" distB="0" distL="0" distR="0">
            <wp:extent cx="3120390" cy="6858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2" w:rsidRPr="0072672A" w:rsidRDefault="0072672A" w:rsidP="0072672A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9" w:name="_Toc144665119"/>
      <w:r w:rsidRPr="0072672A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lastRenderedPageBreak/>
        <w:t>Ciclos While y Do While</w:t>
      </w:r>
      <w:bookmarkEnd w:id="9"/>
    </w:p>
    <w:p w:rsidR="0072672A" w:rsidRPr="0072672A" w:rsidRDefault="0072672A" w:rsidP="0072672A">
      <w:pPr>
        <w:rPr>
          <w:sz w:val="28"/>
          <w:lang w:val="es-AR"/>
        </w:rPr>
      </w:pPr>
      <w:r w:rsidRPr="0072672A">
        <w:rPr>
          <w:sz w:val="28"/>
          <w:lang w:val="es-AR"/>
        </w:rPr>
        <w:t xml:space="preserve">La instrucción </w:t>
      </w:r>
      <w:r w:rsidRPr="0072672A">
        <w:rPr>
          <w:b/>
          <w:sz w:val="28"/>
          <w:lang w:val="es-AR"/>
        </w:rPr>
        <w:t>while</w:t>
      </w:r>
      <w:r w:rsidRPr="0072672A">
        <w:rPr>
          <w:sz w:val="28"/>
          <w:lang w:val="es-AR"/>
        </w:rPr>
        <w:t xml:space="preserve"> ejecuta una instrucción o un bloque de instrucciones </w:t>
      </w:r>
      <w:r w:rsidRPr="0072672A">
        <w:rPr>
          <w:b/>
          <w:sz w:val="28"/>
          <w:lang w:val="es-AR"/>
        </w:rPr>
        <w:t>mientras</w:t>
      </w:r>
      <w:r w:rsidRPr="0072672A">
        <w:rPr>
          <w:sz w:val="28"/>
          <w:lang w:val="es-AR"/>
        </w:rPr>
        <w:t xml:space="preserve"> que una expresión booleana especificada se evalúa como </w:t>
      </w:r>
      <w:r w:rsidRPr="0072672A">
        <w:rPr>
          <w:b/>
          <w:sz w:val="28"/>
          <w:lang w:val="es-AR"/>
        </w:rPr>
        <w:t>true</w:t>
      </w:r>
      <w:r w:rsidRPr="0072672A">
        <w:rPr>
          <w:sz w:val="28"/>
          <w:lang w:val="es-AR"/>
        </w:rPr>
        <w:t xml:space="preserve">. Como esa expresión se evalúa antes de cada ejecución del bucle, un bucle while se ejecuta </w:t>
      </w:r>
      <w:r w:rsidRPr="0072672A">
        <w:rPr>
          <w:b/>
          <w:sz w:val="28"/>
          <w:lang w:val="es-AR"/>
        </w:rPr>
        <w:t>cero</w:t>
      </w:r>
      <w:r w:rsidRPr="0072672A">
        <w:rPr>
          <w:sz w:val="28"/>
          <w:lang w:val="es-AR"/>
        </w:rPr>
        <w:t xml:space="preserve"> </w:t>
      </w:r>
      <w:r w:rsidRPr="0072672A">
        <w:rPr>
          <w:b/>
          <w:sz w:val="28"/>
          <w:lang w:val="es-AR"/>
        </w:rPr>
        <w:t>o</w:t>
      </w:r>
      <w:r w:rsidRPr="0072672A">
        <w:rPr>
          <w:sz w:val="28"/>
          <w:lang w:val="es-AR"/>
        </w:rPr>
        <w:t xml:space="preserve"> </w:t>
      </w:r>
      <w:r w:rsidRPr="0072672A">
        <w:rPr>
          <w:b/>
          <w:sz w:val="28"/>
          <w:lang w:val="es-AR"/>
        </w:rPr>
        <w:t>varias</w:t>
      </w:r>
      <w:r w:rsidRPr="0072672A">
        <w:rPr>
          <w:sz w:val="28"/>
          <w:lang w:val="es-AR"/>
        </w:rPr>
        <w:t xml:space="preserve"> </w:t>
      </w:r>
      <w:r w:rsidRPr="0072672A">
        <w:rPr>
          <w:b/>
          <w:sz w:val="28"/>
          <w:lang w:val="es-AR"/>
        </w:rPr>
        <w:t>veces</w:t>
      </w:r>
      <w:r w:rsidRPr="0072672A">
        <w:rPr>
          <w:sz w:val="28"/>
          <w:lang w:val="es-AR"/>
        </w:rPr>
        <w:t>. La while instrucción difiere de</w:t>
      </w:r>
      <w:r>
        <w:rPr>
          <w:sz w:val="28"/>
          <w:lang w:val="es-AR"/>
        </w:rPr>
        <w:t xml:space="preserve"> un bucle </w:t>
      </w:r>
      <w:r w:rsidRPr="0072672A">
        <w:rPr>
          <w:b/>
          <w:sz w:val="28"/>
          <w:lang w:val="es-AR"/>
        </w:rPr>
        <w:t>do while</w:t>
      </w:r>
      <w:r w:rsidRPr="0072672A">
        <w:rPr>
          <w:sz w:val="28"/>
          <w:lang w:val="es-AR"/>
        </w:rPr>
        <w:t>, que</w:t>
      </w:r>
      <w:r>
        <w:rPr>
          <w:sz w:val="28"/>
          <w:lang w:val="es-AR"/>
        </w:rPr>
        <w:t xml:space="preserve"> se ejecuta </w:t>
      </w:r>
      <w:r w:rsidRPr="0072672A">
        <w:rPr>
          <w:b/>
          <w:sz w:val="28"/>
          <w:lang w:val="es-AR"/>
        </w:rPr>
        <w:t>una o varias veces</w:t>
      </w:r>
      <w:r>
        <w:rPr>
          <w:sz w:val="28"/>
          <w:lang w:val="es-AR"/>
        </w:rPr>
        <w:t>.</w:t>
      </w:r>
    </w:p>
    <w:p w:rsidR="0072672A" w:rsidRDefault="0072672A" w:rsidP="0072672A">
      <w:pPr>
        <w:rPr>
          <w:sz w:val="28"/>
          <w:lang w:val="es-AR"/>
        </w:rPr>
      </w:pPr>
      <w:r w:rsidRPr="0072672A">
        <w:rPr>
          <w:sz w:val="28"/>
          <w:lang w:val="es-AR"/>
        </w:rPr>
        <w:t>En el ejemplo siguiente se muestra el uso de la instrucción while:</w:t>
      </w:r>
    </w:p>
    <w:p w:rsidR="0072672A" w:rsidRDefault="0072672A" w:rsidP="0072672A">
      <w:pPr>
        <w:jc w:val="center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3343742" cy="187668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2A" w:rsidRDefault="00584757" w:rsidP="0072672A">
      <w:pPr>
        <w:rPr>
          <w:sz w:val="28"/>
          <w:lang w:val="es-AR"/>
        </w:rPr>
      </w:pPr>
      <w:r w:rsidRPr="00584757">
        <w:rPr>
          <w:sz w:val="28"/>
          <w:lang w:val="es-AR"/>
        </w:rPr>
        <w:t xml:space="preserve">La estructura </w:t>
      </w:r>
      <w:r w:rsidRPr="00584757">
        <w:rPr>
          <w:b/>
          <w:sz w:val="28"/>
          <w:lang w:val="es-AR"/>
        </w:rPr>
        <w:t>do while</w:t>
      </w:r>
      <w:r w:rsidRPr="00584757">
        <w:rPr>
          <w:sz w:val="28"/>
          <w:lang w:val="es-AR"/>
        </w:rPr>
        <w:t xml:space="preserve"> es otra estructura repetitiva, la cual ejecuta al menos una vez su bloque repetitivo, a diferencia del </w:t>
      </w:r>
      <w:r w:rsidRPr="00584757">
        <w:rPr>
          <w:b/>
          <w:sz w:val="28"/>
          <w:lang w:val="es-AR"/>
        </w:rPr>
        <w:t>while</w:t>
      </w:r>
      <w:r w:rsidRPr="00584757">
        <w:rPr>
          <w:sz w:val="28"/>
          <w:lang w:val="es-AR"/>
        </w:rPr>
        <w:t xml:space="preserve"> o del </w:t>
      </w:r>
      <w:r w:rsidRPr="00584757">
        <w:rPr>
          <w:b/>
          <w:sz w:val="28"/>
          <w:lang w:val="es-AR"/>
        </w:rPr>
        <w:t>for</w:t>
      </w:r>
      <w:r w:rsidRPr="00584757">
        <w:rPr>
          <w:sz w:val="28"/>
          <w:lang w:val="es-AR"/>
        </w:rPr>
        <w:t xml:space="preserve"> que podían no ejecutar el bloque.</w:t>
      </w:r>
    </w:p>
    <w:p w:rsidR="00584757" w:rsidRDefault="00584757" w:rsidP="00584757">
      <w:pPr>
        <w:jc w:val="center"/>
        <w:rPr>
          <w:sz w:val="28"/>
          <w:lang w:val="es-AR"/>
        </w:rPr>
      </w:pPr>
      <w:r>
        <w:rPr>
          <w:noProof/>
          <w:sz w:val="28"/>
        </w:rPr>
        <w:drawing>
          <wp:inline distT="0" distB="0" distL="0" distR="0">
            <wp:extent cx="2924583" cy="1076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57" w:rsidRPr="002065BD" w:rsidRDefault="002065BD" w:rsidP="002065BD">
      <w:pPr>
        <w:pStyle w:val="Ttulo1"/>
        <w:jc w:val="center"/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</w:pPr>
      <w:bookmarkStart w:id="10" w:name="_Toc144665120"/>
      <w:r w:rsidRPr="002065BD">
        <w:rPr>
          <w:rFonts w:asciiTheme="minorHAnsi" w:hAnsiTheme="minorHAnsi" w:cstheme="minorHAnsi"/>
          <w:b/>
          <w:color w:val="auto"/>
          <w:sz w:val="96"/>
          <w:szCs w:val="96"/>
          <w:lang w:val="es-AR"/>
        </w:rPr>
        <w:t>Ciclos For</w:t>
      </w:r>
      <w:bookmarkEnd w:id="10"/>
    </w:p>
    <w:p w:rsidR="002065BD" w:rsidRDefault="002065BD" w:rsidP="002065BD">
      <w:pPr>
        <w:rPr>
          <w:sz w:val="28"/>
          <w:lang w:val="es-AR"/>
        </w:rPr>
      </w:pPr>
      <w:r w:rsidRPr="002065BD">
        <w:rPr>
          <w:sz w:val="28"/>
          <w:lang w:val="es-AR"/>
        </w:rPr>
        <w:t>La instrucción for consta de tres partes que controlan su funcionamiento.</w:t>
      </w:r>
    </w:p>
    <w:p w:rsidR="002065BD" w:rsidRPr="002065BD" w:rsidRDefault="002065BD" w:rsidP="002065BD">
      <w:pPr>
        <w:jc w:val="center"/>
        <w:rPr>
          <w:sz w:val="28"/>
          <w:lang w:val="es-AR"/>
        </w:rPr>
      </w:pPr>
      <w:r>
        <w:rPr>
          <w:noProof/>
          <w:sz w:val="28"/>
        </w:rPr>
        <w:lastRenderedPageBreak/>
        <w:drawing>
          <wp:inline distT="0" distB="0" distL="0" distR="0">
            <wp:extent cx="3324689" cy="150516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D" w:rsidRPr="002065BD" w:rsidRDefault="002065BD" w:rsidP="002065BD">
      <w:pPr>
        <w:pStyle w:val="Prrafodelista"/>
        <w:numPr>
          <w:ilvl w:val="0"/>
          <w:numId w:val="4"/>
        </w:numPr>
        <w:rPr>
          <w:sz w:val="28"/>
          <w:lang w:val="es-AR"/>
        </w:rPr>
      </w:pPr>
      <w:r w:rsidRPr="002065BD">
        <w:rPr>
          <w:sz w:val="28"/>
          <w:lang w:val="es-AR"/>
        </w:rPr>
        <w:t>La primera parte es el inicializador de for:</w:t>
      </w:r>
      <w:r w:rsidRPr="002065BD">
        <w:rPr>
          <w:b/>
          <w:sz w:val="28"/>
          <w:lang w:val="es-AR"/>
        </w:rPr>
        <w:t xml:space="preserve"> int index = 0; </w:t>
      </w:r>
      <w:r w:rsidRPr="002065BD">
        <w:rPr>
          <w:sz w:val="28"/>
          <w:lang w:val="es-AR"/>
        </w:rPr>
        <w:t>declara que index es la variable de bucle y e</w:t>
      </w:r>
      <w:r w:rsidRPr="002065BD">
        <w:rPr>
          <w:sz w:val="28"/>
          <w:lang w:val="es-AR"/>
        </w:rPr>
        <w:t>stablece su valor inicial en 0.</w:t>
      </w:r>
    </w:p>
    <w:p w:rsidR="002065BD" w:rsidRPr="002065BD" w:rsidRDefault="002065BD" w:rsidP="002065BD">
      <w:pPr>
        <w:pStyle w:val="Prrafodelista"/>
        <w:numPr>
          <w:ilvl w:val="0"/>
          <w:numId w:val="4"/>
        </w:numPr>
        <w:rPr>
          <w:sz w:val="28"/>
          <w:lang w:val="es-AR"/>
        </w:rPr>
      </w:pPr>
      <w:r w:rsidRPr="002065BD">
        <w:rPr>
          <w:sz w:val="28"/>
          <w:lang w:val="es-AR"/>
        </w:rPr>
        <w:t>La parte central es la condición de for:</w:t>
      </w:r>
      <w:r w:rsidRPr="002065BD">
        <w:rPr>
          <w:b/>
          <w:sz w:val="28"/>
          <w:lang w:val="es-AR"/>
        </w:rPr>
        <w:t xml:space="preserve"> index &lt; 10</w:t>
      </w:r>
      <w:r w:rsidRPr="002065BD">
        <w:rPr>
          <w:sz w:val="28"/>
          <w:lang w:val="es-AR"/>
        </w:rPr>
        <w:t xml:space="preserve"> declara que este bucle for debe continuar ejecutándose mientras que el valor del conta</w:t>
      </w:r>
      <w:r w:rsidRPr="002065BD">
        <w:rPr>
          <w:sz w:val="28"/>
          <w:lang w:val="es-AR"/>
        </w:rPr>
        <w:t>dor sea menor que diez.</w:t>
      </w:r>
    </w:p>
    <w:p w:rsidR="002065BD" w:rsidRDefault="002065BD" w:rsidP="002065BD">
      <w:pPr>
        <w:pStyle w:val="Prrafodelista"/>
        <w:numPr>
          <w:ilvl w:val="0"/>
          <w:numId w:val="4"/>
        </w:numPr>
        <w:rPr>
          <w:sz w:val="28"/>
          <w:lang w:val="es-AR"/>
        </w:rPr>
      </w:pPr>
      <w:r w:rsidRPr="002065BD">
        <w:rPr>
          <w:sz w:val="28"/>
          <w:lang w:val="es-AR"/>
        </w:rPr>
        <w:t>La última parte es el iterador de for:</w:t>
      </w:r>
      <w:r w:rsidRPr="002065BD">
        <w:rPr>
          <w:b/>
          <w:sz w:val="28"/>
          <w:lang w:val="es-AR"/>
        </w:rPr>
        <w:t xml:space="preserve"> index++</w:t>
      </w:r>
      <w:r w:rsidRPr="002065BD">
        <w:rPr>
          <w:sz w:val="28"/>
          <w:lang w:val="es-AR"/>
        </w:rPr>
        <w:t xml:space="preserve"> especifica cómo modificar la variable de bucle después de ejecutar el bloque que sigue a la instrucción for. En este caso, especifica que index debe incrementarse en uno cada vez que el bloque se ejecuta.</w:t>
      </w:r>
    </w:p>
    <w:p w:rsidR="002065BD" w:rsidRPr="002065BD" w:rsidRDefault="002065BD" w:rsidP="002065BD">
      <w:pPr>
        <w:rPr>
          <w:sz w:val="28"/>
          <w:lang w:val="es-AR"/>
        </w:rPr>
      </w:pPr>
    </w:p>
    <w:sectPr w:rsidR="002065BD" w:rsidRPr="002065BD" w:rsidSect="0020219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391"/>
    <w:multiLevelType w:val="hybridMultilevel"/>
    <w:tmpl w:val="52E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757D7"/>
    <w:multiLevelType w:val="hybridMultilevel"/>
    <w:tmpl w:val="3536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7DF6"/>
    <w:multiLevelType w:val="hybridMultilevel"/>
    <w:tmpl w:val="0FF8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5A73"/>
    <w:multiLevelType w:val="hybridMultilevel"/>
    <w:tmpl w:val="D404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4F7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8"/>
    <w:rsid w:val="00202192"/>
    <w:rsid w:val="002035B8"/>
    <w:rsid w:val="002065BD"/>
    <w:rsid w:val="002F07C6"/>
    <w:rsid w:val="00344269"/>
    <w:rsid w:val="004F7602"/>
    <w:rsid w:val="00584757"/>
    <w:rsid w:val="00635392"/>
    <w:rsid w:val="00644464"/>
    <w:rsid w:val="00681CD8"/>
    <w:rsid w:val="006B6900"/>
    <w:rsid w:val="007225D3"/>
    <w:rsid w:val="0072672A"/>
    <w:rsid w:val="00A80D99"/>
    <w:rsid w:val="00A82F1B"/>
    <w:rsid w:val="00A8418E"/>
    <w:rsid w:val="00BB5AC4"/>
    <w:rsid w:val="00DC03D9"/>
    <w:rsid w:val="00F4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06B5"/>
  <w15:chartTrackingRefBased/>
  <w15:docId w15:val="{1DEED22A-A6B1-4046-8F5B-E3A9D0EA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0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1CD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0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8418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841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41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4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92D1-9E7C-4BE6-A327-19A86424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9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18</cp:revision>
  <dcterms:created xsi:type="dcterms:W3CDTF">2023-09-02T17:47:00Z</dcterms:created>
  <dcterms:modified xsi:type="dcterms:W3CDTF">2023-09-03T23:24:00Z</dcterms:modified>
</cp:coreProperties>
</file>