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3CA638DE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53AA5C93" w:rsidR="005060F1" w:rsidRPr="0017736B" w:rsidRDefault="0089640C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8D8519" wp14:editId="49AE67C4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701290" cy="2701290"/>
            <wp:effectExtent l="0" t="0" r="3810" b="3810"/>
            <wp:wrapTight wrapText="bothSides">
              <wp:wrapPolygon edited="0">
                <wp:start x="8530" y="0"/>
                <wp:lineTo x="7464" y="152"/>
                <wp:lineTo x="3351" y="2133"/>
                <wp:lineTo x="1219" y="4874"/>
                <wp:lineTo x="152" y="7312"/>
                <wp:lineTo x="0" y="8683"/>
                <wp:lineTo x="0" y="13100"/>
                <wp:lineTo x="305" y="14623"/>
                <wp:lineTo x="1523" y="17061"/>
                <wp:lineTo x="3808" y="19498"/>
                <wp:lineTo x="3961" y="19803"/>
                <wp:lineTo x="7921" y="21478"/>
                <wp:lineTo x="8530" y="21478"/>
                <wp:lineTo x="12948" y="21478"/>
                <wp:lineTo x="13557" y="21478"/>
                <wp:lineTo x="17518" y="19803"/>
                <wp:lineTo x="17670" y="19498"/>
                <wp:lineTo x="19955" y="17061"/>
                <wp:lineTo x="21173" y="14623"/>
                <wp:lineTo x="21478" y="13100"/>
                <wp:lineTo x="21478" y="8683"/>
                <wp:lineTo x="21326" y="7312"/>
                <wp:lineTo x="20260" y="4874"/>
                <wp:lineTo x="18127" y="2133"/>
                <wp:lineTo x="14014" y="152"/>
                <wp:lineTo x="12948" y="0"/>
                <wp:lineTo x="853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979FB" w14:textId="773BFB55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055D" w14:textId="1CB12A24" w:rsidR="0089640C" w:rsidRDefault="0089640C" w:rsidP="00C215D9">
            <w:pPr>
              <w:pStyle w:val="TitoloDocumento"/>
              <w:framePr w:hSpace="0" w:wrap="auto" w:vAnchor="margin" w:hAnchor="text" w:yAlign="inline"/>
            </w:pPr>
          </w:p>
          <w:p w14:paraId="335665D9" w14:textId="77777777" w:rsidR="0089640C" w:rsidRDefault="0089640C" w:rsidP="00C215D9">
            <w:pPr>
              <w:pStyle w:val="TitoloDocumento"/>
              <w:framePr w:hSpace="0" w:wrap="auto" w:vAnchor="margin" w:hAnchor="text" w:yAlign="inline"/>
            </w:pPr>
          </w:p>
          <w:p w14:paraId="29DF20F1" w14:textId="794F94E7" w:rsidR="0089640C" w:rsidRPr="007E253E" w:rsidRDefault="00E24684" w:rsidP="0089640C">
            <w:pPr>
              <w:pStyle w:val="TitoloDocumento"/>
              <w:framePr w:hSpace="0" w:wrap="auto" w:vAnchor="margin" w:hAnchor="text" w:yAlign="inline"/>
              <w:rPr>
                <w:lang w:val="en-GB"/>
              </w:rPr>
            </w:pPr>
            <w:r w:rsidRPr="007E253E">
              <w:rPr>
                <w:lang w:val="en-GB"/>
              </w:rPr>
              <w:t>RMP</w:t>
            </w:r>
          </w:p>
          <w:p w14:paraId="741B0FB2" w14:textId="5EB70E8B" w:rsidR="007F64D9" w:rsidRPr="007E253E" w:rsidRDefault="00E24684" w:rsidP="00C215D9">
            <w:pPr>
              <w:pStyle w:val="TitoloDocumento"/>
              <w:framePr w:hSpace="0" w:wrap="auto" w:vAnchor="margin" w:hAnchor="text" w:yAlign="inline"/>
              <w:rPr>
                <w:sz w:val="82"/>
                <w:szCs w:val="82"/>
                <w:lang w:val="en-GB"/>
              </w:rPr>
            </w:pPr>
            <w:r w:rsidRPr="007E253E">
              <w:rPr>
                <w:sz w:val="82"/>
                <w:szCs w:val="82"/>
                <w:lang w:val="en-GB"/>
              </w:rPr>
              <w:t>Risk Management Plan</w:t>
            </w:r>
          </w:p>
          <w:p w14:paraId="6DC28543" w14:textId="3EB30030" w:rsidR="008379D0" w:rsidRPr="007E253E" w:rsidRDefault="00942EA8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  <w:lang w:val="en-GB"/>
              </w:rPr>
            </w:pPr>
            <w:proofErr w:type="spellStart"/>
            <w:r w:rsidRPr="007E253E">
              <w:rPr>
                <w:color w:val="FF0000"/>
                <w:lang w:val="en-GB"/>
              </w:rPr>
              <w:t>Corallo</w:t>
            </w:r>
            <w:r w:rsidR="007A6793" w:rsidRPr="007E253E">
              <w:rPr>
                <w:color w:val="FF0000"/>
                <w:lang w:val="en-GB"/>
              </w:rPr>
              <w:t>Smart</w:t>
            </w:r>
            <w:proofErr w:type="spellEnd"/>
            <w:r w:rsidR="00253207" w:rsidRPr="007E253E">
              <w:rPr>
                <w:lang w:val="en-GB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83163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831637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83163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563B53B5" w:rsidR="00253207" w:rsidRPr="00253207" w:rsidRDefault="00C215D9" w:rsidP="00831637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3009F7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83163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3FE8BAAE" w:rsidR="00253207" w:rsidRPr="00253207" w:rsidRDefault="00253207" w:rsidP="0083163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/>
                    </w:rPr>
                    <w:fldChar w:fldCharType="begin"/>
                  </w:r>
                  <w:r w:rsidRPr="00253207">
                    <w:rPr>
                      <w:rFonts w:ascii="Century Gothic" w:hAnsi="Century Gothic"/>
                    </w:rPr>
                    <w:instrText xml:space="preserve"> DOCPROPERTY  "Data registrazione"  \* MERGEFORMAT </w:instrText>
                  </w:r>
                  <w:r w:rsidRPr="00253207">
                    <w:rPr>
                      <w:rFonts w:ascii="Century Gothic" w:hAnsi="Century Gothic"/>
                    </w:rPr>
                    <w:fldChar w:fldCharType="separate"/>
                  </w:r>
                  <w:r w:rsidR="007A44F2">
                    <w:rPr>
                      <w:rFonts w:ascii="Century Gothic" w:hAnsi="Century Gothic" w:cs="Arial"/>
                    </w:rPr>
                    <w:t>9</w:t>
                  </w:r>
                  <w:r w:rsidRPr="00253207">
                    <w:rPr>
                      <w:rFonts w:ascii="Century Gothic" w:hAnsi="Century Gothic" w:cs="Arial"/>
                    </w:rPr>
                    <w:t>/</w:t>
                  </w:r>
                  <w:r w:rsidR="003009F7">
                    <w:rPr>
                      <w:rFonts w:ascii="Century Gothic" w:hAnsi="Century Gothic" w:cs="Arial"/>
                    </w:rPr>
                    <w:t>1</w:t>
                  </w:r>
                  <w:r w:rsidR="007A44F2">
                    <w:rPr>
                      <w:rFonts w:ascii="Century Gothic" w:hAnsi="Century Gothic" w:cs="Arial"/>
                    </w:rPr>
                    <w:t>1</w:t>
                  </w:r>
                  <w:r w:rsidRPr="00253207">
                    <w:rPr>
                      <w:rFonts w:ascii="Century Gothic" w:hAnsi="Century Gothic" w:cs="Arial"/>
                    </w:rPr>
                    <w:t>/20</w:t>
                  </w:r>
                  <w:r w:rsidR="00F86CE5">
                    <w:rPr>
                      <w:rFonts w:ascii="Century Gothic" w:hAnsi="Century Gothic" w:cs="Arial"/>
                    </w:rPr>
                    <w:t>22</w:t>
                  </w:r>
                  <w:r w:rsidRPr="00253207">
                    <w:rPr>
                      <w:rFonts w:ascii="Century Gothic" w:hAnsi="Century Gothic"/>
                    </w:rPr>
                    <w:fldChar w:fldCharType="end"/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83163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65AD731D" w:rsidR="00253207" w:rsidRPr="00253207" w:rsidRDefault="00F65CDF" w:rsidP="00831637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ARPA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83163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1157256D" w:rsidR="00253207" w:rsidRPr="00253207" w:rsidRDefault="00C331E2" w:rsidP="00831637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Gerardo Iuliano</w:t>
                  </w:r>
                  <w:r w:rsidR="003009F7">
                    <w:rPr>
                      <w:rFonts w:ascii="Century Gothic" w:hAnsi="Century Gothic" w:cs="Arial"/>
                    </w:rPr>
                    <w:t xml:space="preserve"> e Antonio Trovato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83163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831637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27D325CC" w14:textId="5A2BED7B" w:rsidR="00C215D9" w:rsidRPr="007A44F2" w:rsidRDefault="005060F1" w:rsidP="007A44F2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  <w:bookmarkStart w:id="0" w:name="_Toc465941687"/>
    </w:p>
    <w:p w14:paraId="5C8072D0" w14:textId="7AF9FB76" w:rsidR="005060F1" w:rsidRPr="004C1221" w:rsidRDefault="005060F1" w:rsidP="791DCC7E">
      <w:pPr>
        <w:pStyle w:val="GpsTitolo"/>
        <w:rPr>
          <w:b/>
          <w:bCs/>
          <w:color w:val="FFFFFF" w:themeColor="background1"/>
          <w:u w:val="single"/>
        </w:rPr>
      </w:pPr>
      <w:bookmarkStart w:id="1" w:name="_Toc1827068756"/>
      <w:proofErr w:type="spellStart"/>
      <w:r w:rsidRPr="791DCC7E">
        <w:rPr>
          <w:rFonts w:eastAsia="Droid Sans"/>
          <w:u w:val="single"/>
        </w:rPr>
        <w:lastRenderedPageBreak/>
        <w:t>Revision</w:t>
      </w:r>
      <w:proofErr w:type="spellEnd"/>
      <w:r w:rsidRPr="791DCC7E">
        <w:rPr>
          <w:rFonts w:eastAsia="Droid Sans"/>
          <w:b/>
          <w:bCs/>
          <w:u w:val="single"/>
        </w:rPr>
        <w:t xml:space="preserve"> </w:t>
      </w:r>
      <w:r w:rsidRPr="791DCC7E">
        <w:rPr>
          <w:rFonts w:eastAsia="Droid Sans"/>
          <w:u w:val="single"/>
        </w:rPr>
        <w:t>History</w:t>
      </w:r>
      <w:bookmarkEnd w:id="0"/>
      <w:bookmarkEnd w:id="1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503BEABA" w:rsidR="005060F1" w:rsidRPr="00253207" w:rsidRDefault="007A44F2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3</w:t>
            </w:r>
            <w:r w:rsidR="005060F1" w:rsidRPr="00253207">
              <w:rPr>
                <w:rFonts w:ascii="Century Gothic" w:eastAsia="Droid Sans" w:hAnsi="Century Gothic" w:cs="Droid Sans"/>
              </w:rPr>
              <w:t>/1</w:t>
            </w:r>
            <w:r>
              <w:rPr>
                <w:rFonts w:ascii="Century Gothic" w:eastAsia="Droid Sans" w:hAnsi="Century Gothic" w:cs="Droid Sans"/>
              </w:rPr>
              <w:t>1</w:t>
            </w:r>
            <w:r w:rsidR="005060F1" w:rsidRPr="00253207">
              <w:rPr>
                <w:rFonts w:ascii="Century Gothic" w:eastAsia="Droid Sans" w:hAnsi="Century Gothic" w:cs="Droid Sans"/>
              </w:rPr>
              <w:t>/20</w:t>
            </w:r>
            <w:r w:rsidR="00942EA8">
              <w:rPr>
                <w:rFonts w:ascii="Century Gothic" w:eastAsia="Droid Sans" w:hAnsi="Century Gothic" w:cs="Droid Sans"/>
              </w:rPr>
              <w:t>22</w:t>
            </w:r>
          </w:p>
        </w:tc>
        <w:tc>
          <w:tcPr>
            <w:tcW w:w="1458" w:type="dxa"/>
            <w:vAlign w:val="center"/>
          </w:tcPr>
          <w:p w14:paraId="6483DE7C" w14:textId="7C6F3BC6" w:rsidR="005060F1" w:rsidRPr="00253207" w:rsidRDefault="00C215D9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D5960B8" w14:textId="6620A387" w:rsidR="005060F1" w:rsidRPr="00253207" w:rsidRDefault="00942EA8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Gerardo Iuliano</w:t>
            </w:r>
          </w:p>
        </w:tc>
      </w:tr>
      <w:tr w:rsidR="00F86CE5" w14:paraId="2C6C83E8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3B802982" w14:textId="1AD78C3E" w:rsidR="00F86CE5" w:rsidRDefault="007A44F2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9</w:t>
            </w:r>
            <w:r w:rsidR="00F86CE5">
              <w:rPr>
                <w:rFonts w:ascii="Century Gothic" w:eastAsia="Droid Sans" w:hAnsi="Century Gothic" w:cs="Droid Sans"/>
              </w:rPr>
              <w:t>/</w:t>
            </w:r>
            <w:r w:rsidR="00942EA8">
              <w:rPr>
                <w:rFonts w:ascii="Century Gothic" w:eastAsia="Droid Sans" w:hAnsi="Century Gothic" w:cs="Droid Sans"/>
              </w:rPr>
              <w:t>1</w:t>
            </w:r>
            <w:r>
              <w:rPr>
                <w:rFonts w:ascii="Century Gothic" w:eastAsia="Droid Sans" w:hAnsi="Century Gothic" w:cs="Droid Sans"/>
              </w:rPr>
              <w:t>1</w:t>
            </w:r>
            <w:r w:rsidR="00F86CE5">
              <w:rPr>
                <w:rFonts w:ascii="Century Gothic" w:eastAsia="Droid Sans" w:hAnsi="Century Gothic" w:cs="Droid Sans"/>
              </w:rPr>
              <w:t>/2022</w:t>
            </w:r>
          </w:p>
        </w:tc>
        <w:tc>
          <w:tcPr>
            <w:tcW w:w="1458" w:type="dxa"/>
            <w:vAlign w:val="center"/>
          </w:tcPr>
          <w:p w14:paraId="3EC53951" w14:textId="5A644402" w:rsidR="00F86CE5" w:rsidRDefault="00F86CE5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2F34B124" w14:textId="0DCDC313" w:rsidR="00F86CE5" w:rsidRPr="00253207" w:rsidRDefault="007A44F2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Stesura completa</w:t>
            </w:r>
          </w:p>
        </w:tc>
        <w:tc>
          <w:tcPr>
            <w:tcW w:w="2364" w:type="dxa"/>
            <w:vAlign w:val="center"/>
          </w:tcPr>
          <w:p w14:paraId="137C8E51" w14:textId="551CA7F4" w:rsidR="00F86CE5" w:rsidRDefault="00942EA8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Gerardo Iuliano, Antonio Trovato</w:t>
            </w:r>
          </w:p>
        </w:tc>
      </w:tr>
    </w:tbl>
    <w:p w14:paraId="5A7A6CE6" w14:textId="77777777" w:rsidR="005060F1" w:rsidRDefault="005060F1" w:rsidP="005060F1"/>
    <w:p w14:paraId="473BE7DF" w14:textId="297367AC" w:rsidR="005060F1" w:rsidRDefault="005060F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35327786"/>
        <w:docPartObj>
          <w:docPartGallery w:val="Table of Contents"/>
          <w:docPartUnique/>
        </w:docPartObj>
      </w:sdtPr>
      <w:sdtContent>
        <w:p w14:paraId="60CEE54E" w14:textId="31EABEB8" w:rsidR="007578E5" w:rsidRDefault="007578E5">
          <w:pPr>
            <w:pStyle w:val="Titolosommario"/>
          </w:pPr>
          <w:r>
            <w:t>Sommario</w:t>
          </w:r>
        </w:p>
        <w:p w14:paraId="7BFDD50D" w14:textId="13026F1C" w:rsidR="002B7085" w:rsidRDefault="791DCC7E" w:rsidP="791DCC7E">
          <w:pPr>
            <w:pStyle w:val="Sommario1"/>
            <w:tabs>
              <w:tab w:val="right" w:leader="dot" w:pos="9630"/>
            </w:tabs>
            <w:rPr>
              <w:rStyle w:val="Collegamentoipertestuale"/>
              <w:noProof/>
              <w:lang w:eastAsia="it-IT"/>
            </w:rPr>
          </w:pPr>
          <w:r>
            <w:fldChar w:fldCharType="begin"/>
          </w:r>
          <w:r w:rsidR="007578E5">
            <w:instrText>TOC \o "1-3" \h \z \u</w:instrText>
          </w:r>
          <w:r>
            <w:fldChar w:fldCharType="separate"/>
          </w:r>
          <w:hyperlink w:anchor="_Toc1827068756">
            <w:r w:rsidRPr="791DCC7E">
              <w:rPr>
                <w:rStyle w:val="Collegamentoipertestuale"/>
              </w:rPr>
              <w:t>Revision History</w:t>
            </w:r>
            <w:r w:rsidR="007578E5">
              <w:tab/>
            </w:r>
            <w:r w:rsidR="007578E5">
              <w:fldChar w:fldCharType="begin"/>
            </w:r>
            <w:r w:rsidR="007578E5">
              <w:instrText>PAGEREF _Toc1827068756 \h</w:instrText>
            </w:r>
            <w:r w:rsidR="007578E5">
              <w:fldChar w:fldCharType="separate"/>
            </w:r>
            <w:r w:rsidRPr="791DCC7E">
              <w:rPr>
                <w:rStyle w:val="Collegamentoipertestuale"/>
              </w:rPr>
              <w:t>1</w:t>
            </w:r>
            <w:r w:rsidR="007578E5">
              <w:fldChar w:fldCharType="end"/>
            </w:r>
          </w:hyperlink>
        </w:p>
        <w:p w14:paraId="53E33F2B" w14:textId="51FA008E" w:rsidR="002B7085" w:rsidRDefault="00000000" w:rsidP="791DCC7E">
          <w:pPr>
            <w:pStyle w:val="Sommario1"/>
            <w:tabs>
              <w:tab w:val="right" w:leader="dot" w:pos="9630"/>
            </w:tabs>
            <w:rPr>
              <w:rStyle w:val="Collegamentoipertestuale"/>
              <w:noProof/>
              <w:lang w:eastAsia="it-IT"/>
            </w:rPr>
          </w:pPr>
          <w:hyperlink w:anchor="_Toc219439378">
            <w:r w:rsidR="791DCC7E" w:rsidRPr="791DCC7E">
              <w:rPr>
                <w:rStyle w:val="Collegamentoipertestuale"/>
              </w:rPr>
              <w:t>Risk Management PlanCoralloSmart</w:t>
            </w:r>
            <w:r w:rsidR="002B7085">
              <w:tab/>
            </w:r>
            <w:r w:rsidR="002B7085">
              <w:fldChar w:fldCharType="begin"/>
            </w:r>
            <w:r w:rsidR="002B7085">
              <w:instrText>PAGEREF _Toc219439378 \h</w:instrText>
            </w:r>
            <w:r w:rsidR="002B7085">
              <w:fldChar w:fldCharType="separate"/>
            </w:r>
            <w:r w:rsidR="791DCC7E" w:rsidRPr="791DCC7E">
              <w:rPr>
                <w:rStyle w:val="Collegamentoipertestuale"/>
              </w:rPr>
              <w:t>3</w:t>
            </w:r>
            <w:r w:rsidR="002B7085">
              <w:fldChar w:fldCharType="end"/>
            </w:r>
          </w:hyperlink>
        </w:p>
        <w:p w14:paraId="4FFB40BE" w14:textId="39AFFD11" w:rsidR="002B7085" w:rsidRDefault="00000000" w:rsidP="791DCC7E">
          <w:pPr>
            <w:pStyle w:val="Sommario1"/>
            <w:tabs>
              <w:tab w:val="left" w:pos="435"/>
              <w:tab w:val="right" w:leader="dot" w:pos="9630"/>
            </w:tabs>
            <w:rPr>
              <w:rStyle w:val="Collegamentoipertestuale"/>
              <w:noProof/>
              <w:lang w:eastAsia="it-IT"/>
            </w:rPr>
          </w:pPr>
          <w:hyperlink w:anchor="_Toc335413006">
            <w:r w:rsidR="791DCC7E" w:rsidRPr="791DCC7E">
              <w:rPr>
                <w:rStyle w:val="Collegamentoipertestuale"/>
              </w:rPr>
              <w:t>1.</w:t>
            </w:r>
            <w:r w:rsidR="002B7085">
              <w:tab/>
            </w:r>
            <w:r w:rsidR="791DCC7E" w:rsidRPr="791DCC7E">
              <w:rPr>
                <w:rStyle w:val="Collegamentoipertestuale"/>
              </w:rPr>
              <w:t>Introduzione</w:t>
            </w:r>
            <w:r w:rsidR="002B7085">
              <w:tab/>
            </w:r>
            <w:r w:rsidR="002B7085">
              <w:fldChar w:fldCharType="begin"/>
            </w:r>
            <w:r w:rsidR="002B7085">
              <w:instrText>PAGEREF _Toc335413006 \h</w:instrText>
            </w:r>
            <w:r w:rsidR="002B7085">
              <w:fldChar w:fldCharType="separate"/>
            </w:r>
            <w:r w:rsidR="791DCC7E" w:rsidRPr="791DCC7E">
              <w:rPr>
                <w:rStyle w:val="Collegamentoipertestuale"/>
              </w:rPr>
              <w:t>4</w:t>
            </w:r>
            <w:r w:rsidR="002B7085">
              <w:fldChar w:fldCharType="end"/>
            </w:r>
          </w:hyperlink>
        </w:p>
        <w:p w14:paraId="74EF96FB" w14:textId="31CFD26C" w:rsidR="002B7085" w:rsidRDefault="00000000" w:rsidP="791DCC7E">
          <w:pPr>
            <w:pStyle w:val="Sommario1"/>
            <w:tabs>
              <w:tab w:val="left" w:pos="435"/>
              <w:tab w:val="right" w:leader="dot" w:pos="9630"/>
            </w:tabs>
            <w:rPr>
              <w:rStyle w:val="Collegamentoipertestuale"/>
              <w:noProof/>
              <w:lang w:eastAsia="it-IT"/>
            </w:rPr>
          </w:pPr>
          <w:hyperlink w:anchor="_Toc1775171373">
            <w:r w:rsidR="791DCC7E" w:rsidRPr="791DCC7E">
              <w:rPr>
                <w:rStyle w:val="Collegamentoipertestuale"/>
              </w:rPr>
              <w:t>1.1.</w:t>
            </w:r>
            <w:r w:rsidR="002B7085">
              <w:tab/>
            </w:r>
            <w:r w:rsidR="791DCC7E" w:rsidRPr="791DCC7E">
              <w:rPr>
                <w:rStyle w:val="Collegamentoipertestuale"/>
              </w:rPr>
              <w:t>Scopo del documento</w:t>
            </w:r>
            <w:r w:rsidR="002B7085">
              <w:tab/>
            </w:r>
            <w:r w:rsidR="002B7085">
              <w:fldChar w:fldCharType="begin"/>
            </w:r>
            <w:r w:rsidR="002B7085">
              <w:instrText>PAGEREF _Toc1775171373 \h</w:instrText>
            </w:r>
            <w:r w:rsidR="002B7085">
              <w:fldChar w:fldCharType="separate"/>
            </w:r>
            <w:r w:rsidR="791DCC7E" w:rsidRPr="791DCC7E">
              <w:rPr>
                <w:rStyle w:val="Collegamentoipertestuale"/>
              </w:rPr>
              <w:t>4</w:t>
            </w:r>
            <w:r w:rsidR="002B7085">
              <w:fldChar w:fldCharType="end"/>
            </w:r>
          </w:hyperlink>
        </w:p>
        <w:p w14:paraId="268012D9" w14:textId="2EC7AABA" w:rsidR="002B7085" w:rsidRDefault="00000000" w:rsidP="791DCC7E">
          <w:pPr>
            <w:pStyle w:val="Sommario1"/>
            <w:tabs>
              <w:tab w:val="left" w:pos="435"/>
              <w:tab w:val="right" w:leader="dot" w:pos="9630"/>
            </w:tabs>
            <w:rPr>
              <w:rStyle w:val="Collegamentoipertestuale"/>
              <w:noProof/>
              <w:lang w:eastAsia="it-IT"/>
            </w:rPr>
          </w:pPr>
          <w:hyperlink w:anchor="_Toc42730890">
            <w:r w:rsidR="791DCC7E" w:rsidRPr="791DCC7E">
              <w:rPr>
                <w:rStyle w:val="Collegamentoipertestuale"/>
              </w:rPr>
              <w:t>2.</w:t>
            </w:r>
            <w:r w:rsidR="002B7085">
              <w:tab/>
            </w:r>
            <w:r w:rsidR="791DCC7E" w:rsidRPr="791DCC7E">
              <w:rPr>
                <w:rStyle w:val="Collegamentoipertestuale"/>
              </w:rPr>
              <w:t>Risk Management Approach</w:t>
            </w:r>
            <w:r w:rsidR="002B7085">
              <w:tab/>
            </w:r>
            <w:r w:rsidR="002B7085">
              <w:fldChar w:fldCharType="begin"/>
            </w:r>
            <w:r w:rsidR="002B7085">
              <w:instrText>PAGEREF _Toc42730890 \h</w:instrText>
            </w:r>
            <w:r w:rsidR="002B7085">
              <w:fldChar w:fldCharType="separate"/>
            </w:r>
            <w:r w:rsidR="791DCC7E" w:rsidRPr="791DCC7E">
              <w:rPr>
                <w:rStyle w:val="Collegamentoipertestuale"/>
              </w:rPr>
              <w:t>4</w:t>
            </w:r>
            <w:r w:rsidR="002B7085">
              <w:fldChar w:fldCharType="end"/>
            </w:r>
          </w:hyperlink>
        </w:p>
        <w:p w14:paraId="1A5FC575" w14:textId="4EDF4C19" w:rsidR="002B7085" w:rsidRDefault="00000000" w:rsidP="791DCC7E">
          <w:pPr>
            <w:pStyle w:val="Sommario1"/>
            <w:tabs>
              <w:tab w:val="left" w:pos="435"/>
              <w:tab w:val="right" w:leader="dot" w:pos="9630"/>
            </w:tabs>
            <w:rPr>
              <w:rStyle w:val="Collegamentoipertestuale"/>
              <w:noProof/>
              <w:lang w:eastAsia="it-IT"/>
            </w:rPr>
          </w:pPr>
          <w:hyperlink w:anchor="_Toc363284970">
            <w:r w:rsidR="791DCC7E" w:rsidRPr="791DCC7E">
              <w:rPr>
                <w:rStyle w:val="Collegamentoipertestuale"/>
              </w:rPr>
              <w:t>2.1.</w:t>
            </w:r>
            <w:r w:rsidR="002B7085">
              <w:tab/>
            </w:r>
            <w:r w:rsidR="791DCC7E" w:rsidRPr="791DCC7E">
              <w:rPr>
                <w:rStyle w:val="Collegamentoipertestuale"/>
              </w:rPr>
              <w:t>Metodologia</w:t>
            </w:r>
            <w:r w:rsidR="002B7085">
              <w:tab/>
            </w:r>
            <w:r w:rsidR="002B7085">
              <w:fldChar w:fldCharType="begin"/>
            </w:r>
            <w:r w:rsidR="002B7085">
              <w:instrText>PAGEREF _Toc363284970 \h</w:instrText>
            </w:r>
            <w:r w:rsidR="002B7085">
              <w:fldChar w:fldCharType="separate"/>
            </w:r>
            <w:r w:rsidR="791DCC7E" w:rsidRPr="791DCC7E">
              <w:rPr>
                <w:rStyle w:val="Collegamentoipertestuale"/>
              </w:rPr>
              <w:t>4</w:t>
            </w:r>
            <w:r w:rsidR="002B7085">
              <w:fldChar w:fldCharType="end"/>
            </w:r>
          </w:hyperlink>
        </w:p>
        <w:p w14:paraId="6726DCF0" w14:textId="5218141A" w:rsidR="002B7085" w:rsidRDefault="00000000" w:rsidP="791DCC7E">
          <w:pPr>
            <w:pStyle w:val="Sommario1"/>
            <w:tabs>
              <w:tab w:val="left" w:pos="435"/>
              <w:tab w:val="right" w:leader="dot" w:pos="9630"/>
            </w:tabs>
            <w:rPr>
              <w:rStyle w:val="Collegamentoipertestuale"/>
              <w:noProof/>
              <w:lang w:eastAsia="it-IT"/>
            </w:rPr>
          </w:pPr>
          <w:hyperlink w:anchor="_Toc751442729">
            <w:r w:rsidR="791DCC7E" w:rsidRPr="791DCC7E">
              <w:rPr>
                <w:rStyle w:val="Collegamentoipertestuale"/>
              </w:rPr>
              <w:t>2.2.</w:t>
            </w:r>
            <w:r w:rsidR="002B7085">
              <w:tab/>
            </w:r>
            <w:r w:rsidR="791DCC7E" w:rsidRPr="791DCC7E">
              <w:rPr>
                <w:rStyle w:val="Collegamentoipertestuale"/>
              </w:rPr>
              <w:t>Ruoli e Responsabilità</w:t>
            </w:r>
            <w:r w:rsidR="002B7085">
              <w:tab/>
            </w:r>
            <w:r w:rsidR="002B7085">
              <w:fldChar w:fldCharType="begin"/>
            </w:r>
            <w:r w:rsidR="002B7085">
              <w:instrText>PAGEREF _Toc751442729 \h</w:instrText>
            </w:r>
            <w:r w:rsidR="002B7085">
              <w:fldChar w:fldCharType="separate"/>
            </w:r>
            <w:r w:rsidR="791DCC7E" w:rsidRPr="791DCC7E">
              <w:rPr>
                <w:rStyle w:val="Collegamentoipertestuale"/>
              </w:rPr>
              <w:t>4</w:t>
            </w:r>
            <w:r w:rsidR="002B7085">
              <w:fldChar w:fldCharType="end"/>
            </w:r>
          </w:hyperlink>
        </w:p>
        <w:p w14:paraId="58F6CF4F" w14:textId="3DAA8130" w:rsidR="002B7085" w:rsidRDefault="00000000" w:rsidP="791DCC7E">
          <w:pPr>
            <w:pStyle w:val="Sommario1"/>
            <w:tabs>
              <w:tab w:val="left" w:pos="435"/>
              <w:tab w:val="right" w:leader="dot" w:pos="9630"/>
            </w:tabs>
            <w:rPr>
              <w:rStyle w:val="Collegamentoipertestuale"/>
              <w:noProof/>
              <w:lang w:eastAsia="it-IT"/>
            </w:rPr>
          </w:pPr>
          <w:hyperlink w:anchor="_Toc655745616">
            <w:r w:rsidR="791DCC7E" w:rsidRPr="791DCC7E">
              <w:rPr>
                <w:rStyle w:val="Collegamentoipertestuale"/>
              </w:rPr>
              <w:t>2.3.</w:t>
            </w:r>
            <w:r w:rsidR="002B7085">
              <w:tab/>
            </w:r>
            <w:r w:rsidR="791DCC7E" w:rsidRPr="791DCC7E">
              <w:rPr>
                <w:rStyle w:val="Collegamentoipertestuale"/>
              </w:rPr>
              <w:t>Budget e schedule</w:t>
            </w:r>
            <w:r w:rsidR="002B7085">
              <w:tab/>
            </w:r>
            <w:r w:rsidR="002B7085">
              <w:fldChar w:fldCharType="begin"/>
            </w:r>
            <w:r w:rsidR="002B7085">
              <w:instrText>PAGEREF _Toc655745616 \h</w:instrText>
            </w:r>
            <w:r w:rsidR="002B7085">
              <w:fldChar w:fldCharType="separate"/>
            </w:r>
            <w:r w:rsidR="791DCC7E" w:rsidRPr="791DCC7E">
              <w:rPr>
                <w:rStyle w:val="Collegamentoipertestuale"/>
              </w:rPr>
              <w:t>4</w:t>
            </w:r>
            <w:r w:rsidR="002B7085">
              <w:fldChar w:fldCharType="end"/>
            </w:r>
          </w:hyperlink>
        </w:p>
        <w:p w14:paraId="0F7BE7AA" w14:textId="487B648B" w:rsidR="002B7085" w:rsidRDefault="00000000" w:rsidP="791DCC7E">
          <w:pPr>
            <w:pStyle w:val="Sommario1"/>
            <w:tabs>
              <w:tab w:val="left" w:pos="435"/>
              <w:tab w:val="right" w:leader="dot" w:pos="9630"/>
            </w:tabs>
            <w:rPr>
              <w:rStyle w:val="Collegamentoipertestuale"/>
              <w:noProof/>
              <w:lang w:eastAsia="it-IT"/>
            </w:rPr>
          </w:pPr>
          <w:hyperlink w:anchor="_Toc1120831891">
            <w:r w:rsidR="791DCC7E" w:rsidRPr="791DCC7E">
              <w:rPr>
                <w:rStyle w:val="Collegamentoipertestuale"/>
              </w:rPr>
              <w:t>2.4.</w:t>
            </w:r>
            <w:r w:rsidR="002B7085">
              <w:tab/>
            </w:r>
            <w:r w:rsidR="791DCC7E" w:rsidRPr="791DCC7E">
              <w:rPr>
                <w:rStyle w:val="Collegamentoipertestuale"/>
              </w:rPr>
              <w:t>Categorie di rischi</w:t>
            </w:r>
            <w:r w:rsidR="002B7085">
              <w:tab/>
            </w:r>
            <w:r w:rsidR="002B7085">
              <w:fldChar w:fldCharType="begin"/>
            </w:r>
            <w:r w:rsidR="002B7085">
              <w:instrText>PAGEREF _Toc1120831891 \h</w:instrText>
            </w:r>
            <w:r w:rsidR="002B7085">
              <w:fldChar w:fldCharType="separate"/>
            </w:r>
            <w:r w:rsidR="791DCC7E" w:rsidRPr="791DCC7E">
              <w:rPr>
                <w:rStyle w:val="Collegamentoipertestuale"/>
              </w:rPr>
              <w:t>5</w:t>
            </w:r>
            <w:r w:rsidR="002B7085">
              <w:fldChar w:fldCharType="end"/>
            </w:r>
          </w:hyperlink>
        </w:p>
        <w:p w14:paraId="1F730FB2" w14:textId="33B09D44" w:rsidR="002B7085" w:rsidRDefault="00000000" w:rsidP="791DCC7E">
          <w:pPr>
            <w:pStyle w:val="Sommario1"/>
            <w:tabs>
              <w:tab w:val="left" w:pos="435"/>
              <w:tab w:val="right" w:leader="dot" w:pos="9630"/>
            </w:tabs>
            <w:rPr>
              <w:rStyle w:val="Collegamentoipertestuale"/>
              <w:noProof/>
              <w:lang w:eastAsia="it-IT"/>
            </w:rPr>
          </w:pPr>
          <w:hyperlink w:anchor="_Toc1065854153">
            <w:r w:rsidR="791DCC7E" w:rsidRPr="791DCC7E">
              <w:rPr>
                <w:rStyle w:val="Collegamentoipertestuale"/>
              </w:rPr>
              <w:t>2.5.</w:t>
            </w:r>
            <w:r w:rsidR="002B7085">
              <w:tab/>
            </w:r>
            <w:r w:rsidR="791DCC7E" w:rsidRPr="791DCC7E">
              <w:rPr>
                <w:rStyle w:val="Collegamentoipertestuale"/>
              </w:rPr>
              <w:t>Probabilità ed impatto dei rischi</w:t>
            </w:r>
            <w:r w:rsidR="002B7085">
              <w:tab/>
            </w:r>
            <w:r w:rsidR="002B7085">
              <w:fldChar w:fldCharType="begin"/>
            </w:r>
            <w:r w:rsidR="002B7085">
              <w:instrText>PAGEREF _Toc1065854153 \h</w:instrText>
            </w:r>
            <w:r w:rsidR="002B7085">
              <w:fldChar w:fldCharType="separate"/>
            </w:r>
            <w:r w:rsidR="791DCC7E" w:rsidRPr="791DCC7E">
              <w:rPr>
                <w:rStyle w:val="Collegamentoipertestuale"/>
              </w:rPr>
              <w:t>5</w:t>
            </w:r>
            <w:r w:rsidR="002B7085">
              <w:fldChar w:fldCharType="end"/>
            </w:r>
          </w:hyperlink>
        </w:p>
        <w:p w14:paraId="1C2DD637" w14:textId="02C4C8CF" w:rsidR="002B7085" w:rsidRDefault="00000000" w:rsidP="791DCC7E">
          <w:pPr>
            <w:pStyle w:val="Sommario1"/>
            <w:tabs>
              <w:tab w:val="left" w:pos="435"/>
              <w:tab w:val="right" w:leader="dot" w:pos="9630"/>
            </w:tabs>
            <w:rPr>
              <w:rStyle w:val="Collegamentoipertestuale"/>
              <w:noProof/>
              <w:lang w:eastAsia="it-IT"/>
            </w:rPr>
          </w:pPr>
          <w:hyperlink w:anchor="_Toc1775620766">
            <w:r w:rsidR="791DCC7E" w:rsidRPr="791DCC7E">
              <w:rPr>
                <w:rStyle w:val="Collegamentoipertestuale"/>
              </w:rPr>
              <w:t>2.6.</w:t>
            </w:r>
            <w:r w:rsidR="002B7085">
              <w:tab/>
            </w:r>
            <w:r w:rsidR="791DCC7E" w:rsidRPr="791DCC7E">
              <w:rPr>
                <w:rStyle w:val="Collegamentoipertestuale"/>
              </w:rPr>
              <w:t>Documentazione</w:t>
            </w:r>
            <w:r w:rsidR="002B7085">
              <w:tab/>
            </w:r>
            <w:r w:rsidR="002B7085">
              <w:fldChar w:fldCharType="begin"/>
            </w:r>
            <w:r w:rsidR="002B7085">
              <w:instrText>PAGEREF _Toc1775620766 \h</w:instrText>
            </w:r>
            <w:r w:rsidR="002B7085">
              <w:fldChar w:fldCharType="separate"/>
            </w:r>
            <w:r w:rsidR="791DCC7E" w:rsidRPr="791DCC7E">
              <w:rPr>
                <w:rStyle w:val="Collegamentoipertestuale"/>
              </w:rPr>
              <w:t>6</w:t>
            </w:r>
            <w:r w:rsidR="002B7085">
              <w:fldChar w:fldCharType="end"/>
            </w:r>
          </w:hyperlink>
        </w:p>
        <w:p w14:paraId="5EDCC70A" w14:textId="08086584" w:rsidR="791DCC7E" w:rsidRDefault="00000000" w:rsidP="791DCC7E">
          <w:pPr>
            <w:pStyle w:val="Sommario1"/>
            <w:tabs>
              <w:tab w:val="left" w:pos="435"/>
              <w:tab w:val="right" w:leader="dot" w:pos="9630"/>
            </w:tabs>
            <w:rPr>
              <w:rStyle w:val="Collegamentoipertestuale"/>
            </w:rPr>
          </w:pPr>
          <w:hyperlink w:anchor="_Toc1206719031">
            <w:r w:rsidR="791DCC7E" w:rsidRPr="791DCC7E">
              <w:rPr>
                <w:rStyle w:val="Collegamentoipertestuale"/>
              </w:rPr>
              <w:t>3.</w:t>
            </w:r>
            <w:r w:rsidR="791DCC7E">
              <w:tab/>
            </w:r>
            <w:r w:rsidR="791DCC7E" w:rsidRPr="791DCC7E">
              <w:rPr>
                <w:rStyle w:val="Collegamentoipertestuale"/>
              </w:rPr>
              <w:t>Risk Register</w:t>
            </w:r>
            <w:r w:rsidR="791DCC7E">
              <w:tab/>
            </w:r>
            <w:r w:rsidR="791DCC7E">
              <w:fldChar w:fldCharType="begin"/>
            </w:r>
            <w:r w:rsidR="791DCC7E">
              <w:instrText>PAGEREF _Toc1206719031 \h</w:instrText>
            </w:r>
            <w:r w:rsidR="791DCC7E">
              <w:fldChar w:fldCharType="separate"/>
            </w:r>
            <w:r w:rsidR="791DCC7E" w:rsidRPr="791DCC7E">
              <w:rPr>
                <w:rStyle w:val="Collegamentoipertestuale"/>
              </w:rPr>
              <w:t>6</w:t>
            </w:r>
            <w:r w:rsidR="791DCC7E">
              <w:fldChar w:fldCharType="end"/>
            </w:r>
          </w:hyperlink>
          <w:r w:rsidR="791DCC7E">
            <w:fldChar w:fldCharType="end"/>
          </w:r>
        </w:p>
      </w:sdtContent>
    </w:sdt>
    <w:p w14:paraId="7C3FC836" w14:textId="257FB873" w:rsidR="007578E5" w:rsidRDefault="007578E5"/>
    <w:p w14:paraId="00899AFE" w14:textId="0361017D" w:rsidR="007578E5" w:rsidRDefault="007578E5"/>
    <w:p w14:paraId="3B82C465" w14:textId="154E3AC3" w:rsidR="00ED6D49" w:rsidRDefault="00ED6D49"/>
    <w:p w14:paraId="7530F71F" w14:textId="12FC2789" w:rsidR="00ED6D49" w:rsidRDefault="00ED6D49"/>
    <w:p w14:paraId="6E857621" w14:textId="2BCE9D8F" w:rsidR="00ED6D49" w:rsidRDefault="00ED6D49"/>
    <w:p w14:paraId="307F4F4A" w14:textId="0C4F5B7E" w:rsidR="00ED6D49" w:rsidRDefault="00ED6D49"/>
    <w:p w14:paraId="5B75B63B" w14:textId="0016A185" w:rsidR="00ED6D49" w:rsidRDefault="00ED6D49"/>
    <w:p w14:paraId="7F3F0F81" w14:textId="69096C67" w:rsidR="00ED6D49" w:rsidRDefault="00ED6D49"/>
    <w:p w14:paraId="29909C09" w14:textId="77777777" w:rsidR="00ED6D49" w:rsidRDefault="00ED6D49"/>
    <w:p w14:paraId="342D86F6" w14:textId="632484E5" w:rsidR="00C215D9" w:rsidRPr="00A9111F" w:rsidRDefault="00E24684" w:rsidP="00C215D9">
      <w:pPr>
        <w:pStyle w:val="GpsTitolo"/>
        <w:jc w:val="center"/>
        <w:rPr>
          <w:lang w:val="en-US"/>
        </w:rPr>
      </w:pPr>
      <w:bookmarkStart w:id="2" w:name="_Toc219439378"/>
      <w:bookmarkStart w:id="3" w:name="_Toc465941688"/>
      <w:r w:rsidRPr="791DCC7E">
        <w:rPr>
          <w:lang w:val="en-US"/>
        </w:rPr>
        <w:lastRenderedPageBreak/>
        <w:t>Risk Management Plan</w:t>
      </w:r>
      <w:r>
        <w:br/>
      </w:r>
      <w:proofErr w:type="spellStart"/>
      <w:r w:rsidR="007A6793" w:rsidRPr="791DCC7E">
        <w:rPr>
          <w:lang w:val="en-US"/>
        </w:rPr>
        <w:t>CoralloSmart</w:t>
      </w:r>
      <w:bookmarkEnd w:id="2"/>
      <w:proofErr w:type="spellEnd"/>
    </w:p>
    <w:p w14:paraId="16AD4FA3" w14:textId="5BF35095" w:rsidR="005E3058" w:rsidRDefault="007578E5" w:rsidP="00311294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4" w:name="_Toc335413006"/>
      <w:bookmarkEnd w:id="3"/>
      <w:r>
        <w:t>I</w:t>
      </w:r>
      <w:r w:rsidR="00051DF4">
        <w:t>ntroduzione</w:t>
      </w:r>
      <w:bookmarkEnd w:id="4"/>
    </w:p>
    <w:p w14:paraId="47354800" w14:textId="4DD1D310" w:rsidR="00BC3687" w:rsidRDefault="00705375" w:rsidP="009C5D86">
      <w:pPr>
        <w:pStyle w:val="GpsTitolo"/>
        <w:numPr>
          <w:ilvl w:val="1"/>
          <w:numId w:val="1"/>
        </w:numPr>
        <w:pBdr>
          <w:bottom w:val="none" w:sz="0" w:space="0" w:color="auto"/>
        </w:pBdr>
      </w:pPr>
      <w:bookmarkStart w:id="5" w:name="_Toc1775171373"/>
      <w:r>
        <w:t>Scopo del documento</w:t>
      </w:r>
      <w:bookmarkEnd w:id="5"/>
    </w:p>
    <w:p w14:paraId="21C64666" w14:textId="3B7094DA" w:rsidR="009C5D86" w:rsidRPr="001A6D53" w:rsidRDefault="00B07DB7" w:rsidP="0078236E">
      <w:pPr>
        <w:pStyle w:val="GpsTitolo"/>
        <w:pBdr>
          <w:bottom w:val="none" w:sz="0" w:space="0" w:color="auto"/>
        </w:pBdr>
        <w:ind w:left="792"/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Tale documento intende trattare tutti i rischi </w:t>
      </w:r>
      <w:r w:rsidR="002D1943">
        <w:rPr>
          <w:rFonts w:ascii="Garamond" w:hAnsi="Garamond"/>
          <w:color w:val="000000" w:themeColor="text1"/>
          <w:sz w:val="24"/>
          <w:szCs w:val="24"/>
        </w:rPr>
        <w:t xml:space="preserve">aventi un impatto negativo </w:t>
      </w:r>
      <w:r w:rsidR="001F1028">
        <w:rPr>
          <w:rFonts w:ascii="Garamond" w:hAnsi="Garamond"/>
          <w:color w:val="000000" w:themeColor="text1"/>
          <w:sz w:val="24"/>
          <w:szCs w:val="24"/>
        </w:rPr>
        <w:t>sul progetto</w:t>
      </w:r>
      <w:r w:rsidR="002D1943"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 w:rsidR="002D1943">
        <w:rPr>
          <w:rFonts w:ascii="Garamond" w:hAnsi="Garamond"/>
          <w:color w:val="000000" w:themeColor="text1"/>
          <w:sz w:val="24"/>
          <w:szCs w:val="24"/>
        </w:rPr>
        <w:t>CoralloSmart</w:t>
      </w:r>
      <w:proofErr w:type="spellEnd"/>
      <w:r w:rsidR="001F1028">
        <w:rPr>
          <w:rFonts w:ascii="Garamond" w:hAnsi="Garamond"/>
          <w:color w:val="000000" w:themeColor="text1"/>
          <w:sz w:val="24"/>
          <w:szCs w:val="24"/>
        </w:rPr>
        <w:t xml:space="preserve">. </w:t>
      </w:r>
      <w:r w:rsidR="00D84858">
        <w:rPr>
          <w:rFonts w:ascii="Garamond" w:hAnsi="Garamond"/>
          <w:color w:val="000000" w:themeColor="text1"/>
          <w:sz w:val="24"/>
          <w:szCs w:val="24"/>
        </w:rPr>
        <w:t xml:space="preserve">Il </w:t>
      </w:r>
      <w:r w:rsidR="00404B4E">
        <w:rPr>
          <w:rFonts w:ascii="Garamond" w:hAnsi="Garamond"/>
          <w:color w:val="000000" w:themeColor="text1"/>
          <w:sz w:val="24"/>
          <w:szCs w:val="24"/>
        </w:rPr>
        <w:t>presente</w:t>
      </w:r>
      <w:r w:rsidR="00D84858">
        <w:rPr>
          <w:rFonts w:ascii="Garamond" w:hAnsi="Garamond"/>
          <w:color w:val="000000" w:themeColor="text1"/>
          <w:sz w:val="24"/>
          <w:szCs w:val="24"/>
        </w:rPr>
        <w:t xml:space="preserve"> documento si accompagna ad un altro che</w:t>
      </w:r>
      <w:r w:rsidR="00A90D46">
        <w:rPr>
          <w:rFonts w:ascii="Garamond" w:hAnsi="Garamond"/>
          <w:color w:val="000000" w:themeColor="text1"/>
          <w:sz w:val="24"/>
          <w:szCs w:val="24"/>
        </w:rPr>
        <w:t xml:space="preserve"> consiste in un foglio di lavoro nel quale è descritto il Risk </w:t>
      </w:r>
      <w:proofErr w:type="spellStart"/>
      <w:r w:rsidR="00A90D46">
        <w:rPr>
          <w:rFonts w:ascii="Garamond" w:hAnsi="Garamond"/>
          <w:color w:val="000000" w:themeColor="text1"/>
          <w:sz w:val="24"/>
          <w:szCs w:val="24"/>
        </w:rPr>
        <w:t>Register</w:t>
      </w:r>
      <w:proofErr w:type="spellEnd"/>
      <w:r w:rsidR="00A90D46">
        <w:rPr>
          <w:rFonts w:ascii="Garamond" w:hAnsi="Garamond"/>
          <w:color w:val="000000" w:themeColor="text1"/>
          <w:sz w:val="24"/>
          <w:szCs w:val="24"/>
        </w:rPr>
        <w:t xml:space="preserve">. Quest’ultimo </w:t>
      </w:r>
      <w:r w:rsidR="00F60B39">
        <w:rPr>
          <w:rFonts w:ascii="Garamond" w:hAnsi="Garamond"/>
          <w:color w:val="000000" w:themeColor="text1"/>
          <w:sz w:val="24"/>
          <w:szCs w:val="24"/>
        </w:rPr>
        <w:t>non è altro che un elenco completo dei rischi identificati, accompagnati da una sequenza di attributi</w:t>
      </w:r>
      <w:r w:rsidR="003835C6">
        <w:rPr>
          <w:rFonts w:ascii="Garamond" w:hAnsi="Garamond"/>
          <w:color w:val="000000" w:themeColor="text1"/>
          <w:sz w:val="24"/>
          <w:szCs w:val="24"/>
        </w:rPr>
        <w:t>. Tale soluzione è stata necessaria ai fini di una buona leggibilità.</w:t>
      </w:r>
    </w:p>
    <w:p w14:paraId="69662666" w14:textId="5BF35095" w:rsidR="00E24684" w:rsidRPr="00051DF4" w:rsidRDefault="00E24684" w:rsidP="00051DF4">
      <w:pPr>
        <w:pStyle w:val="GpsTitolo"/>
        <w:pBdr>
          <w:bottom w:val="none" w:sz="0" w:space="0" w:color="auto"/>
        </w:pBdr>
        <w:ind w:left="360"/>
        <w:jc w:val="both"/>
        <w:outlineLvl w:val="9"/>
        <w:rPr>
          <w:color w:val="auto"/>
          <w:sz w:val="24"/>
          <w:szCs w:val="24"/>
        </w:rPr>
      </w:pPr>
    </w:p>
    <w:p w14:paraId="7130B91C" w14:textId="5B5866B6" w:rsidR="00E24684" w:rsidRDefault="00E24684" w:rsidP="00E24684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6" w:name="_Toc42730890"/>
      <w:r>
        <w:t xml:space="preserve">Risk Management </w:t>
      </w:r>
      <w:proofErr w:type="spellStart"/>
      <w:r>
        <w:t>Approach</w:t>
      </w:r>
      <w:bookmarkEnd w:id="6"/>
      <w:proofErr w:type="spellEnd"/>
    </w:p>
    <w:p w14:paraId="52D115E6" w14:textId="03500814" w:rsidR="00772790" w:rsidRPr="00C72BBF" w:rsidRDefault="00C72BBF" w:rsidP="00772790">
      <w:pPr>
        <w:pStyle w:val="GpsTitolo"/>
        <w:pBdr>
          <w:bottom w:val="none" w:sz="0" w:space="0" w:color="auto"/>
        </w:pBdr>
        <w:ind w:left="792"/>
        <w:outlineLvl w:val="9"/>
        <w:rPr>
          <w:rFonts w:ascii="Garamond" w:hAnsi="Garamond"/>
          <w:color w:val="000000" w:themeColor="text1"/>
          <w:sz w:val="24"/>
          <w:szCs w:val="24"/>
        </w:rPr>
      </w:pPr>
      <w:r w:rsidRPr="00C72BBF">
        <w:rPr>
          <w:rFonts w:ascii="Garamond" w:hAnsi="Garamond"/>
          <w:color w:val="000000" w:themeColor="text1"/>
          <w:sz w:val="24"/>
          <w:szCs w:val="24"/>
        </w:rPr>
        <w:t>Nei punti a seguire sono illustrati i concetti principali di risk management.</w:t>
      </w:r>
    </w:p>
    <w:p w14:paraId="6C2D59CF" w14:textId="3D6A5430" w:rsidR="00705375" w:rsidRDefault="00705375" w:rsidP="00705375">
      <w:pPr>
        <w:pStyle w:val="GpsTitolo"/>
        <w:numPr>
          <w:ilvl w:val="1"/>
          <w:numId w:val="1"/>
        </w:numPr>
        <w:pBdr>
          <w:bottom w:val="none" w:sz="0" w:space="0" w:color="auto"/>
        </w:pBdr>
      </w:pPr>
      <w:bookmarkStart w:id="7" w:name="_Toc363284970"/>
      <w:r>
        <w:t>Metodologi</w:t>
      </w:r>
      <w:r w:rsidR="002F2770">
        <w:t>a</w:t>
      </w:r>
      <w:bookmarkEnd w:id="7"/>
    </w:p>
    <w:p w14:paraId="76D7E85C" w14:textId="565CC280" w:rsidR="00C72BBF" w:rsidRPr="00C72BBF" w:rsidRDefault="000A775F" w:rsidP="006171C2">
      <w:pPr>
        <w:pStyle w:val="GpsTitolo"/>
        <w:pBdr>
          <w:bottom w:val="none" w:sz="0" w:space="0" w:color="auto"/>
        </w:pBdr>
        <w:ind w:left="792"/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L’attività di risk management si protrarrà per l’intera durata del progetto, tramite l’identificazione e monitoraggio dei rischi. </w:t>
      </w:r>
      <w:r w:rsidR="00BC15E9">
        <w:rPr>
          <w:rFonts w:ascii="Garamond" w:hAnsi="Garamond"/>
          <w:color w:val="000000" w:themeColor="text1"/>
          <w:sz w:val="24"/>
          <w:szCs w:val="24"/>
        </w:rPr>
        <w:t xml:space="preserve">In particolare, l’identificazione dei rischi, già avvenuta ad inizio progetto, sarà ripetuta </w:t>
      </w:r>
      <w:r w:rsidR="003860BF">
        <w:rPr>
          <w:rFonts w:ascii="Garamond" w:hAnsi="Garamond"/>
          <w:color w:val="000000" w:themeColor="text1"/>
          <w:sz w:val="24"/>
          <w:szCs w:val="24"/>
        </w:rPr>
        <w:t xml:space="preserve">quando necessario. Al contempo, per un buon monitoraggio degli stessi rischi, </w:t>
      </w:r>
      <w:r w:rsidR="000B7C4F">
        <w:rPr>
          <w:rFonts w:ascii="Garamond" w:hAnsi="Garamond"/>
          <w:color w:val="000000" w:themeColor="text1"/>
          <w:sz w:val="24"/>
          <w:szCs w:val="24"/>
        </w:rPr>
        <w:t>si intende aggiornare con cadenza bisettimanale i loro valori di probabilità e di status</w:t>
      </w:r>
      <w:r w:rsidR="006E6653">
        <w:rPr>
          <w:rFonts w:ascii="Garamond" w:hAnsi="Garamond"/>
          <w:color w:val="000000" w:themeColor="text1"/>
          <w:sz w:val="24"/>
          <w:szCs w:val="24"/>
        </w:rPr>
        <w:t xml:space="preserve">. Per facilitare tali compiti, </w:t>
      </w:r>
      <w:r w:rsidR="0021270F">
        <w:rPr>
          <w:rFonts w:ascii="Garamond" w:hAnsi="Garamond"/>
          <w:color w:val="000000" w:themeColor="text1"/>
          <w:sz w:val="24"/>
          <w:szCs w:val="24"/>
        </w:rPr>
        <w:t xml:space="preserve">per prima cosa </w:t>
      </w:r>
      <w:r w:rsidR="006E6653">
        <w:rPr>
          <w:rFonts w:ascii="Garamond" w:hAnsi="Garamond"/>
          <w:color w:val="000000" w:themeColor="text1"/>
          <w:sz w:val="24"/>
          <w:szCs w:val="24"/>
        </w:rPr>
        <w:t xml:space="preserve">saranno </w:t>
      </w:r>
      <w:r w:rsidR="00D43BB5">
        <w:rPr>
          <w:rFonts w:ascii="Garamond" w:hAnsi="Garamond"/>
          <w:color w:val="000000" w:themeColor="text1"/>
          <w:sz w:val="24"/>
          <w:szCs w:val="24"/>
        </w:rPr>
        <w:t>assegnati</w:t>
      </w:r>
      <w:r w:rsidR="006E6653">
        <w:rPr>
          <w:rFonts w:ascii="Garamond" w:hAnsi="Garamond"/>
          <w:color w:val="000000" w:themeColor="text1"/>
          <w:sz w:val="24"/>
          <w:szCs w:val="24"/>
        </w:rPr>
        <w:t xml:space="preserve"> ai rischi u</w:t>
      </w:r>
      <w:r w:rsidR="00D43BB5">
        <w:rPr>
          <w:rFonts w:ascii="Garamond" w:hAnsi="Garamond"/>
          <w:color w:val="000000" w:themeColor="text1"/>
          <w:sz w:val="24"/>
          <w:szCs w:val="24"/>
        </w:rPr>
        <w:t>na serie di attributi</w:t>
      </w:r>
      <w:r w:rsidR="00F91D62">
        <w:rPr>
          <w:rFonts w:ascii="Garamond" w:hAnsi="Garamond"/>
          <w:color w:val="000000" w:themeColor="text1"/>
          <w:sz w:val="24"/>
          <w:szCs w:val="24"/>
        </w:rPr>
        <w:t xml:space="preserve"> (come categoria e status)</w:t>
      </w:r>
      <w:r w:rsidR="00D43BB5">
        <w:rPr>
          <w:rFonts w:ascii="Garamond" w:hAnsi="Garamond"/>
          <w:color w:val="000000" w:themeColor="text1"/>
          <w:sz w:val="24"/>
          <w:szCs w:val="24"/>
        </w:rPr>
        <w:t xml:space="preserve"> fra cui un identificativo univoco</w:t>
      </w:r>
      <w:r w:rsidR="0021270F">
        <w:rPr>
          <w:rFonts w:ascii="Garamond" w:hAnsi="Garamond"/>
          <w:color w:val="000000" w:themeColor="text1"/>
          <w:sz w:val="24"/>
          <w:szCs w:val="24"/>
        </w:rPr>
        <w:t xml:space="preserve">, inoltre verrà tutto gestito tramite </w:t>
      </w:r>
      <w:r w:rsidR="00680DEB">
        <w:rPr>
          <w:rFonts w:ascii="Garamond" w:hAnsi="Garamond"/>
          <w:color w:val="000000" w:themeColor="text1"/>
          <w:sz w:val="24"/>
          <w:szCs w:val="24"/>
        </w:rPr>
        <w:t xml:space="preserve">il Risk </w:t>
      </w:r>
      <w:proofErr w:type="spellStart"/>
      <w:r w:rsidR="00680DEB">
        <w:rPr>
          <w:rFonts w:ascii="Garamond" w:hAnsi="Garamond"/>
          <w:color w:val="000000" w:themeColor="text1"/>
          <w:sz w:val="24"/>
          <w:szCs w:val="24"/>
        </w:rPr>
        <w:t>Register</w:t>
      </w:r>
      <w:proofErr w:type="spellEnd"/>
      <w:r w:rsidR="00680DEB">
        <w:rPr>
          <w:rFonts w:ascii="Garamond" w:hAnsi="Garamond"/>
          <w:color w:val="000000" w:themeColor="text1"/>
          <w:sz w:val="24"/>
          <w:szCs w:val="24"/>
        </w:rPr>
        <w:t>.</w:t>
      </w:r>
    </w:p>
    <w:p w14:paraId="4C5F6C8C" w14:textId="72F03C76" w:rsidR="002F2770" w:rsidRDefault="002F2770" w:rsidP="00705375">
      <w:pPr>
        <w:pStyle w:val="GpsTitolo"/>
        <w:numPr>
          <w:ilvl w:val="1"/>
          <w:numId w:val="1"/>
        </w:numPr>
        <w:pBdr>
          <w:bottom w:val="none" w:sz="0" w:space="0" w:color="auto"/>
        </w:pBdr>
      </w:pPr>
      <w:bookmarkStart w:id="8" w:name="_Toc751442729"/>
      <w:r>
        <w:t>Ruoli e Responsabilità</w:t>
      </w:r>
      <w:bookmarkEnd w:id="8"/>
    </w:p>
    <w:p w14:paraId="3F14F41D" w14:textId="2354D280" w:rsidR="00680DEB" w:rsidRDefault="00BE7AD3" w:rsidP="00680DEB">
      <w:pPr>
        <w:pStyle w:val="GpsTitolo"/>
        <w:pBdr>
          <w:bottom w:val="none" w:sz="0" w:space="0" w:color="auto"/>
        </w:pBdr>
        <w:ind w:left="792"/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Poiché il progetto 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CoralloSmart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 xml:space="preserve"> è gestito dai manager Gerardo Iuliano ed Antonio Trovato, entrambi i PM si occuperanno della gestione dei rischi.</w:t>
      </w:r>
    </w:p>
    <w:p w14:paraId="412829EF" w14:textId="77777777" w:rsidR="00BE7AD3" w:rsidRPr="00680DEB" w:rsidRDefault="00BE7AD3" w:rsidP="00680DEB">
      <w:pPr>
        <w:pStyle w:val="GpsTitolo"/>
        <w:pBdr>
          <w:bottom w:val="none" w:sz="0" w:space="0" w:color="auto"/>
        </w:pBdr>
        <w:ind w:left="792"/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5E73FD64" w14:textId="6FBB02BF" w:rsidR="002F2770" w:rsidRDefault="002F2770" w:rsidP="00705375">
      <w:pPr>
        <w:pStyle w:val="GpsTitolo"/>
        <w:numPr>
          <w:ilvl w:val="1"/>
          <w:numId w:val="1"/>
        </w:numPr>
        <w:pBdr>
          <w:bottom w:val="none" w:sz="0" w:space="0" w:color="auto"/>
        </w:pBdr>
      </w:pPr>
      <w:bookmarkStart w:id="9" w:name="_Toc655745616"/>
      <w:r>
        <w:lastRenderedPageBreak/>
        <w:t>Budget e schedule</w:t>
      </w:r>
      <w:bookmarkEnd w:id="9"/>
    </w:p>
    <w:p w14:paraId="6A985008" w14:textId="77777777" w:rsidR="00793821" w:rsidRDefault="0090194C" w:rsidP="00BE7AD3">
      <w:pPr>
        <w:pStyle w:val="GpsTitolo"/>
        <w:pBdr>
          <w:bottom w:val="none" w:sz="0" w:space="0" w:color="auto"/>
        </w:pBdr>
        <w:ind w:left="792"/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Il 12% del tempo totale </w:t>
      </w:r>
      <w:r w:rsidR="00CC199F">
        <w:rPr>
          <w:rFonts w:ascii="Garamond" w:hAnsi="Garamond"/>
          <w:color w:val="000000" w:themeColor="text1"/>
          <w:sz w:val="24"/>
          <w:szCs w:val="24"/>
        </w:rPr>
        <w:t>concesso ai PM per la realizzazione del progetto, sarà allocato per l’attività di gestione dei rischi.</w:t>
      </w:r>
      <w:r w:rsidR="00D002A0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915BA1">
        <w:rPr>
          <w:rFonts w:ascii="Garamond" w:hAnsi="Garamond"/>
          <w:color w:val="000000" w:themeColor="text1"/>
          <w:sz w:val="24"/>
          <w:szCs w:val="24"/>
        </w:rPr>
        <w:t xml:space="preserve">Tale 12% equivale a 30 ore del budget </w:t>
      </w:r>
      <w:r w:rsidR="00AE6A49">
        <w:rPr>
          <w:rFonts w:ascii="Garamond" w:hAnsi="Garamond"/>
          <w:color w:val="000000" w:themeColor="text1"/>
          <w:sz w:val="24"/>
          <w:szCs w:val="24"/>
        </w:rPr>
        <w:t xml:space="preserve">totale e copre l’intera durata del progetto; </w:t>
      </w:r>
      <w:r w:rsidR="00793821">
        <w:rPr>
          <w:rFonts w:ascii="Garamond" w:hAnsi="Garamond"/>
          <w:color w:val="000000" w:themeColor="text1"/>
          <w:sz w:val="24"/>
          <w:szCs w:val="24"/>
        </w:rPr>
        <w:t>inoltre, si divide tra:</w:t>
      </w:r>
    </w:p>
    <w:p w14:paraId="1A088801" w14:textId="128B6ECE" w:rsidR="00BE7AD3" w:rsidRDefault="004A260E" w:rsidP="00793821">
      <w:pPr>
        <w:pStyle w:val="GpsTitolo"/>
        <w:numPr>
          <w:ilvl w:val="0"/>
          <w:numId w:val="11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Management 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reserve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 xml:space="preserve"> (2%);</w:t>
      </w:r>
    </w:p>
    <w:p w14:paraId="0830AE30" w14:textId="4EBDBC76" w:rsidR="004A260E" w:rsidRPr="00BE7AD3" w:rsidRDefault="004A260E" w:rsidP="00793821">
      <w:pPr>
        <w:pStyle w:val="GpsTitolo"/>
        <w:numPr>
          <w:ilvl w:val="0"/>
          <w:numId w:val="11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Contingency 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reserve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 xml:space="preserve"> (10%).</w:t>
      </w:r>
    </w:p>
    <w:p w14:paraId="6EE00AF6" w14:textId="2A32CBCD" w:rsidR="002F2770" w:rsidRDefault="002B7085" w:rsidP="00705375">
      <w:pPr>
        <w:pStyle w:val="GpsTitolo"/>
        <w:numPr>
          <w:ilvl w:val="1"/>
          <w:numId w:val="1"/>
        </w:numPr>
        <w:pBdr>
          <w:bottom w:val="none" w:sz="0" w:space="0" w:color="auto"/>
        </w:pBdr>
      </w:pPr>
      <w:bookmarkStart w:id="10" w:name="_Toc1120831891"/>
      <w:r>
        <w:t>Categorie di rischi</w:t>
      </w:r>
      <w:bookmarkEnd w:id="10"/>
    </w:p>
    <w:p w14:paraId="2861F35C" w14:textId="35826DE5" w:rsidR="004A260E" w:rsidRDefault="00336668" w:rsidP="004A260E">
      <w:pPr>
        <w:pStyle w:val="GpsTitolo"/>
        <w:pBdr>
          <w:bottom w:val="none" w:sz="0" w:space="0" w:color="auto"/>
        </w:pBdr>
        <w:ind w:left="792"/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Le categorie nelle quali </w:t>
      </w:r>
      <w:r w:rsidR="008D0FC0">
        <w:rPr>
          <w:rFonts w:ascii="Garamond" w:hAnsi="Garamond"/>
          <w:color w:val="000000" w:themeColor="text1"/>
          <w:sz w:val="24"/>
          <w:szCs w:val="24"/>
        </w:rPr>
        <w:t>si intendono distribuire i rischi identificati sono le seguenti:</w:t>
      </w:r>
    </w:p>
    <w:p w14:paraId="1D4DAEC0" w14:textId="67BD8831" w:rsidR="008D0FC0" w:rsidRDefault="008D0FC0" w:rsidP="008D0FC0">
      <w:pPr>
        <w:pStyle w:val="GpsTitolo"/>
        <w:numPr>
          <w:ilvl w:val="0"/>
          <w:numId w:val="12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t>Tecnologie</w:t>
      </w:r>
      <w:r>
        <w:rPr>
          <w:rFonts w:ascii="Garamond" w:hAnsi="Garamond"/>
          <w:color w:val="000000" w:themeColor="text1"/>
          <w:sz w:val="24"/>
          <w:szCs w:val="24"/>
        </w:rPr>
        <w:t>: relativa ad hardware e/o software scelti per il progetto;</w:t>
      </w:r>
    </w:p>
    <w:p w14:paraId="07581D7D" w14:textId="377B3DCA" w:rsidR="008D0FC0" w:rsidRDefault="008D0FC0" w:rsidP="008D0FC0">
      <w:pPr>
        <w:pStyle w:val="GpsTitolo"/>
        <w:numPr>
          <w:ilvl w:val="0"/>
          <w:numId w:val="12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t>Persone</w:t>
      </w:r>
      <w:r>
        <w:rPr>
          <w:rFonts w:ascii="Garamond" w:hAnsi="Garamond"/>
          <w:color w:val="000000" w:themeColor="text1"/>
          <w:sz w:val="24"/>
          <w:szCs w:val="24"/>
        </w:rPr>
        <w:t xml:space="preserve">: relativa </w:t>
      </w:r>
      <w:r w:rsidR="003040BB">
        <w:rPr>
          <w:rFonts w:ascii="Garamond" w:hAnsi="Garamond"/>
          <w:color w:val="000000" w:themeColor="text1"/>
          <w:sz w:val="24"/>
          <w:szCs w:val="24"/>
        </w:rPr>
        <w:t>a singoli membri del team e/o a stakeholder;</w:t>
      </w:r>
    </w:p>
    <w:p w14:paraId="6B76AECC" w14:textId="4077BA1A" w:rsidR="003040BB" w:rsidRDefault="003040BB" w:rsidP="008D0FC0">
      <w:pPr>
        <w:pStyle w:val="GpsTitolo"/>
        <w:numPr>
          <w:ilvl w:val="0"/>
          <w:numId w:val="12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t>Stime</w:t>
      </w:r>
      <w:r w:rsidR="008F10A0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 </w:t>
      </w:r>
      <w:r w:rsidR="008F10A0">
        <w:rPr>
          <w:rFonts w:ascii="Garamond" w:hAnsi="Garamond"/>
          <w:color w:val="000000" w:themeColor="text1"/>
          <w:sz w:val="24"/>
          <w:szCs w:val="24"/>
        </w:rPr>
        <w:t>(di progetto): relativ</w:t>
      </w:r>
      <w:r w:rsidR="00397011">
        <w:rPr>
          <w:rFonts w:ascii="Garamond" w:hAnsi="Garamond"/>
          <w:color w:val="000000" w:themeColor="text1"/>
          <w:sz w:val="24"/>
          <w:szCs w:val="24"/>
        </w:rPr>
        <w:t>a</w:t>
      </w:r>
      <w:r w:rsidR="008F10A0">
        <w:rPr>
          <w:rFonts w:ascii="Garamond" w:hAnsi="Garamond"/>
          <w:color w:val="000000" w:themeColor="text1"/>
          <w:sz w:val="24"/>
          <w:szCs w:val="24"/>
        </w:rPr>
        <w:t xml:space="preserve"> a stime di budget e tempi;</w:t>
      </w:r>
    </w:p>
    <w:p w14:paraId="37348616" w14:textId="463EEA65" w:rsidR="008F10A0" w:rsidRDefault="008F10A0" w:rsidP="008D0FC0">
      <w:pPr>
        <w:pStyle w:val="GpsTitolo"/>
        <w:numPr>
          <w:ilvl w:val="0"/>
          <w:numId w:val="12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t>Organizzative</w:t>
      </w:r>
      <w:r>
        <w:rPr>
          <w:rFonts w:ascii="Garamond" w:hAnsi="Garamond"/>
          <w:color w:val="000000" w:themeColor="text1"/>
          <w:sz w:val="24"/>
          <w:szCs w:val="24"/>
        </w:rPr>
        <w:t xml:space="preserve">: </w:t>
      </w:r>
      <w:r w:rsidR="00397011">
        <w:rPr>
          <w:rFonts w:ascii="Garamond" w:hAnsi="Garamond"/>
          <w:color w:val="000000" w:themeColor="text1"/>
          <w:sz w:val="24"/>
          <w:szCs w:val="24"/>
        </w:rPr>
        <w:t>relativa a problemi correlati alle attività dei PM;</w:t>
      </w:r>
    </w:p>
    <w:p w14:paraId="4BC47A1D" w14:textId="32956004" w:rsidR="00397011" w:rsidRPr="004A260E" w:rsidRDefault="00397011" w:rsidP="008D0FC0">
      <w:pPr>
        <w:pStyle w:val="GpsTitolo"/>
        <w:numPr>
          <w:ilvl w:val="0"/>
          <w:numId w:val="12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t>Requisiti</w:t>
      </w:r>
      <w:r>
        <w:rPr>
          <w:rFonts w:ascii="Garamond" w:hAnsi="Garamond"/>
          <w:color w:val="000000" w:themeColor="text1"/>
          <w:sz w:val="24"/>
          <w:szCs w:val="24"/>
        </w:rPr>
        <w:t xml:space="preserve">: </w:t>
      </w:r>
      <w:r w:rsidR="00187429">
        <w:rPr>
          <w:rFonts w:ascii="Garamond" w:hAnsi="Garamond"/>
          <w:color w:val="000000" w:themeColor="text1"/>
          <w:sz w:val="24"/>
          <w:szCs w:val="24"/>
        </w:rPr>
        <w:t>relativa a requisiti ed obiettivi del progetto.</w:t>
      </w:r>
    </w:p>
    <w:p w14:paraId="048227F8" w14:textId="68A36EA8" w:rsidR="002B7085" w:rsidRDefault="002B7085" w:rsidP="00705375">
      <w:pPr>
        <w:pStyle w:val="GpsTitolo"/>
        <w:numPr>
          <w:ilvl w:val="1"/>
          <w:numId w:val="1"/>
        </w:numPr>
        <w:pBdr>
          <w:bottom w:val="none" w:sz="0" w:space="0" w:color="auto"/>
        </w:pBdr>
      </w:pPr>
      <w:bookmarkStart w:id="11" w:name="_Toc1065854153"/>
      <w:r>
        <w:t>Probabilità ed impatto dei rischi</w:t>
      </w:r>
      <w:bookmarkEnd w:id="11"/>
    </w:p>
    <w:p w14:paraId="0A18F9BF" w14:textId="26FB9EE7" w:rsidR="00187429" w:rsidRDefault="00187429" w:rsidP="00187429">
      <w:pPr>
        <w:pStyle w:val="GpsTitolo"/>
        <w:pBdr>
          <w:bottom w:val="none" w:sz="0" w:space="0" w:color="auto"/>
        </w:pBdr>
        <w:ind w:left="792"/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Partizionando una scala ratio </w:t>
      </w:r>
      <w:r w:rsidR="00C96EC3">
        <w:rPr>
          <w:rFonts w:ascii="Garamond" w:hAnsi="Garamond"/>
          <w:color w:val="000000" w:themeColor="text1"/>
          <w:sz w:val="24"/>
          <w:szCs w:val="24"/>
        </w:rPr>
        <w:t xml:space="preserve">in categorie, è stato possibile estrapolare una classificazione delle probabilità </w:t>
      </w:r>
      <w:r w:rsidR="004A1321">
        <w:rPr>
          <w:rFonts w:ascii="Garamond" w:hAnsi="Garamond"/>
          <w:color w:val="000000" w:themeColor="text1"/>
          <w:sz w:val="24"/>
          <w:szCs w:val="24"/>
        </w:rPr>
        <w:t>che un rischio si verifichi. I valori individuati sono i seguenti:</w:t>
      </w:r>
    </w:p>
    <w:p w14:paraId="4589CCB4" w14:textId="177C95B3" w:rsidR="004A1321" w:rsidRDefault="004A1321" w:rsidP="004A1321">
      <w:pPr>
        <w:pStyle w:val="GpsTitolo"/>
        <w:numPr>
          <w:ilvl w:val="0"/>
          <w:numId w:val="13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t>Molto Bassa</w:t>
      </w:r>
      <w:r>
        <w:rPr>
          <w:rFonts w:ascii="Garamond" w:hAnsi="Garamond"/>
          <w:color w:val="000000" w:themeColor="text1"/>
          <w:sz w:val="24"/>
          <w:szCs w:val="24"/>
        </w:rPr>
        <w:t>: &lt; 25%;</w:t>
      </w:r>
    </w:p>
    <w:p w14:paraId="6EA47557" w14:textId="5A466AFA" w:rsidR="004A1321" w:rsidRDefault="004A1321" w:rsidP="004A1321">
      <w:pPr>
        <w:pStyle w:val="GpsTitolo"/>
        <w:numPr>
          <w:ilvl w:val="0"/>
          <w:numId w:val="13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t>Bassa</w:t>
      </w:r>
      <w:r>
        <w:rPr>
          <w:rFonts w:ascii="Garamond" w:hAnsi="Garamond"/>
          <w:color w:val="000000" w:themeColor="text1"/>
          <w:sz w:val="24"/>
          <w:szCs w:val="24"/>
        </w:rPr>
        <w:t>: tra 25% e 50%</w:t>
      </w:r>
      <w:r w:rsidR="00FA4575">
        <w:rPr>
          <w:rFonts w:ascii="Garamond" w:hAnsi="Garamond"/>
          <w:color w:val="000000" w:themeColor="text1"/>
          <w:sz w:val="24"/>
          <w:szCs w:val="24"/>
        </w:rPr>
        <w:t>;</w:t>
      </w:r>
    </w:p>
    <w:p w14:paraId="6BFD1F58" w14:textId="12DD38A2" w:rsidR="00FA4575" w:rsidRDefault="00FA4575" w:rsidP="004A1321">
      <w:pPr>
        <w:pStyle w:val="GpsTitolo"/>
        <w:numPr>
          <w:ilvl w:val="0"/>
          <w:numId w:val="13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t>Media</w:t>
      </w:r>
      <w:r>
        <w:rPr>
          <w:rFonts w:ascii="Garamond" w:hAnsi="Garamond"/>
          <w:color w:val="000000" w:themeColor="text1"/>
          <w:sz w:val="24"/>
          <w:szCs w:val="24"/>
        </w:rPr>
        <w:t>: tra 50% e 75%;</w:t>
      </w:r>
    </w:p>
    <w:p w14:paraId="5F84C87D" w14:textId="5A2407CE" w:rsidR="00FA4575" w:rsidRDefault="00FA4575" w:rsidP="004A1321">
      <w:pPr>
        <w:pStyle w:val="GpsTitolo"/>
        <w:numPr>
          <w:ilvl w:val="0"/>
          <w:numId w:val="13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t>Alta</w:t>
      </w:r>
      <w:r>
        <w:rPr>
          <w:rFonts w:ascii="Garamond" w:hAnsi="Garamond"/>
          <w:color w:val="000000" w:themeColor="text1"/>
          <w:sz w:val="24"/>
          <w:szCs w:val="24"/>
        </w:rPr>
        <w:t>: &gt; 75%.</w:t>
      </w:r>
    </w:p>
    <w:p w14:paraId="33406D1C" w14:textId="41136E4A" w:rsidR="004F43D9" w:rsidRDefault="004F43D9" w:rsidP="004F43D9">
      <w:pPr>
        <w:pStyle w:val="GpsTitolo"/>
        <w:pBdr>
          <w:bottom w:val="none" w:sz="0" w:space="0" w:color="auto"/>
        </w:pBdr>
        <w:ind w:left="792"/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Usando una scala ratio qualitativa, è stato possibile classificare anche l’impatto dei rischi, identificando tali valori:</w:t>
      </w:r>
    </w:p>
    <w:p w14:paraId="036DB352" w14:textId="0029926E" w:rsidR="004F43D9" w:rsidRDefault="005F4235" w:rsidP="004F43D9">
      <w:pPr>
        <w:pStyle w:val="GpsTitolo"/>
        <w:numPr>
          <w:ilvl w:val="0"/>
          <w:numId w:val="14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t>Tollerabile</w:t>
      </w:r>
      <w:r>
        <w:rPr>
          <w:rFonts w:ascii="Garamond" w:hAnsi="Garamond"/>
          <w:color w:val="000000" w:themeColor="text1"/>
          <w:sz w:val="24"/>
          <w:szCs w:val="24"/>
        </w:rPr>
        <w:t xml:space="preserve">: l’impatto non danneggia </w:t>
      </w:r>
      <w:r w:rsidR="00FE2C13">
        <w:rPr>
          <w:rFonts w:ascii="Garamond" w:hAnsi="Garamond"/>
          <w:color w:val="000000" w:themeColor="text1"/>
          <w:sz w:val="24"/>
          <w:szCs w:val="24"/>
        </w:rPr>
        <w:t>in maniera eccessiva il progetto ed è possibile recuperare la situazione;</w:t>
      </w:r>
    </w:p>
    <w:p w14:paraId="5B397767" w14:textId="2F5FE5BC" w:rsidR="005F4235" w:rsidRDefault="005F4235" w:rsidP="004F43D9">
      <w:pPr>
        <w:pStyle w:val="GpsTitolo"/>
        <w:numPr>
          <w:ilvl w:val="0"/>
          <w:numId w:val="14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lastRenderedPageBreak/>
        <w:t>Grave</w:t>
      </w:r>
      <w:r>
        <w:rPr>
          <w:rFonts w:ascii="Garamond" w:hAnsi="Garamond"/>
          <w:color w:val="000000" w:themeColor="text1"/>
          <w:sz w:val="24"/>
          <w:szCs w:val="24"/>
        </w:rPr>
        <w:t>:</w:t>
      </w:r>
      <w:r w:rsidR="00FE2C13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E21C65">
        <w:rPr>
          <w:rFonts w:ascii="Garamond" w:hAnsi="Garamond"/>
          <w:color w:val="000000" w:themeColor="text1"/>
          <w:sz w:val="24"/>
          <w:szCs w:val="24"/>
        </w:rPr>
        <w:t>l’impatto ha portato gravi conseguenze, oltre che grandi rallentamenti ed aumenti di costi;</w:t>
      </w:r>
    </w:p>
    <w:p w14:paraId="64BC2745" w14:textId="2C22EF47" w:rsidR="005F4235" w:rsidRPr="004F43D9" w:rsidRDefault="005F4235" w:rsidP="004F43D9">
      <w:pPr>
        <w:pStyle w:val="GpsTitolo"/>
        <w:numPr>
          <w:ilvl w:val="0"/>
          <w:numId w:val="14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t>Catastrofico</w:t>
      </w:r>
      <w:r>
        <w:rPr>
          <w:rFonts w:ascii="Garamond" w:hAnsi="Garamond"/>
          <w:color w:val="000000" w:themeColor="text1"/>
          <w:sz w:val="24"/>
          <w:szCs w:val="24"/>
        </w:rPr>
        <w:t>:</w:t>
      </w:r>
      <w:r w:rsidR="00E21C65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503660">
        <w:rPr>
          <w:rFonts w:ascii="Garamond" w:hAnsi="Garamond"/>
          <w:color w:val="000000" w:themeColor="text1"/>
          <w:sz w:val="24"/>
          <w:szCs w:val="24"/>
        </w:rPr>
        <w:t>l’impatto ha portato a danni gravi nonché molto estesi, con un’alta probabilità di portare a</w:t>
      </w:r>
      <w:r w:rsidR="00C21DAB">
        <w:rPr>
          <w:rFonts w:ascii="Garamond" w:hAnsi="Garamond"/>
          <w:color w:val="000000" w:themeColor="text1"/>
          <w:sz w:val="24"/>
          <w:szCs w:val="24"/>
        </w:rPr>
        <w:t>d un effetto a catena che permetta il verificarsi in rapida successione di ulteriori rischi</w:t>
      </w:r>
      <w:r w:rsidR="002E014B">
        <w:rPr>
          <w:rFonts w:ascii="Garamond" w:hAnsi="Garamond"/>
          <w:color w:val="000000" w:themeColor="text1"/>
          <w:sz w:val="24"/>
          <w:szCs w:val="24"/>
        </w:rPr>
        <w:t>. Inoltre, ciò potrebbe portare ad un fallimento dell’intero progetto o grossi ritardi.</w:t>
      </w:r>
    </w:p>
    <w:p w14:paraId="7470DF29" w14:textId="2EC42E0E" w:rsidR="0077422A" w:rsidRDefault="002B7085" w:rsidP="0077422A">
      <w:pPr>
        <w:pStyle w:val="GpsTitolo"/>
        <w:numPr>
          <w:ilvl w:val="1"/>
          <w:numId w:val="1"/>
        </w:numPr>
        <w:pBdr>
          <w:bottom w:val="none" w:sz="0" w:space="0" w:color="auto"/>
        </w:pBdr>
      </w:pPr>
      <w:bookmarkStart w:id="12" w:name="_Toc1775620766"/>
      <w:r>
        <w:t>Documentazione</w:t>
      </w:r>
      <w:bookmarkEnd w:id="12"/>
    </w:p>
    <w:p w14:paraId="6B1D0AC4" w14:textId="77777777" w:rsidR="0077422A" w:rsidRDefault="0077422A" w:rsidP="0077422A">
      <w:pPr>
        <w:pStyle w:val="GpsTitolo"/>
        <w:pBdr>
          <w:bottom w:val="none" w:sz="0" w:space="0" w:color="auto"/>
        </w:pBdr>
        <w:ind w:left="792"/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I documenti che saranno prodotti tramite risk management sono:</w:t>
      </w:r>
    </w:p>
    <w:p w14:paraId="5432EB3A" w14:textId="77777777" w:rsidR="0077422A" w:rsidRDefault="0077422A" w:rsidP="0077422A">
      <w:pPr>
        <w:pStyle w:val="GpsTitolo"/>
        <w:numPr>
          <w:ilvl w:val="0"/>
          <w:numId w:val="15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  <w:lang w:val="en-GB"/>
        </w:rPr>
      </w:pPr>
      <w:r w:rsidRPr="009E0DE6">
        <w:rPr>
          <w:rFonts w:ascii="Garamond" w:hAnsi="Garamond"/>
          <w:b/>
          <w:bCs/>
          <w:color w:val="000000" w:themeColor="text1"/>
          <w:sz w:val="24"/>
          <w:szCs w:val="24"/>
          <w:lang w:val="en-GB"/>
        </w:rPr>
        <w:t>Risk Management Plan</w:t>
      </w:r>
      <w:r w:rsidRPr="009E0DE6">
        <w:rPr>
          <w:rFonts w:ascii="Garamond" w:hAnsi="Garamond"/>
          <w:color w:val="000000" w:themeColor="text1"/>
          <w:sz w:val="24"/>
          <w:szCs w:val="24"/>
          <w:lang w:val="en-GB"/>
        </w:rPr>
        <w:t xml:space="preserve">: il </w:t>
      </w:r>
      <w:proofErr w:type="spellStart"/>
      <w:r w:rsidRPr="009E0DE6">
        <w:rPr>
          <w:rFonts w:ascii="Garamond" w:hAnsi="Garamond"/>
          <w:color w:val="000000" w:themeColor="text1"/>
          <w:sz w:val="24"/>
          <w:szCs w:val="24"/>
          <w:lang w:val="en-GB"/>
        </w:rPr>
        <w:t>presen</w:t>
      </w:r>
      <w:r>
        <w:rPr>
          <w:rFonts w:ascii="Garamond" w:hAnsi="Garamond"/>
          <w:color w:val="000000" w:themeColor="text1"/>
          <w:sz w:val="24"/>
          <w:szCs w:val="24"/>
          <w:lang w:val="en-GB"/>
        </w:rPr>
        <w:t>te</w:t>
      </w:r>
      <w:proofErr w:type="spellEnd"/>
      <w:r>
        <w:rPr>
          <w:rFonts w:ascii="Garamond" w:hAnsi="Garamond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4"/>
          <w:szCs w:val="24"/>
          <w:lang w:val="en-GB"/>
        </w:rPr>
        <w:t>documento</w:t>
      </w:r>
      <w:proofErr w:type="spellEnd"/>
      <w:r>
        <w:rPr>
          <w:rFonts w:ascii="Garamond" w:hAnsi="Garamond"/>
          <w:color w:val="000000" w:themeColor="text1"/>
          <w:sz w:val="24"/>
          <w:szCs w:val="24"/>
          <w:lang w:val="en-GB"/>
        </w:rPr>
        <w:t>;</w:t>
      </w:r>
    </w:p>
    <w:p w14:paraId="721D5A45" w14:textId="37B6A7EE" w:rsidR="0077422A" w:rsidRPr="0077422A" w:rsidRDefault="0077422A" w:rsidP="0077422A">
      <w:pPr>
        <w:pStyle w:val="GpsTitolo"/>
        <w:numPr>
          <w:ilvl w:val="0"/>
          <w:numId w:val="15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 w:rsidRPr="009E0DE6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Risk </w:t>
      </w:r>
      <w:proofErr w:type="spellStart"/>
      <w:r w:rsidRPr="009E0DE6">
        <w:rPr>
          <w:rFonts w:ascii="Garamond" w:hAnsi="Garamond"/>
          <w:b/>
          <w:bCs/>
          <w:color w:val="000000" w:themeColor="text1"/>
          <w:sz w:val="24"/>
          <w:szCs w:val="24"/>
        </w:rPr>
        <w:t>Register</w:t>
      </w:r>
      <w:proofErr w:type="spellEnd"/>
      <w:r w:rsidRPr="009E0DE6">
        <w:rPr>
          <w:rFonts w:ascii="Garamond" w:hAnsi="Garamond"/>
          <w:color w:val="000000" w:themeColor="text1"/>
          <w:sz w:val="24"/>
          <w:szCs w:val="24"/>
        </w:rPr>
        <w:t>: un foglio di l</w:t>
      </w:r>
      <w:r>
        <w:rPr>
          <w:rFonts w:ascii="Garamond" w:hAnsi="Garamond"/>
          <w:color w:val="000000" w:themeColor="text1"/>
          <w:sz w:val="24"/>
          <w:szCs w:val="24"/>
        </w:rPr>
        <w:t>avoro che contiene l’elenco completo dei rischi individuati con relativi attributi. Tale registro permetterà il monitoraggio dei rischi.</w:t>
      </w:r>
    </w:p>
    <w:p w14:paraId="04AE3E9F" w14:textId="18D5AE69" w:rsidR="0077422A" w:rsidRDefault="006E29A5" w:rsidP="0077422A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13" w:name="_Toc1206719031"/>
      <w:r>
        <w:t xml:space="preserve">Risk </w:t>
      </w:r>
      <w:proofErr w:type="spellStart"/>
      <w:r>
        <w:t>Register</w:t>
      </w:r>
      <w:bookmarkEnd w:id="13"/>
      <w:proofErr w:type="spellEnd"/>
    </w:p>
    <w:p w14:paraId="42DAB7A7" w14:textId="12FC89FB" w:rsidR="006E29A5" w:rsidRPr="006E29A5" w:rsidRDefault="00F54ED4" w:rsidP="006E29A5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Il Risk 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Register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 xml:space="preserve"> è stato scritto sottoforma di foglio di lavoro per esigenze di leggibilità.</w:t>
      </w:r>
      <w:r w:rsidR="00367B1B">
        <w:rPr>
          <w:rFonts w:ascii="Garamond" w:hAnsi="Garamond"/>
          <w:color w:val="000000" w:themeColor="text1"/>
          <w:sz w:val="24"/>
          <w:szCs w:val="24"/>
        </w:rPr>
        <w:t xml:space="preserve"> Per prenderne visione si rimanda al seguente link </w:t>
      </w:r>
      <w:hyperlink r:id="rId12" w:history="1">
        <w:r w:rsidR="00367B1B" w:rsidRPr="002B66CC">
          <w:rPr>
            <w:rStyle w:val="Collegamentoipertestuale"/>
            <w:rFonts w:ascii="Garamond" w:hAnsi="Garamond"/>
            <w:sz w:val="24"/>
            <w:szCs w:val="24"/>
          </w:rPr>
          <w:t>C16_Risk_Register.xlsx</w:t>
        </w:r>
      </w:hyperlink>
      <w:r w:rsidR="00367B1B">
        <w:rPr>
          <w:rFonts w:ascii="Garamond" w:hAnsi="Garamond"/>
          <w:color w:val="000000" w:themeColor="text1"/>
          <w:sz w:val="24"/>
          <w:szCs w:val="24"/>
        </w:rPr>
        <w:t>.</w:t>
      </w:r>
    </w:p>
    <w:p w14:paraId="4ADF7424" w14:textId="77777777" w:rsidR="0077422A" w:rsidRPr="009E0DE6" w:rsidRDefault="0077422A" w:rsidP="0077422A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</w:p>
    <w:sectPr w:rsidR="0077422A" w:rsidRPr="009E0DE6" w:rsidSect="008379D0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5681E" w14:textId="77777777" w:rsidR="003D6BDD" w:rsidRDefault="003D6BDD" w:rsidP="00F6438F">
      <w:pPr>
        <w:spacing w:after="0" w:line="240" w:lineRule="auto"/>
      </w:pPr>
      <w:r>
        <w:separator/>
      </w:r>
    </w:p>
  </w:endnote>
  <w:endnote w:type="continuationSeparator" w:id="0">
    <w:p w14:paraId="52B8589E" w14:textId="77777777" w:rsidR="003D6BDD" w:rsidRDefault="003D6BDD" w:rsidP="00F6438F">
      <w:pPr>
        <w:spacing w:after="0" w:line="240" w:lineRule="auto"/>
      </w:pPr>
      <w:r>
        <w:continuationSeparator/>
      </w:r>
    </w:p>
  </w:endnote>
  <w:endnote w:type="continuationNotice" w:id="1">
    <w:p w14:paraId="1B026BD4" w14:textId="77777777" w:rsidR="003D6BDD" w:rsidRDefault="003D6B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83E4" w14:textId="3DCE554C" w:rsidR="00931399" w:rsidRPr="00424879" w:rsidRDefault="00ED6D49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RMP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 w:rsidR="007A6793">
      <w:rPr>
        <w:rFonts w:ascii="Century Gothic" w:hAnsi="Century Gothic"/>
        <w:color w:val="1F4E79" w:themeColor="accent1" w:themeShade="80"/>
        <w:spacing w:val="60"/>
        <w:sz w:val="16"/>
        <w:szCs w:val="16"/>
      </w:rPr>
      <w:t>CoralloSmart</w:t>
    </w:r>
    <w:proofErr w:type="spellEnd"/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</w:t>
    </w:r>
    <w:r w:rsidR="00EC41BC">
      <w:rPr>
        <w:rFonts w:ascii="Century Gothic" w:hAnsi="Century Gothic"/>
        <w:color w:val="1F4E79" w:themeColor="accent1" w:themeShade="80"/>
        <w:spacing w:val="60"/>
        <w:sz w:val="16"/>
        <w:szCs w:val="16"/>
      </w:rPr>
      <w:t>0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.</w:t>
    </w:r>
    <w:r w:rsidR="00F86CE5">
      <w:rPr>
        <w:rFonts w:ascii="Century Gothic" w:hAnsi="Century Gothic"/>
        <w:color w:val="1F4E79" w:themeColor="accent1" w:themeShade="80"/>
        <w:spacing w:val="60"/>
        <w:sz w:val="16"/>
        <w:szCs w:val="16"/>
      </w:rPr>
      <w:t>2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8339A9">
      <w:rPr>
        <w:rFonts w:ascii="Century Gothic" w:hAnsi="Century Gothic"/>
        <w:noProof/>
        <w:color w:val="1F4E79" w:themeColor="accent1" w:themeShade="80"/>
        <w:sz w:val="16"/>
        <w:szCs w:val="16"/>
      </w:rPr>
      <w:t>3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8339A9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931399" w:rsidRDefault="0093139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2C31CA1" w14:paraId="293DBD25" w14:textId="77777777" w:rsidTr="52C31CA1">
      <w:tc>
        <w:tcPr>
          <w:tcW w:w="3210" w:type="dxa"/>
        </w:tcPr>
        <w:p w14:paraId="69281408" w14:textId="470E440E" w:rsidR="52C31CA1" w:rsidRDefault="52C31CA1" w:rsidP="52C31CA1">
          <w:pPr>
            <w:pStyle w:val="Intestazione"/>
            <w:ind w:left="-115"/>
          </w:pPr>
        </w:p>
      </w:tc>
      <w:tc>
        <w:tcPr>
          <w:tcW w:w="3210" w:type="dxa"/>
        </w:tcPr>
        <w:p w14:paraId="126C4F5E" w14:textId="483D1244" w:rsidR="52C31CA1" w:rsidRDefault="52C31CA1" w:rsidP="52C31CA1">
          <w:pPr>
            <w:pStyle w:val="Intestazione"/>
            <w:jc w:val="center"/>
          </w:pPr>
        </w:p>
      </w:tc>
      <w:tc>
        <w:tcPr>
          <w:tcW w:w="3210" w:type="dxa"/>
        </w:tcPr>
        <w:p w14:paraId="71EA4F79" w14:textId="1D19D4D3" w:rsidR="52C31CA1" w:rsidRDefault="52C31CA1" w:rsidP="52C31CA1">
          <w:pPr>
            <w:pStyle w:val="Intestazione"/>
            <w:ind w:right="-115"/>
            <w:jc w:val="right"/>
          </w:pPr>
        </w:p>
      </w:tc>
    </w:tr>
  </w:tbl>
  <w:p w14:paraId="64395D35" w14:textId="7FC469F0" w:rsidR="52C31CA1" w:rsidRDefault="52C31CA1" w:rsidP="52C31C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F20AE" w14:textId="77777777" w:rsidR="003D6BDD" w:rsidRDefault="003D6BDD" w:rsidP="00F6438F">
      <w:pPr>
        <w:spacing w:after="0" w:line="240" w:lineRule="auto"/>
      </w:pPr>
      <w:r>
        <w:separator/>
      </w:r>
    </w:p>
  </w:footnote>
  <w:footnote w:type="continuationSeparator" w:id="0">
    <w:p w14:paraId="241A9BEB" w14:textId="77777777" w:rsidR="003D6BDD" w:rsidRDefault="003D6BDD" w:rsidP="00F6438F">
      <w:pPr>
        <w:spacing w:after="0" w:line="240" w:lineRule="auto"/>
      </w:pPr>
      <w:r>
        <w:continuationSeparator/>
      </w:r>
    </w:p>
  </w:footnote>
  <w:footnote w:type="continuationNotice" w:id="1">
    <w:p w14:paraId="3C983500" w14:textId="77777777" w:rsidR="003D6BDD" w:rsidRDefault="003D6B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77777777" w:rsidR="00931399" w:rsidRPr="00A86ADA" w:rsidRDefault="00CC73A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ED43F43" w:rsidR="00931399" w:rsidRDefault="0093139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>- Prof.ssa F.</w:t>
    </w:r>
    <w:r w:rsidR="00404B4E"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Ferrucci</w:t>
    </w:r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777777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2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90FD0"/>
    <w:multiLevelType w:val="hybridMultilevel"/>
    <w:tmpl w:val="B0425B2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235EEF"/>
    <w:multiLevelType w:val="hybridMultilevel"/>
    <w:tmpl w:val="6B923AA4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08C727C"/>
    <w:multiLevelType w:val="hybridMultilevel"/>
    <w:tmpl w:val="A7CCD5A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CB05AF"/>
    <w:multiLevelType w:val="hybridMultilevel"/>
    <w:tmpl w:val="5A3647D2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2B923294"/>
    <w:multiLevelType w:val="hybridMultilevel"/>
    <w:tmpl w:val="186C3EBE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30945C99"/>
    <w:multiLevelType w:val="hybridMultilevel"/>
    <w:tmpl w:val="32E864C2"/>
    <w:lvl w:ilvl="0" w:tplc="0410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7" w15:restartNumberingAfterBreak="0">
    <w:nsid w:val="353E437C"/>
    <w:multiLevelType w:val="hybridMultilevel"/>
    <w:tmpl w:val="7AD842D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B0667E"/>
    <w:multiLevelType w:val="hybridMultilevel"/>
    <w:tmpl w:val="6F0EFE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CD458C"/>
    <w:multiLevelType w:val="hybridMultilevel"/>
    <w:tmpl w:val="984E4E4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055EC8"/>
    <w:multiLevelType w:val="hybridMultilevel"/>
    <w:tmpl w:val="5ED472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47E3C"/>
    <w:multiLevelType w:val="hybridMultilevel"/>
    <w:tmpl w:val="4ABA4ACE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6768462A"/>
    <w:multiLevelType w:val="hybridMultilevel"/>
    <w:tmpl w:val="D9AC167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239AB"/>
    <w:multiLevelType w:val="hybridMultilevel"/>
    <w:tmpl w:val="428A0FC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0081695">
    <w:abstractNumId w:val="0"/>
  </w:num>
  <w:num w:numId="2" w16cid:durableId="1408112220">
    <w:abstractNumId w:val="13"/>
  </w:num>
  <w:num w:numId="3" w16cid:durableId="268507058">
    <w:abstractNumId w:val="7"/>
  </w:num>
  <w:num w:numId="4" w16cid:durableId="1184006084">
    <w:abstractNumId w:val="12"/>
  </w:num>
  <w:num w:numId="5" w16cid:durableId="1897548329">
    <w:abstractNumId w:val="8"/>
  </w:num>
  <w:num w:numId="6" w16cid:durableId="856119899">
    <w:abstractNumId w:val="3"/>
  </w:num>
  <w:num w:numId="7" w16cid:durableId="17239139">
    <w:abstractNumId w:val="0"/>
    <w:lvlOverride w:ilvl="0">
      <w:startOverride w:val="1"/>
    </w:lvlOverride>
  </w:num>
  <w:num w:numId="8" w16cid:durableId="1449469184">
    <w:abstractNumId w:val="10"/>
  </w:num>
  <w:num w:numId="9" w16cid:durableId="518590538">
    <w:abstractNumId w:val="1"/>
  </w:num>
  <w:num w:numId="10" w16cid:durableId="911696330">
    <w:abstractNumId w:val="9"/>
  </w:num>
  <w:num w:numId="11" w16cid:durableId="270281668">
    <w:abstractNumId w:val="6"/>
  </w:num>
  <w:num w:numId="12" w16cid:durableId="1542671467">
    <w:abstractNumId w:val="11"/>
  </w:num>
  <w:num w:numId="13" w16cid:durableId="1988507699">
    <w:abstractNumId w:val="5"/>
  </w:num>
  <w:num w:numId="14" w16cid:durableId="674722099">
    <w:abstractNumId w:val="2"/>
  </w:num>
  <w:num w:numId="15" w16cid:durableId="185028683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6B40"/>
    <w:rsid w:val="00026CC3"/>
    <w:rsid w:val="0003574B"/>
    <w:rsid w:val="00037A8C"/>
    <w:rsid w:val="0004480C"/>
    <w:rsid w:val="000451BF"/>
    <w:rsid w:val="00051DF4"/>
    <w:rsid w:val="00062D40"/>
    <w:rsid w:val="00065A69"/>
    <w:rsid w:val="00066AD5"/>
    <w:rsid w:val="00075D4A"/>
    <w:rsid w:val="000A328E"/>
    <w:rsid w:val="000A775F"/>
    <w:rsid w:val="000B25A1"/>
    <w:rsid w:val="000B69FB"/>
    <w:rsid w:val="000B7C4F"/>
    <w:rsid w:val="000C7E9B"/>
    <w:rsid w:val="000F7E11"/>
    <w:rsid w:val="00103B75"/>
    <w:rsid w:val="0010638D"/>
    <w:rsid w:val="00147D6C"/>
    <w:rsid w:val="00152782"/>
    <w:rsid w:val="00157C7F"/>
    <w:rsid w:val="00167365"/>
    <w:rsid w:val="00177DEE"/>
    <w:rsid w:val="00181561"/>
    <w:rsid w:val="00187429"/>
    <w:rsid w:val="00195BE7"/>
    <w:rsid w:val="001A4F74"/>
    <w:rsid w:val="001A5029"/>
    <w:rsid w:val="001A6D53"/>
    <w:rsid w:val="001B2EE6"/>
    <w:rsid w:val="001C3510"/>
    <w:rsid w:val="001D150A"/>
    <w:rsid w:val="001E6FA5"/>
    <w:rsid w:val="001F1028"/>
    <w:rsid w:val="001F3834"/>
    <w:rsid w:val="002070A4"/>
    <w:rsid w:val="002104E7"/>
    <w:rsid w:val="0021270F"/>
    <w:rsid w:val="002208B4"/>
    <w:rsid w:val="0022106D"/>
    <w:rsid w:val="002240CE"/>
    <w:rsid w:val="00233BC8"/>
    <w:rsid w:val="00253207"/>
    <w:rsid w:val="002904D0"/>
    <w:rsid w:val="002B52B3"/>
    <w:rsid w:val="002B66CC"/>
    <w:rsid w:val="002B7085"/>
    <w:rsid w:val="002D1943"/>
    <w:rsid w:val="002D4318"/>
    <w:rsid w:val="002D4D85"/>
    <w:rsid w:val="002E014B"/>
    <w:rsid w:val="002F2770"/>
    <w:rsid w:val="002F34EC"/>
    <w:rsid w:val="003009F7"/>
    <w:rsid w:val="003040BB"/>
    <w:rsid w:val="00311294"/>
    <w:rsid w:val="00325996"/>
    <w:rsid w:val="00332EA4"/>
    <w:rsid w:val="00336668"/>
    <w:rsid w:val="003454AC"/>
    <w:rsid w:val="003460C2"/>
    <w:rsid w:val="0035194F"/>
    <w:rsid w:val="00363BB2"/>
    <w:rsid w:val="003661D1"/>
    <w:rsid w:val="00367B1B"/>
    <w:rsid w:val="0037578B"/>
    <w:rsid w:val="003835C6"/>
    <w:rsid w:val="00383918"/>
    <w:rsid w:val="003860BF"/>
    <w:rsid w:val="00397011"/>
    <w:rsid w:val="003D1FD9"/>
    <w:rsid w:val="003D6BDD"/>
    <w:rsid w:val="003E1052"/>
    <w:rsid w:val="003E1B8E"/>
    <w:rsid w:val="00404B4E"/>
    <w:rsid w:val="004101F1"/>
    <w:rsid w:val="00412E69"/>
    <w:rsid w:val="00424879"/>
    <w:rsid w:val="004376E1"/>
    <w:rsid w:val="0044060F"/>
    <w:rsid w:val="004711F9"/>
    <w:rsid w:val="00497D05"/>
    <w:rsid w:val="004A1321"/>
    <w:rsid w:val="004A260E"/>
    <w:rsid w:val="004A6DDD"/>
    <w:rsid w:val="004C1221"/>
    <w:rsid w:val="004C4565"/>
    <w:rsid w:val="004D3DF3"/>
    <w:rsid w:val="004D3E8E"/>
    <w:rsid w:val="004E5C4A"/>
    <w:rsid w:val="004F43D9"/>
    <w:rsid w:val="00503660"/>
    <w:rsid w:val="005060F1"/>
    <w:rsid w:val="00510AA4"/>
    <w:rsid w:val="00521083"/>
    <w:rsid w:val="00521AD6"/>
    <w:rsid w:val="005231F0"/>
    <w:rsid w:val="005301EF"/>
    <w:rsid w:val="0053270B"/>
    <w:rsid w:val="0054147B"/>
    <w:rsid w:val="005414FB"/>
    <w:rsid w:val="005424A6"/>
    <w:rsid w:val="005513F6"/>
    <w:rsid w:val="00560671"/>
    <w:rsid w:val="00566BBB"/>
    <w:rsid w:val="00567735"/>
    <w:rsid w:val="005731EE"/>
    <w:rsid w:val="00580550"/>
    <w:rsid w:val="00582C3C"/>
    <w:rsid w:val="00583565"/>
    <w:rsid w:val="005A0A30"/>
    <w:rsid w:val="005A5324"/>
    <w:rsid w:val="005C2292"/>
    <w:rsid w:val="005C3DBA"/>
    <w:rsid w:val="005D0C32"/>
    <w:rsid w:val="005D483A"/>
    <w:rsid w:val="005D631D"/>
    <w:rsid w:val="005D7FEE"/>
    <w:rsid w:val="005E3058"/>
    <w:rsid w:val="005F4235"/>
    <w:rsid w:val="006007A7"/>
    <w:rsid w:val="00610F6E"/>
    <w:rsid w:val="006171C2"/>
    <w:rsid w:val="00665CD5"/>
    <w:rsid w:val="00666575"/>
    <w:rsid w:val="006716AA"/>
    <w:rsid w:val="00674C7A"/>
    <w:rsid w:val="0067644A"/>
    <w:rsid w:val="00680DEB"/>
    <w:rsid w:val="00693E97"/>
    <w:rsid w:val="006D54F6"/>
    <w:rsid w:val="006E29A5"/>
    <w:rsid w:val="006E6653"/>
    <w:rsid w:val="006F1852"/>
    <w:rsid w:val="006F2278"/>
    <w:rsid w:val="00705375"/>
    <w:rsid w:val="00716D53"/>
    <w:rsid w:val="00717C2D"/>
    <w:rsid w:val="007578E5"/>
    <w:rsid w:val="007701C7"/>
    <w:rsid w:val="00772790"/>
    <w:rsid w:val="0077422A"/>
    <w:rsid w:val="0078236E"/>
    <w:rsid w:val="007904A2"/>
    <w:rsid w:val="00792EDE"/>
    <w:rsid w:val="00793821"/>
    <w:rsid w:val="00797DAE"/>
    <w:rsid w:val="007A44F2"/>
    <w:rsid w:val="007A6793"/>
    <w:rsid w:val="007B4194"/>
    <w:rsid w:val="007B601B"/>
    <w:rsid w:val="007E241F"/>
    <w:rsid w:val="007E253E"/>
    <w:rsid w:val="007F64D9"/>
    <w:rsid w:val="008129DA"/>
    <w:rsid w:val="008160D9"/>
    <w:rsid w:val="008264C5"/>
    <w:rsid w:val="00831637"/>
    <w:rsid w:val="008339A9"/>
    <w:rsid w:val="0083448D"/>
    <w:rsid w:val="008379D0"/>
    <w:rsid w:val="00841825"/>
    <w:rsid w:val="0084278E"/>
    <w:rsid w:val="00856E18"/>
    <w:rsid w:val="0088591D"/>
    <w:rsid w:val="00893E3C"/>
    <w:rsid w:val="0089640C"/>
    <w:rsid w:val="008A048B"/>
    <w:rsid w:val="008A24FF"/>
    <w:rsid w:val="008B6F7E"/>
    <w:rsid w:val="008D0FC0"/>
    <w:rsid w:val="008E25FE"/>
    <w:rsid w:val="008E7A0E"/>
    <w:rsid w:val="008E7D72"/>
    <w:rsid w:val="008F10A0"/>
    <w:rsid w:val="008F2502"/>
    <w:rsid w:val="0090194C"/>
    <w:rsid w:val="00915BA1"/>
    <w:rsid w:val="0091637D"/>
    <w:rsid w:val="009208E1"/>
    <w:rsid w:val="00931399"/>
    <w:rsid w:val="00931EA4"/>
    <w:rsid w:val="0093354F"/>
    <w:rsid w:val="009355DF"/>
    <w:rsid w:val="00940DAE"/>
    <w:rsid w:val="00942EA8"/>
    <w:rsid w:val="009461B4"/>
    <w:rsid w:val="00957483"/>
    <w:rsid w:val="00973C9F"/>
    <w:rsid w:val="00986860"/>
    <w:rsid w:val="009A28BD"/>
    <w:rsid w:val="009A3D9F"/>
    <w:rsid w:val="009C5D86"/>
    <w:rsid w:val="009D2D2D"/>
    <w:rsid w:val="009D6912"/>
    <w:rsid w:val="009E0DE6"/>
    <w:rsid w:val="009E11DF"/>
    <w:rsid w:val="00A00626"/>
    <w:rsid w:val="00A04097"/>
    <w:rsid w:val="00A078BB"/>
    <w:rsid w:val="00A17CAE"/>
    <w:rsid w:val="00A24976"/>
    <w:rsid w:val="00A4644E"/>
    <w:rsid w:val="00A64523"/>
    <w:rsid w:val="00A8247A"/>
    <w:rsid w:val="00A86ADA"/>
    <w:rsid w:val="00A86C6F"/>
    <w:rsid w:val="00A906CA"/>
    <w:rsid w:val="00A90D46"/>
    <w:rsid w:val="00A9111F"/>
    <w:rsid w:val="00AB17D7"/>
    <w:rsid w:val="00AB3B70"/>
    <w:rsid w:val="00AC2C60"/>
    <w:rsid w:val="00AD2D1C"/>
    <w:rsid w:val="00AE5CCC"/>
    <w:rsid w:val="00AE6A49"/>
    <w:rsid w:val="00AF1365"/>
    <w:rsid w:val="00B07DB7"/>
    <w:rsid w:val="00B22830"/>
    <w:rsid w:val="00B26AF9"/>
    <w:rsid w:val="00B34B42"/>
    <w:rsid w:val="00BA26F3"/>
    <w:rsid w:val="00BB695D"/>
    <w:rsid w:val="00BC15E9"/>
    <w:rsid w:val="00BC3687"/>
    <w:rsid w:val="00BC6396"/>
    <w:rsid w:val="00BE7AD3"/>
    <w:rsid w:val="00C13303"/>
    <w:rsid w:val="00C215D9"/>
    <w:rsid w:val="00C21DAB"/>
    <w:rsid w:val="00C331E2"/>
    <w:rsid w:val="00C506DB"/>
    <w:rsid w:val="00C64774"/>
    <w:rsid w:val="00C72BBF"/>
    <w:rsid w:val="00C74759"/>
    <w:rsid w:val="00C74933"/>
    <w:rsid w:val="00C841F4"/>
    <w:rsid w:val="00C930F6"/>
    <w:rsid w:val="00C96EC3"/>
    <w:rsid w:val="00C97A27"/>
    <w:rsid w:val="00CB606D"/>
    <w:rsid w:val="00CC199F"/>
    <w:rsid w:val="00CC73AE"/>
    <w:rsid w:val="00CD0FBA"/>
    <w:rsid w:val="00CE2A7B"/>
    <w:rsid w:val="00CF1702"/>
    <w:rsid w:val="00CF3BE7"/>
    <w:rsid w:val="00CF4039"/>
    <w:rsid w:val="00D002A0"/>
    <w:rsid w:val="00D10FF3"/>
    <w:rsid w:val="00D1743E"/>
    <w:rsid w:val="00D22C5E"/>
    <w:rsid w:val="00D2425D"/>
    <w:rsid w:val="00D43BB5"/>
    <w:rsid w:val="00D614EB"/>
    <w:rsid w:val="00D76398"/>
    <w:rsid w:val="00D81C20"/>
    <w:rsid w:val="00D81C7C"/>
    <w:rsid w:val="00D84858"/>
    <w:rsid w:val="00DD0E2A"/>
    <w:rsid w:val="00DD7679"/>
    <w:rsid w:val="00E13BC4"/>
    <w:rsid w:val="00E21C65"/>
    <w:rsid w:val="00E24684"/>
    <w:rsid w:val="00E310CA"/>
    <w:rsid w:val="00E8002F"/>
    <w:rsid w:val="00E81157"/>
    <w:rsid w:val="00E8728D"/>
    <w:rsid w:val="00EA2688"/>
    <w:rsid w:val="00EA5D7C"/>
    <w:rsid w:val="00EC41BC"/>
    <w:rsid w:val="00EC4B98"/>
    <w:rsid w:val="00ED3B3E"/>
    <w:rsid w:val="00ED6D49"/>
    <w:rsid w:val="00EE1961"/>
    <w:rsid w:val="00EE4FDE"/>
    <w:rsid w:val="00EF5341"/>
    <w:rsid w:val="00EF6C94"/>
    <w:rsid w:val="00F0214C"/>
    <w:rsid w:val="00F25AF7"/>
    <w:rsid w:val="00F35CCB"/>
    <w:rsid w:val="00F54ED4"/>
    <w:rsid w:val="00F60B39"/>
    <w:rsid w:val="00F6438F"/>
    <w:rsid w:val="00F65CDF"/>
    <w:rsid w:val="00F718F7"/>
    <w:rsid w:val="00F80A33"/>
    <w:rsid w:val="00F86CE5"/>
    <w:rsid w:val="00F8742F"/>
    <w:rsid w:val="00F907F9"/>
    <w:rsid w:val="00F91D62"/>
    <w:rsid w:val="00F97B2C"/>
    <w:rsid w:val="00FA4575"/>
    <w:rsid w:val="00FC3341"/>
    <w:rsid w:val="00FC38B9"/>
    <w:rsid w:val="00FD092A"/>
    <w:rsid w:val="00FD6171"/>
    <w:rsid w:val="00FE2C13"/>
    <w:rsid w:val="00FE3D34"/>
    <w:rsid w:val="2B4B4DB2"/>
    <w:rsid w:val="49F275AF"/>
    <w:rsid w:val="52C31CA1"/>
    <w:rsid w:val="61D82CB2"/>
    <w:rsid w:val="64DBFE77"/>
    <w:rsid w:val="791DC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FE3D34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ED3B3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D3B3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D3B3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D3B3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D3B3E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757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rsid w:val="007F6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74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57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75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16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4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49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1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3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3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9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17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54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80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4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68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05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6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28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0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93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65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6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7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2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1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8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7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8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8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0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09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2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6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52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unisalerno.sharepoint.com/:x:/s/GPS953/EUVyylT5vVNDvgrKV5adsMwBs7hIl7dHkqwkhI1wJpnOcg?e=Lq7WmZ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b568ea-dbf3-4dba-84d0-87559ad5801e" xsi:nil="true"/>
    <lcf76f155ced4ddcb4097134ff3c332f xmlns="a65ae7f0-2710-4003-b7fa-618684872d6b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6BB54714A87E44B6805EF88D52425B" ma:contentTypeVersion="8" ma:contentTypeDescription="Creare un nuovo documento." ma:contentTypeScope="" ma:versionID="5c71c1c2042618d9373de38b14a2ac95">
  <xsd:schema xmlns:xsd="http://www.w3.org/2001/XMLSchema" xmlns:xs="http://www.w3.org/2001/XMLSchema" xmlns:p="http://schemas.microsoft.com/office/2006/metadata/properties" xmlns:ns2="a65ae7f0-2710-4003-b7fa-618684872d6b" xmlns:ns3="b8b568ea-dbf3-4dba-84d0-87559ad5801e" targetNamespace="http://schemas.microsoft.com/office/2006/metadata/properties" ma:root="true" ma:fieldsID="8deb7c58249d2edc280fc2f01946e195" ns2:_="" ns3:_="">
    <xsd:import namespace="a65ae7f0-2710-4003-b7fa-618684872d6b"/>
    <xsd:import namespace="b8b568ea-dbf3-4dba-84d0-87559ad58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ae7f0-2710-4003-b7fa-618684872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568ea-dbf3-4dba-84d0-87559ad580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bf3314-e0ff-4e3a-80f6-729ab3cc0121}" ma:internalName="TaxCatchAll" ma:showField="CatchAllData" ma:web="b8b568ea-dbf3-4dba-84d0-87559ad580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AABF64-9AB8-4639-8149-F4F03B3EC4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8AFFE4-488C-416D-917B-EBC4546AAC10}">
  <ds:schemaRefs>
    <ds:schemaRef ds:uri="http://schemas.microsoft.com/office/2006/metadata/properties"/>
    <ds:schemaRef ds:uri="http://schemas.microsoft.com/office/infopath/2007/PartnerControls"/>
    <ds:schemaRef ds:uri="b8b568ea-dbf3-4dba-84d0-87559ad5801e"/>
    <ds:schemaRef ds:uri="a65ae7f0-2710-4003-b7fa-618684872d6b"/>
  </ds:schemaRefs>
</ds:datastoreItem>
</file>

<file path=customXml/itemProps3.xml><?xml version="1.0" encoding="utf-8"?>
<ds:datastoreItem xmlns:ds="http://schemas.openxmlformats.org/officeDocument/2006/customXml" ds:itemID="{4A1EC2BA-D61D-B549-8842-32858BB7B2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3AD546-7B30-4603-8EEA-CDB573088F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5ae7f0-2710-4003-b7fa-618684872d6b"/>
    <ds:schemaRef ds:uri="b8b568ea-dbf3-4dba-84d0-87559ad58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GERARDO IULIANO</cp:lastModifiedBy>
  <cp:revision>168</cp:revision>
  <dcterms:created xsi:type="dcterms:W3CDTF">2022-09-28T09:37:00Z</dcterms:created>
  <dcterms:modified xsi:type="dcterms:W3CDTF">2023-01-24T09:14:00Z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0x010100AD6BB54714A87E44B6805EF88D52425B</vt:lpwstr>
  </property>
  <property fmtid="{D5CDD505-2E9C-101B-9397-08002B2CF9AE}" pid="3" name="MediaServiceImageTags">
    <vt:lpwstr/>
  </property>
</Properties>
</file>