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v8e4lwmxeyyx" w:id="0"/>
      <w:bookmarkEnd w:id="0"/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https://www.youtube.com/watch?v=s6nfuqMApOk&amp;t=112s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qb6ascnc1p9e" w:id="1"/>
      <w:bookmarkEnd w:id="1"/>
      <w:r w:rsidDel="00000000" w:rsidR="00000000" w:rsidRPr="00000000">
        <w:rPr>
          <w:rtl w:val="0"/>
        </w:rPr>
        <w:t xml:space="preserve">1- Introducción al tema (39 seg) 3 escenas</w:t>
      </w:r>
    </w:p>
    <w:p w:rsidR="00000000" w:rsidDel="00000000" w:rsidP="00000000" w:rsidRDefault="00000000" w:rsidRPr="00000000" w14:paraId="00000003">
      <w:pPr>
        <w:ind w:firstLine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entrega continua es una práctica de desarrollo de software, que aplica tanto a procesos definidos como a metodologías ágiles.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523875</wp:posOffset>
            </wp:positionV>
            <wp:extent cx="2945364" cy="2843213"/>
            <wp:effectExtent b="0" l="0" r="0" t="0"/>
            <wp:wrapTopAndBottom distB="114300" distT="11430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5364" cy="2843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05150" cy="32861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209550</wp:posOffset>
            </wp:positionV>
            <wp:extent cx="2852738" cy="2634495"/>
            <wp:effectExtent b="0" l="0" r="0" t="0"/>
            <wp:wrapTopAndBottom distB="114300" distT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634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se implementa de manera adecuada, los desarrolladores dispondrán siempre de features listas para producción que se han sometido a un proceso de pruebas estandarizado. </w:t>
      </w:r>
    </w:p>
    <w:p w:rsidR="00000000" w:rsidDel="00000000" w:rsidP="00000000" w:rsidRDefault="00000000" w:rsidRPr="00000000" w14:paraId="00000006">
      <w:pPr>
        <w:ind w:firstLine="283.46456692913375"/>
        <w:rPr>
          <w:color w:val="33333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2762250</wp:posOffset>
            </wp:positionV>
            <wp:extent cx="2214563" cy="2214563"/>
            <wp:effectExtent b="0" l="0" r="0" t="0"/>
            <wp:wrapTopAndBottom distB="114300" distT="11430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2628900</wp:posOffset>
            </wp:positionH>
            <wp:positionV relativeFrom="paragraph">
              <wp:posOffset>4189942</wp:posOffset>
            </wp:positionV>
            <wp:extent cx="2953905" cy="2428875"/>
            <wp:effectExtent b="0" l="0" r="0" t="0"/>
            <wp:wrapTopAndBottom distB="114300" distT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905" cy="242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267565</wp:posOffset>
            </wp:positionV>
            <wp:extent cx="2943225" cy="1866235"/>
            <wp:effectExtent b="0" l="0" r="0" t="0"/>
            <wp:wrapTopAndBottom distB="114300" distT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66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ind w:firstLine="283.46456692913375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En pocas palabras, en la entrega continua cada pieza de código es construída, testeada y desplegada en un ambiente similar a producción para una evaluación rigurosa, dejando un producto listo y a la espera de ser desplegado manualmente.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733425</wp:posOffset>
            </wp:positionV>
            <wp:extent cx="2424113" cy="2424113"/>
            <wp:effectExtent b="0" l="0" r="0" t="0"/>
            <wp:wrapTopAndBottom distB="114300" distT="1143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424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762000</wp:posOffset>
            </wp:positionV>
            <wp:extent cx="2366963" cy="2366963"/>
            <wp:effectExtent b="0" l="0" r="0" t="0"/>
            <wp:wrapTopAndBottom distB="114300" distT="11430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2366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ind w:firstLine="283.46456692913375"/>
        <w:rPr>
          <w:color w:val="33333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3009900</wp:posOffset>
            </wp:positionV>
            <wp:extent cx="2681288" cy="2681288"/>
            <wp:effectExtent b="0" l="0" r="0" t="0"/>
            <wp:wrapTopAndBottom distB="114300" distT="1143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681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3209925</wp:posOffset>
            </wp:positionV>
            <wp:extent cx="3457575" cy="2204204"/>
            <wp:effectExtent b="0" l="0" r="0" t="0"/>
            <wp:wrapTopAndBottom distB="114300" distT="11430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183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2042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ind w:firstLine="283.46456692913375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3cczap1vays4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4130673</wp:posOffset>
            </wp:positionV>
            <wp:extent cx="3091756" cy="2162175"/>
            <wp:effectExtent b="0" l="0" r="0" t="0"/>
            <wp:wrapTopAndBottom distB="114300" distT="11430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1756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abpvcvuo47z" w:id="3"/>
      <w:bookmarkEnd w:id="3"/>
      <w:r w:rsidDel="00000000" w:rsidR="00000000" w:rsidRPr="00000000">
        <w:rPr>
          <w:rtl w:val="0"/>
        </w:rPr>
        <w:t xml:space="preserve">Desarrollo (29 segundos) (3 escenas)</w:t>
      </w:r>
    </w:p>
    <w:p w:rsidR="00000000" w:rsidDel="00000000" w:rsidP="00000000" w:rsidRDefault="00000000" w:rsidRPr="00000000" w14:paraId="0000000C">
      <w:pPr>
        <w:ind w:firstLine="283.46456692913375"/>
        <w:rPr/>
      </w:pPr>
      <w:r w:rsidDel="00000000" w:rsidR="00000000" w:rsidRPr="00000000">
        <w:rPr>
          <w:rtl w:val="0"/>
        </w:rPr>
        <w:t xml:space="preserve">La entrega continua consiste en disponer frecuentemente de releases funcionales y que Evolucionan, mediante un proceso automatizado listos para ser lanzados a producción.</w:t>
      </w:r>
    </w:p>
    <w:p w:rsidR="00000000" w:rsidDel="00000000" w:rsidP="00000000" w:rsidRDefault="00000000" w:rsidRPr="00000000" w14:paraId="0000000D">
      <w:pPr>
        <w:ind w:firstLine="283.46456692913375"/>
        <w:rPr/>
      </w:pPr>
      <w:r w:rsidDel="00000000" w:rsidR="00000000" w:rsidRPr="00000000">
        <w:rPr>
          <w:rtl w:val="0"/>
        </w:rPr>
        <w:t xml:space="preserve">(grafico de titulo)</w:t>
      </w:r>
    </w:p>
    <w:p w:rsidR="00000000" w:rsidDel="00000000" w:rsidP="00000000" w:rsidRDefault="00000000" w:rsidRPr="00000000" w14:paraId="0000000E">
      <w:pPr>
        <w:ind w:firstLine="283.46456692913375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409575</wp:posOffset>
            </wp:positionV>
            <wp:extent cx="2686050" cy="2686050"/>
            <wp:effectExtent b="0" l="0" r="0" t="0"/>
            <wp:wrapTopAndBottom distB="114300" distT="11430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3448050</wp:posOffset>
            </wp:positionV>
            <wp:extent cx="2762250" cy="2936611"/>
            <wp:effectExtent b="0" l="0" r="0" t="0"/>
            <wp:wrapTopAndBottom distB="114300" distT="11430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36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333375</wp:posOffset>
            </wp:positionV>
            <wp:extent cx="2762250" cy="2762250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283.46456692913375"/>
        <w:rPr/>
      </w:pPr>
      <w:r w:rsidDel="00000000" w:rsidR="00000000" w:rsidRPr="00000000">
        <w:rPr>
          <w:rtl w:val="0"/>
        </w:rPr>
        <w:t xml:space="preserve">Con la entrega continua se reduce costo, tiempo, riesgo, e impacto en el ambiente de producción al construir piezas pequeñas de código con mejoras incrementales.</w:t>
      </w:r>
    </w:p>
    <w:p w:rsidR="00000000" w:rsidDel="00000000" w:rsidP="00000000" w:rsidRDefault="00000000" w:rsidRPr="00000000" w14:paraId="00000010">
      <w:pPr>
        <w:ind w:firstLine="283.46456692913375"/>
        <w:rPr/>
      </w:pPr>
      <w:r w:rsidDel="00000000" w:rsidR="00000000" w:rsidRPr="00000000">
        <w:rPr>
          <w:rtl w:val="0"/>
        </w:rPr>
        <w:t xml:space="preserve">(Gráfico animado de costo tiempo y riesgo reduciéndose)</w:t>
      </w:r>
    </w:p>
    <w:p w:rsidR="00000000" w:rsidDel="00000000" w:rsidP="00000000" w:rsidRDefault="00000000" w:rsidRPr="00000000" w14:paraId="00000011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283.46456692913375"/>
        <w:rPr/>
      </w:pPr>
      <w:r w:rsidDel="00000000" w:rsidR="00000000" w:rsidRPr="00000000">
        <w:rPr>
          <w:rtl w:val="0"/>
        </w:rPr>
        <w:t xml:space="preserve">grafico de piezas de codigo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142875</wp:posOffset>
            </wp:positionV>
            <wp:extent cx="2786063" cy="2786063"/>
            <wp:effectExtent b="0" l="0" r="0" t="0"/>
            <wp:wrapTopAndBottom distB="114300" distT="11430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786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283.46456692913375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283.46456692913375"/>
        <w:rPr/>
      </w:pPr>
      <w:r w:rsidDel="00000000" w:rsidR="00000000" w:rsidRPr="00000000">
        <w:rPr>
          <w:rtl w:val="0"/>
        </w:rPr>
        <w:t xml:space="preserve">Por otra parte, aumenta la frecuencia de las entregas, favoreciendo al desarrollo ágil a través de versiones funcionales.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47625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(gráfico aumentando las frecuencias de las entregas) si hago tiempo le meto algo mas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Relación con continuous integration 6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91e42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91e42"/>
          <w:highlight w:val="white"/>
        </w:rPr>
      </w:pPr>
      <w:r w:rsidDel="00000000" w:rsidR="00000000" w:rsidRPr="00000000">
        <w:rPr>
          <w:color w:val="091e42"/>
          <w:highlight w:val="white"/>
          <w:rtl w:val="0"/>
        </w:rPr>
        <w:t xml:space="preserve">Entrega continua es una extensión de la integración continua para asegurarse de que los nuevos cambios podrán a estar rápidamente a disposición del cliente de una manera sustentable. </w:t>
      </w:r>
    </w:p>
    <w:p w:rsidR="00000000" w:rsidDel="00000000" w:rsidP="00000000" w:rsidRDefault="00000000" w:rsidRPr="00000000" w14:paraId="0000001C">
      <w:pPr>
        <w:rPr>
          <w:color w:val="091e42"/>
          <w:highlight w:val="white"/>
        </w:rPr>
      </w:pPr>
      <w:r w:rsidDel="00000000" w:rsidR="00000000" w:rsidRPr="00000000">
        <w:rPr>
          <w:color w:val="091e42"/>
          <w:highlight w:val="white"/>
          <w:rtl w:val="0"/>
        </w:rPr>
        <w:t xml:space="preserve">(grafico comparativo de los dos)</w:t>
      </w:r>
    </w:p>
    <w:p w:rsidR="00000000" w:rsidDel="00000000" w:rsidP="00000000" w:rsidRDefault="00000000" w:rsidRPr="00000000" w14:paraId="0000001D">
      <w:pPr>
        <w:rPr>
          <w:color w:val="091e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91e42"/>
          <w:highlight w:val="white"/>
        </w:rPr>
      </w:pPr>
      <w:r w:rsidDel="00000000" w:rsidR="00000000" w:rsidRPr="00000000">
        <w:rPr>
          <w:color w:val="091e42"/>
          <w:highlight w:val="white"/>
          <w:rtl w:val="0"/>
        </w:rPr>
        <w:t xml:space="preserve">Esto quiere decir que por encima del testeo automático, también el lanzamiento será automático y se podrá desplegar la aplicación en cualquier momento tan solo con el click de un botón</w:t>
      </w:r>
    </w:p>
    <w:p w:rsidR="00000000" w:rsidDel="00000000" w:rsidP="00000000" w:rsidRDefault="00000000" w:rsidRPr="00000000" w14:paraId="0000001F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3733800</wp:posOffset>
            </wp:positionV>
            <wp:extent cx="2519363" cy="2519363"/>
            <wp:effectExtent b="0" l="0" r="0" t="0"/>
            <wp:wrapTopAndBottom distB="114300" distT="11430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519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561975</wp:posOffset>
            </wp:positionV>
            <wp:extent cx="2432513" cy="2432513"/>
            <wp:effectExtent b="0" l="0" r="0" t="0"/>
            <wp:wrapTopAndBottom distB="114300" distT="1143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513" cy="2432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809625</wp:posOffset>
            </wp:positionV>
            <wp:extent cx="1824038" cy="1824038"/>
            <wp:effectExtent b="0" l="0" r="0" t="0"/>
            <wp:wrapTopAndBottom distB="114300" distT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824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Relación con continuous deployment 6</w:t>
      </w:r>
    </w:p>
    <w:p w:rsidR="00000000" w:rsidDel="00000000" w:rsidP="00000000" w:rsidRDefault="00000000" w:rsidRPr="00000000" w14:paraId="00000021">
      <w:pPr>
        <w:rPr>
          <w:color w:val="091e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91e42"/>
          <w:highlight w:val="white"/>
        </w:rPr>
      </w:pPr>
      <w:r w:rsidDel="00000000" w:rsidR="00000000" w:rsidRPr="00000000">
        <w:rPr>
          <w:color w:val="091e42"/>
          <w:highlight w:val="white"/>
          <w:rtl w:val="0"/>
        </w:rPr>
        <w:t xml:space="preserve">Despliegue continuo va un paso más allá. Esto significa que cada cambio que pasa todas las etapas del pipeline de producción se vuelva directamente disponible para los clientes sin intervención</w:t>
      </w:r>
      <w:r w:rsidDel="00000000" w:rsidR="00000000" w:rsidRPr="00000000">
        <w:rPr>
          <w:color w:val="091e42"/>
          <w:highlight w:val="white"/>
          <w:rtl w:val="0"/>
        </w:rPr>
        <w:t xml:space="preserve"> humana, por lo que sólo el testing automatizado podrá prevenir las fallas que un nuevo cambio podría intr</w:t>
      </w:r>
      <w:r w:rsidDel="00000000" w:rsidR="00000000" w:rsidRPr="00000000">
        <w:rPr>
          <w:color w:val="091e42"/>
          <w:highlight w:val="white"/>
          <w:rtl w:val="0"/>
        </w:rPr>
        <w:t xml:space="preserve">oducir.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hinaqljvu3k" w:id="4"/>
      <w:bookmarkEnd w:id="4"/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924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30"/>
          <w:szCs w:val="30"/>
        </w:rPr>
      </w:pPr>
      <w:bookmarkStart w:colFirst="0" w:colLast="0" w:name="_9u06fqyoaxm0" w:id="5"/>
      <w:bookmarkEnd w:id="5"/>
      <w:r w:rsidDel="00000000" w:rsidR="00000000" w:rsidRPr="00000000">
        <w:rPr>
          <w:sz w:val="30"/>
          <w:szCs w:val="30"/>
          <w:rtl w:val="0"/>
        </w:rPr>
        <w:t xml:space="preserve">Beneficios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Permite al equipo crear, probar y preparar los cambios a implementar en producción en forma automatizada, lo que implica una entrega de software más eficiente y rápida.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Ayuda a reducir el número de bugs y errores que se entregan en las implementaciones a los clientes, ya que al automatizar se libera de tareas manuales a los desarrolladores y disminuyen los errores introducidos por falla humana.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Al testear de manera continua, los errores se descubren y arreglan antes de que se conviertan en problemas graves.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Los clientes reciben actualizaciones con gran rapidez y frecuencia, ya que siempre se cuenta con features listas para desplegar en producción.</w:t>
      </w:r>
    </w:p>
    <w:p w:rsidR="00000000" w:rsidDel="00000000" w:rsidP="00000000" w:rsidRDefault="00000000" w:rsidRPr="00000000" w14:paraId="0000002B">
      <w:pPr>
        <w:pStyle w:val="Subtitle"/>
        <w:rPr>
          <w:sz w:val="36"/>
          <w:szCs w:val="36"/>
        </w:rPr>
      </w:pPr>
      <w:bookmarkStart w:colFirst="0" w:colLast="0" w:name="_meynkoy93zu6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Subtitle"/>
        <w:rPr>
          <w:sz w:val="36"/>
          <w:szCs w:val="36"/>
        </w:rPr>
      </w:pPr>
      <w:bookmarkStart w:colFirst="0" w:colLast="0" w:name="_eexaca43juzy" w:id="7"/>
      <w:bookmarkEnd w:id="7"/>
      <w:r w:rsidDel="00000000" w:rsidR="00000000" w:rsidRPr="00000000">
        <w:rPr>
          <w:sz w:val="36"/>
          <w:szCs w:val="36"/>
          <w:rtl w:val="0"/>
        </w:rPr>
        <w:t xml:space="preserve">Limitaciones¹</w:t>
      </w:r>
    </w:p>
    <w:p w:rsidR="00000000" w:rsidDel="00000000" w:rsidP="00000000" w:rsidRDefault="00000000" w:rsidRPr="00000000" w14:paraId="0000002D">
      <w:pPr>
        <w:pStyle w:val="Heading3"/>
        <w:numPr>
          <w:ilvl w:val="0"/>
          <w:numId w:val="2"/>
        </w:numPr>
        <w:shd w:fill="ffffff" w:val="clear"/>
        <w:spacing w:after="0" w:afterAutospacing="0" w:before="120" w:lineRule="auto"/>
        <w:ind w:left="420" w:firstLine="5.196850393700885"/>
        <w:rPr>
          <w:sz w:val="24"/>
          <w:szCs w:val="24"/>
        </w:rPr>
      </w:pPr>
      <w:bookmarkStart w:colFirst="0" w:colLast="0" w:name="_l3jc8fyaue1l" w:id="8"/>
      <w:bookmarkEnd w:id="8"/>
      <w:r w:rsidDel="00000000" w:rsidR="00000000" w:rsidRPr="00000000">
        <w:rPr>
          <w:color w:val="222222"/>
          <w:sz w:val="24"/>
          <w:szCs w:val="24"/>
          <w:rtl w:val="0"/>
        </w:rPr>
        <w:t xml:space="preserve">Si bien el testing automatizado es una ventaja en este proceso, no es suficiente debido a que existen escenarios que necesitan ser testeados manualmente.</w:t>
      </w:r>
    </w:p>
    <w:p w:rsidR="00000000" w:rsidDel="00000000" w:rsidP="00000000" w:rsidRDefault="00000000" w:rsidRPr="00000000" w14:paraId="0000002E">
      <w:pPr>
        <w:pStyle w:val="Heading3"/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420" w:firstLine="5.196850393700885"/>
        <w:rPr>
          <w:sz w:val="24"/>
          <w:szCs w:val="24"/>
        </w:rPr>
      </w:pPr>
      <w:bookmarkStart w:colFirst="0" w:colLast="0" w:name="_xqkpie8y0la" w:id="9"/>
      <w:bookmarkEnd w:id="9"/>
      <w:r w:rsidDel="00000000" w:rsidR="00000000" w:rsidRPr="00000000">
        <w:rPr>
          <w:color w:val="222222"/>
          <w:sz w:val="24"/>
          <w:szCs w:val="24"/>
          <w:rtl w:val="0"/>
        </w:rPr>
        <w:t xml:space="preserve">En general, a quienes utilizan el  software, no les agrada recibir actualizaciones demasiado frecuentes. Suelen acostumbrarse al uso de un sistema y los cambios pueden significar una amenaza en la experiencia de usuario. </w:t>
      </w:r>
    </w:p>
    <w:p w:rsidR="00000000" w:rsidDel="00000000" w:rsidP="00000000" w:rsidRDefault="00000000" w:rsidRPr="00000000" w14:paraId="0000002F">
      <w:pPr>
        <w:pStyle w:val="Heading3"/>
        <w:numPr>
          <w:ilvl w:val="0"/>
          <w:numId w:val="2"/>
        </w:numPr>
        <w:shd w:fill="ffffff" w:val="clear"/>
        <w:spacing w:after="20" w:before="0" w:beforeAutospacing="0" w:lineRule="auto"/>
        <w:ind w:left="420" w:firstLine="5.196850393700885"/>
        <w:rPr>
          <w:sz w:val="24"/>
          <w:szCs w:val="24"/>
        </w:rPr>
      </w:pPr>
      <w:bookmarkStart w:colFirst="0" w:colLast="0" w:name="_2adp0zrityq8" w:id="10"/>
      <w:bookmarkEnd w:id="10"/>
      <w:r w:rsidDel="00000000" w:rsidR="00000000" w:rsidRPr="00000000">
        <w:rPr>
          <w:sz w:val="24"/>
          <w:szCs w:val="24"/>
          <w:rtl w:val="0"/>
        </w:rPr>
        <w:t xml:space="preserve">Al trabajar en distintos entornos de desarrollo, testeo y producción se producen diferencias que pueden provocar incidencias o issues.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numPr>
          <w:ilvl w:val="0"/>
          <w:numId w:val="2"/>
        </w:numPr>
        <w:shd w:fill="ffffff" w:val="clear"/>
        <w:spacing w:after="20" w:before="120" w:lineRule="auto"/>
        <w:ind w:left="420" w:firstLine="5.196850393700885"/>
        <w:rPr>
          <w:sz w:val="24"/>
          <w:szCs w:val="24"/>
        </w:rPr>
      </w:pPr>
      <w:bookmarkStart w:colFirst="0" w:colLast="0" w:name="_uhbc6fms10ep" w:id="11"/>
      <w:bookmarkEnd w:id="11"/>
      <w:r w:rsidDel="00000000" w:rsidR="00000000" w:rsidRPr="00000000">
        <w:rPr>
          <w:color w:val="222222"/>
          <w:sz w:val="24"/>
          <w:szCs w:val="24"/>
          <w:rtl w:val="0"/>
        </w:rPr>
        <w:t xml:space="preserve">No resulta muy eficiente cuando el contexto demanda un testeo exhaustivo </w:t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2ussnmtsdnwb" w:id="12"/>
      <w:bookmarkEnd w:id="12"/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43125" cy="2143125"/>
            <wp:effectExtent b="0" l="0" r="0" t="0"/>
            <wp:docPr id="2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9pzh3cco5vq8" w:id="13"/>
      <w:bookmarkEnd w:id="13"/>
      <w:r w:rsidDel="00000000" w:rsidR="00000000" w:rsidRPr="00000000">
        <w:rPr>
          <w:rtl w:val="0"/>
        </w:rPr>
        <w:t xml:space="preserve">Conclusión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una práctica ideal para implementar cuando es fundamental brindar rápida respuesta frente a cambios, siendo implementados incrementalmente para que impliquen el menor impacto posible en producción. </w:t>
      </w:r>
    </w:p>
    <w:p w:rsidR="00000000" w:rsidDel="00000000" w:rsidP="00000000" w:rsidRDefault="00000000" w:rsidRPr="00000000" w14:paraId="00000036">
      <w:pPr>
        <w:ind w:firstLine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interesante es que combina los beneficios de procesos automatizados con la visión crítica del trabajador.</w:t>
      </w:r>
    </w:p>
    <w:p w:rsidR="00000000" w:rsidDel="00000000" w:rsidP="00000000" w:rsidRDefault="00000000" w:rsidRPr="00000000" w14:paraId="00000037">
      <w:pPr>
        <w:ind w:firstLine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conclusión debido al cambiante presente en el que vivimos, resulta fundamental aplicar esta técnica si queremos un producto de software de alta calidad.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xel Wismer" w:id="0" w:date="2020-04-23T00:58:14Z"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agregarr grafico de despliegue y prueba automatica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jpg"/><Relationship Id="rId22" Type="http://schemas.openxmlformats.org/officeDocument/2006/relationships/image" Target="media/image20.png"/><Relationship Id="rId21" Type="http://schemas.openxmlformats.org/officeDocument/2006/relationships/image" Target="media/image7.png"/><Relationship Id="rId24" Type="http://schemas.openxmlformats.org/officeDocument/2006/relationships/image" Target="media/image21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8" Type="http://schemas.openxmlformats.org/officeDocument/2006/relationships/image" Target="media/image4.png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.png"/><Relationship Id="rId7" Type="http://schemas.openxmlformats.org/officeDocument/2006/relationships/hyperlink" Target="https://www.youtube.com/watch?v=s6nfuqMApOk&amp;t=112s" TargetMode="External"/><Relationship Id="rId8" Type="http://schemas.openxmlformats.org/officeDocument/2006/relationships/image" Target="media/image11.jpg"/><Relationship Id="rId31" Type="http://schemas.openxmlformats.org/officeDocument/2006/relationships/image" Target="media/image12.png"/><Relationship Id="rId30" Type="http://schemas.openxmlformats.org/officeDocument/2006/relationships/image" Target="media/image10.png"/><Relationship Id="rId11" Type="http://schemas.openxmlformats.org/officeDocument/2006/relationships/image" Target="media/image18.png"/><Relationship Id="rId33" Type="http://schemas.openxmlformats.org/officeDocument/2006/relationships/image" Target="media/image13.png"/><Relationship Id="rId10" Type="http://schemas.openxmlformats.org/officeDocument/2006/relationships/image" Target="media/image3.png"/><Relationship Id="rId32" Type="http://schemas.openxmlformats.org/officeDocument/2006/relationships/image" Target="media/image17.jpg"/><Relationship Id="rId13" Type="http://schemas.openxmlformats.org/officeDocument/2006/relationships/image" Target="media/image8.png"/><Relationship Id="rId12" Type="http://schemas.openxmlformats.org/officeDocument/2006/relationships/image" Target="media/image22.png"/><Relationship Id="rId15" Type="http://schemas.openxmlformats.org/officeDocument/2006/relationships/image" Target="media/image26.png"/><Relationship Id="rId14" Type="http://schemas.openxmlformats.org/officeDocument/2006/relationships/image" Target="media/image14.png"/><Relationship Id="rId17" Type="http://schemas.openxmlformats.org/officeDocument/2006/relationships/image" Target="media/image9.jpg"/><Relationship Id="rId16" Type="http://schemas.openxmlformats.org/officeDocument/2006/relationships/image" Target="media/image5.jpg"/><Relationship Id="rId19" Type="http://schemas.openxmlformats.org/officeDocument/2006/relationships/image" Target="media/image19.png"/><Relationship Id="rId18" Type="http://schemas.openxmlformats.org/officeDocument/2006/relationships/image" Target="media/image2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