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87A4" w14:textId="023E54CB" w:rsidR="00595EDB" w:rsidRDefault="00595EDB" w:rsidP="00595ED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F52A2" wp14:editId="64B70A3B">
            <wp:simplePos x="0" y="0"/>
            <wp:positionH relativeFrom="column">
              <wp:posOffset>562610</wp:posOffset>
            </wp:positionH>
            <wp:positionV relativeFrom="paragraph">
              <wp:posOffset>286385</wp:posOffset>
            </wp:positionV>
            <wp:extent cx="3031490" cy="981075"/>
            <wp:effectExtent l="0" t="0" r="0" b="9525"/>
            <wp:wrapTopAndBottom/>
            <wp:docPr id="1" name="Imagen 1" descr="Tecnologico de Estudios Superiores de Naucalpan – TE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ogico de Estudios Superiores de Naucalpan – TES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C92391" w14:textId="57DADC32" w:rsidR="00595EDB" w:rsidRDefault="00595EDB" w:rsidP="00595EDB">
      <w:pPr>
        <w:jc w:val="center"/>
      </w:pPr>
    </w:p>
    <w:p w14:paraId="1552A4E6" w14:textId="5A2A0143" w:rsidR="00595EDB" w:rsidRDefault="00595EDB" w:rsidP="00595EDB"/>
    <w:p w14:paraId="2D3F4727" w14:textId="77441F26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8"/>
          <w:szCs w:val="28"/>
        </w:rPr>
      </w:pPr>
      <w:r w:rsidRPr="00595EDB">
        <w:rPr>
          <w:rFonts w:ascii="Arial" w:hAnsi="Arial" w:cs="Arial"/>
          <w:sz w:val="28"/>
          <w:szCs w:val="28"/>
        </w:rPr>
        <w:t>Helen García Martínez</w:t>
      </w:r>
      <w:r w:rsidRPr="00595EDB">
        <w:rPr>
          <w:rFonts w:ascii="Arial" w:hAnsi="Arial" w:cs="Arial"/>
          <w:sz w:val="28"/>
          <w:szCs w:val="28"/>
        </w:rPr>
        <w:t>.</w:t>
      </w:r>
    </w:p>
    <w:p w14:paraId="7AE353E6" w14:textId="0B6BEC3E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8"/>
          <w:szCs w:val="28"/>
        </w:rPr>
      </w:pPr>
      <w:r w:rsidRPr="00595EDB">
        <w:rPr>
          <w:rFonts w:ascii="Arial" w:hAnsi="Arial" w:cs="Arial"/>
          <w:sz w:val="28"/>
          <w:szCs w:val="28"/>
        </w:rPr>
        <w:t>Gerardo García Bustamante</w:t>
      </w:r>
      <w:r w:rsidRPr="00595EDB">
        <w:rPr>
          <w:rFonts w:ascii="Arial" w:hAnsi="Arial" w:cs="Arial"/>
          <w:sz w:val="28"/>
          <w:szCs w:val="28"/>
        </w:rPr>
        <w:t>.</w:t>
      </w:r>
    </w:p>
    <w:p w14:paraId="3233C1A2" w14:textId="4652CEAE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8"/>
          <w:szCs w:val="28"/>
        </w:rPr>
      </w:pPr>
      <w:r w:rsidRPr="00595EDB">
        <w:rPr>
          <w:rFonts w:ascii="Arial" w:hAnsi="Arial" w:cs="Arial"/>
          <w:sz w:val="28"/>
          <w:szCs w:val="28"/>
        </w:rPr>
        <w:t>Nubia Selene Rodríguez Nava</w:t>
      </w:r>
      <w:r w:rsidRPr="00595EDB">
        <w:rPr>
          <w:rFonts w:ascii="Arial" w:hAnsi="Arial" w:cs="Arial"/>
          <w:sz w:val="28"/>
          <w:szCs w:val="28"/>
        </w:rPr>
        <w:t>.</w:t>
      </w:r>
    </w:p>
    <w:p w14:paraId="187F4F1E" w14:textId="71CFBFFA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8"/>
          <w:szCs w:val="28"/>
        </w:rPr>
      </w:pPr>
      <w:r w:rsidRPr="00595EDB">
        <w:rPr>
          <w:rFonts w:ascii="Arial" w:hAnsi="Arial" w:cs="Arial"/>
          <w:sz w:val="28"/>
          <w:szCs w:val="28"/>
        </w:rPr>
        <w:t>Carlos Daniel Martínez López</w:t>
      </w:r>
      <w:r w:rsidRPr="00595EDB">
        <w:rPr>
          <w:rFonts w:ascii="Arial" w:hAnsi="Arial" w:cs="Arial"/>
          <w:sz w:val="28"/>
          <w:szCs w:val="28"/>
        </w:rPr>
        <w:t>.</w:t>
      </w:r>
    </w:p>
    <w:p w14:paraId="01F1B738" w14:textId="310E81E3" w:rsidR="00595EDB" w:rsidRDefault="00595EDB" w:rsidP="00595EDB">
      <w:pPr>
        <w:tabs>
          <w:tab w:val="left" w:pos="4665"/>
        </w:tabs>
        <w:jc w:val="center"/>
      </w:pPr>
    </w:p>
    <w:p w14:paraId="1499B132" w14:textId="14446D53" w:rsidR="00595EDB" w:rsidRDefault="00595EDB" w:rsidP="00595EDB">
      <w:pPr>
        <w:tabs>
          <w:tab w:val="left" w:pos="4665"/>
        </w:tabs>
        <w:jc w:val="center"/>
      </w:pPr>
    </w:p>
    <w:p w14:paraId="2022D282" w14:textId="4A04C0B2" w:rsid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595EDB">
        <w:rPr>
          <w:rFonts w:ascii="Arial" w:hAnsi="Arial" w:cs="Arial"/>
          <w:b/>
          <w:bCs/>
          <w:sz w:val="24"/>
          <w:szCs w:val="24"/>
        </w:rPr>
        <w:t>Módulo B: Desarrollo Web Básico</w:t>
      </w:r>
      <w:r w:rsidRPr="00595EDB">
        <w:rPr>
          <w:rFonts w:ascii="Arial" w:hAnsi="Arial" w:cs="Arial"/>
          <w:b/>
          <w:bCs/>
          <w:sz w:val="24"/>
          <w:szCs w:val="24"/>
        </w:rPr>
        <w:t>.</w:t>
      </w:r>
    </w:p>
    <w:p w14:paraId="4565B577" w14:textId="69EF65CD" w:rsid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02165EE" w14:textId="336155A4" w:rsid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4"/>
          <w:szCs w:val="24"/>
        </w:rPr>
      </w:pPr>
      <w:r w:rsidRPr="00595EDB">
        <w:rPr>
          <w:rFonts w:ascii="Arial" w:hAnsi="Arial" w:cs="Arial"/>
          <w:sz w:val="24"/>
          <w:szCs w:val="24"/>
        </w:rPr>
        <w:t>Prof. Ana Laura Jaramillo González</w:t>
      </w:r>
      <w:r w:rsidRPr="00595EDB">
        <w:rPr>
          <w:rFonts w:ascii="Arial" w:hAnsi="Arial" w:cs="Arial"/>
          <w:sz w:val="24"/>
          <w:szCs w:val="24"/>
        </w:rPr>
        <w:t>.</w:t>
      </w:r>
    </w:p>
    <w:p w14:paraId="664946F6" w14:textId="2434419B" w:rsid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4"/>
          <w:szCs w:val="24"/>
        </w:rPr>
      </w:pPr>
    </w:p>
    <w:p w14:paraId="3CE4E993" w14:textId="381F3A69" w:rsidR="00595EDB" w:rsidRDefault="00595EDB" w:rsidP="00595EDB">
      <w:pPr>
        <w:tabs>
          <w:tab w:val="left" w:pos="4665"/>
        </w:tabs>
        <w:jc w:val="center"/>
      </w:pPr>
    </w:p>
    <w:p w14:paraId="401B0590" w14:textId="18B2AD15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sz w:val="24"/>
          <w:szCs w:val="24"/>
        </w:rPr>
      </w:pPr>
      <w:r w:rsidRPr="00595EDB">
        <w:rPr>
          <w:rFonts w:ascii="Arial" w:hAnsi="Arial" w:cs="Arial"/>
          <w:sz w:val="24"/>
          <w:szCs w:val="24"/>
        </w:rPr>
        <w:t>Grupo: 8901</w:t>
      </w:r>
    </w:p>
    <w:p w14:paraId="2A5CB176" w14:textId="19A6B58E" w:rsidR="00595EDB" w:rsidRPr="00595EDB" w:rsidRDefault="00595EDB" w:rsidP="00595EDB">
      <w:pPr>
        <w:tabs>
          <w:tab w:val="left" w:pos="466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3C5A2EA" w14:textId="45005A0B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  <w:r w:rsidRPr="00595EDB">
        <w:rPr>
          <w:rFonts w:ascii="Arial" w:hAnsi="Arial" w:cs="Arial"/>
          <w:b/>
          <w:bCs/>
          <w:sz w:val="24"/>
          <w:szCs w:val="24"/>
        </w:rPr>
        <w:t>Ingeniería en Sistemas Computacionales</w:t>
      </w:r>
      <w:r w:rsidRPr="00595EDB">
        <w:rPr>
          <w:rFonts w:ascii="Arial" w:hAnsi="Arial" w:cs="Arial"/>
          <w:b/>
          <w:bCs/>
          <w:sz w:val="24"/>
          <w:szCs w:val="24"/>
        </w:rPr>
        <w:t>.</w:t>
      </w:r>
    </w:p>
    <w:p w14:paraId="398B3775" w14:textId="2CDB46B7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34B1B2" w14:textId="4791E3FD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E43129" w14:textId="65544A88" w:rsidR="00595EDB" w:rsidRDefault="00595EDB" w:rsidP="002006A8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Actividad 4.</w:t>
      </w:r>
    </w:p>
    <w:p w14:paraId="6DBC2602" w14:textId="660B1C6D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24"/>
          <w:szCs w:val="24"/>
        </w:rPr>
      </w:pPr>
    </w:p>
    <w:p w14:paraId="534E6B9F" w14:textId="2F6E1F8E" w:rsidR="002006A8" w:rsidRPr="002006A8" w:rsidRDefault="002006A8" w:rsidP="002006A8">
      <w:pPr>
        <w:pStyle w:val="Prrafodelista"/>
        <w:numPr>
          <w:ilvl w:val="0"/>
          <w:numId w:val="1"/>
        </w:numPr>
        <w:tabs>
          <w:tab w:val="left" w:pos="4665"/>
        </w:tabs>
        <w:spacing w:before="120"/>
        <w:ind w:right="-57"/>
        <w:rPr>
          <w:rFonts w:ascii="Arial" w:hAnsi="Arial" w:cs="Arial"/>
          <w:sz w:val="28"/>
          <w:szCs w:val="28"/>
        </w:rPr>
      </w:pPr>
      <w:r w:rsidRPr="002006A8">
        <w:rPr>
          <w:rFonts w:ascii="Arial" w:hAnsi="Arial" w:cs="Arial"/>
          <w:sz w:val="24"/>
          <w:szCs w:val="24"/>
        </w:rPr>
        <w:t>Explica de manera coherente y sencilla los temas a listas, de manera que el lector puede tener un panorama de lo que se desarrollará en el contenido.</w:t>
      </w:r>
    </w:p>
    <w:p w14:paraId="2EBD60AE" w14:textId="77777777" w:rsidR="002006A8" w:rsidRPr="002006A8" w:rsidRDefault="002006A8" w:rsidP="002006A8">
      <w:pPr>
        <w:pStyle w:val="Prrafodelista"/>
        <w:tabs>
          <w:tab w:val="left" w:pos="4665"/>
        </w:tabs>
        <w:spacing w:before="120"/>
        <w:ind w:right="-57"/>
        <w:rPr>
          <w:rFonts w:ascii="Arial" w:hAnsi="Arial" w:cs="Arial"/>
          <w:sz w:val="28"/>
          <w:szCs w:val="28"/>
        </w:rPr>
      </w:pPr>
    </w:p>
    <w:p w14:paraId="41D02159" w14:textId="7ABBD337" w:rsidR="00595EDB" w:rsidRPr="002006A8" w:rsidRDefault="002006A8" w:rsidP="002006A8">
      <w:pPr>
        <w:pStyle w:val="Prrafodelista"/>
        <w:numPr>
          <w:ilvl w:val="0"/>
          <w:numId w:val="1"/>
        </w:num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24"/>
          <w:szCs w:val="24"/>
        </w:rPr>
      </w:pPr>
      <w:r w:rsidRPr="002006A8">
        <w:rPr>
          <w:rFonts w:ascii="Arial" w:hAnsi="Arial" w:cs="Arial"/>
          <w:sz w:val="24"/>
          <w:szCs w:val="24"/>
        </w:rPr>
        <w:t>Crear el contenido de nuestro Sitio WEB utilizando listas en el menú de funcionalidades de nuestra página</w:t>
      </w:r>
      <w:r>
        <w:rPr>
          <w:rFonts w:ascii="Arial" w:hAnsi="Arial" w:cs="Arial"/>
          <w:sz w:val="24"/>
          <w:szCs w:val="24"/>
        </w:rPr>
        <w:t>.</w:t>
      </w:r>
    </w:p>
    <w:p w14:paraId="0CE8FD24" w14:textId="77777777" w:rsidR="002006A8" w:rsidRPr="002006A8" w:rsidRDefault="002006A8" w:rsidP="002006A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2A2DC45" w14:textId="11062079" w:rsidR="002006A8" w:rsidRPr="002006A8" w:rsidRDefault="002006A8" w:rsidP="002006A8">
      <w:pPr>
        <w:pStyle w:val="Prrafodelista"/>
        <w:numPr>
          <w:ilvl w:val="0"/>
          <w:numId w:val="1"/>
        </w:num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28"/>
          <w:szCs w:val="28"/>
        </w:rPr>
      </w:pPr>
      <w:r w:rsidRPr="002006A8">
        <w:rPr>
          <w:rFonts w:ascii="Arial" w:hAnsi="Arial" w:cs="Arial"/>
          <w:sz w:val="24"/>
          <w:szCs w:val="24"/>
        </w:rPr>
        <w:t>Presenta las reflexiones sobre los temas de la unidad y explica cómo contribuyen a la comprensión de la materia y, por ende, a su formación profesional.</w:t>
      </w:r>
    </w:p>
    <w:p w14:paraId="4020E6C1" w14:textId="49416170" w:rsidR="00595EDB" w:rsidRDefault="00595EDB" w:rsidP="00322F82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24"/>
          <w:szCs w:val="24"/>
        </w:rPr>
      </w:pPr>
    </w:p>
    <w:p w14:paraId="6C43F208" w14:textId="05A90FC6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CEE3F0" w14:textId="390B5331" w:rsidR="00595EDB" w:rsidRPr="00F32107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E0D71F" w14:textId="547E187B" w:rsidR="00595EDB" w:rsidRPr="00F32107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8"/>
          <w:szCs w:val="28"/>
        </w:rPr>
      </w:pPr>
      <w:r w:rsidRPr="00F32107">
        <w:rPr>
          <w:rFonts w:ascii="Arial" w:hAnsi="Arial" w:cs="Arial"/>
          <w:b/>
          <w:bCs/>
          <w:sz w:val="28"/>
          <w:szCs w:val="28"/>
        </w:rPr>
        <w:t>Introducción.</w:t>
      </w:r>
    </w:p>
    <w:p w14:paraId="40B44B16" w14:textId="5941B97D" w:rsidR="00595EDB" w:rsidRDefault="00F32107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3210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Hasta este punto se han visto las estructuras de datos presentadas por Arreglos, Pilas y Colas, éstas son denominadas estructuras estáticas, porque durante la compilación se les asigna un espacio de memoria, y éste permanece inalterable durante la ejecución del programa. Lo anterior solucionaría en gran manera el manejo de los espacios en memoria, necesarios para la solución de problemas y así optimizar el uso de los recursos del sistema, es importante destacar que las estructuras dinámicas no pueden reemplazar a los arreglos en todas sus aplicaciones. Hay casos numerosos que podrían ser solucionados, de modo fácil, aplicando arreglos, en tanto </w:t>
      </w:r>
      <w:r w:rsidRPr="00F32107">
        <w:rPr>
          <w:rFonts w:ascii="Arial" w:hAnsi="Arial" w:cs="Arial"/>
          <w:color w:val="000000"/>
          <w:sz w:val="24"/>
          <w:szCs w:val="24"/>
          <w:shd w:val="clear" w:color="auto" w:fill="FFFFFF"/>
        </w:rPr>
        <w:t>que,</w:t>
      </w:r>
      <w:r w:rsidRPr="00F3210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si se utilizaran estructuras dinámicas, como las listas, la solución de tales problemas se complicaría.</w:t>
      </w:r>
    </w:p>
    <w:p w14:paraId="3D8AA550" w14:textId="77777777" w:rsidR="002006A8" w:rsidRDefault="002006A8" w:rsidP="002006A8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CFEAB11" w14:textId="77777777" w:rsidR="002006A8" w:rsidRDefault="002006A8" w:rsidP="002006A8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C4C3384" w14:textId="77777777" w:rsidR="002006A8" w:rsidRDefault="002006A8" w:rsidP="002006A8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29E7AC0" w14:textId="00F5AF21" w:rsidR="00595EDB" w:rsidRDefault="00F70D1D" w:rsidP="002006A8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Desarrollo.</w:t>
      </w:r>
    </w:p>
    <w:p w14:paraId="293B98E1" w14:textId="3580A2EB" w:rsidR="00F70D1D" w:rsidRDefault="00F70D1D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que realizo en el inicio de nuestra página web, donde se tiene el (Inicio, Nosotros, Juguetes y Contactos.) por el motivo que las personas al visitar la </w:t>
      </w:r>
      <w:r w:rsidR="00F32107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tengas </w:t>
      </w:r>
      <w:r w:rsidR="00F32107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facilidad de encontrar toda nuestra información y lo que tenemos que ofrecer, también se tenga algo llamativo para los niños. </w:t>
      </w:r>
    </w:p>
    <w:p w14:paraId="7667FFC0" w14:textId="3C3F595E" w:rsidR="002006A8" w:rsidRDefault="002006A8" w:rsidP="002006A8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puso un apartado donde se puede buscar los juguetes más destacados, montables y hasta lo deportivo etc. Como también se estará manejando las redes sociales como lo que es Facebook, Instagram, Twitter y WhatsApp y se pueda llegar a demás personas y se les pueda atender sus dudas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generarles más confianza</w:t>
      </w:r>
      <w:r>
        <w:rPr>
          <w:rFonts w:ascii="Arial" w:hAnsi="Arial" w:cs="Arial"/>
          <w:sz w:val="24"/>
          <w:szCs w:val="24"/>
        </w:rPr>
        <w:t xml:space="preserve"> y como también promocionar la variedad de juguetes que se pueden contar</w:t>
      </w:r>
      <w:r>
        <w:rPr>
          <w:rFonts w:ascii="Arial" w:hAnsi="Arial" w:cs="Arial"/>
          <w:sz w:val="24"/>
          <w:szCs w:val="24"/>
        </w:rPr>
        <w:t>.</w:t>
      </w:r>
    </w:p>
    <w:p w14:paraId="0ECB650F" w14:textId="77777777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pusimos un apartado donde se maneja nuestra visión, misión y Valores.</w:t>
      </w:r>
    </w:p>
    <w:p w14:paraId="2BF0B11D" w14:textId="77777777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Misión la juguetería “ING. EN SISTEMAS” es una empresa la cual busca el bienestar entablado, en buenas relaciones con los clientes y proveedores. Tratando de brindar el mejor servicio a todas las personas que nos visiten. Alcanzando nuestro máximo nivel en nuestro municipio y departamento nos extenderemos a nivel nacional la venta y distribución de nuestros juguetes.</w:t>
      </w:r>
    </w:p>
    <w:p w14:paraId="4BC77602" w14:textId="77777777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Visión no solo terminaremos siendo conocidos en toda la ciudad y a nivel nacional, si no con grandes exportaciones a nivel internacional.</w:t>
      </w:r>
    </w:p>
    <w:p w14:paraId="3E0707B7" w14:textId="77777777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Valores. Honestidad, En lo que pensamos, decimos y hacemos.</w:t>
      </w:r>
    </w:p>
    <w:p w14:paraId="2EBFBAEB" w14:textId="77777777" w:rsidR="002006A8" w:rsidRDefault="002006A8" w:rsidP="002006A8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Servicio: Lo que hacemos, lo hacemos bien.</w:t>
      </w:r>
    </w:p>
    <w:p w14:paraId="0C728F22" w14:textId="77777777" w:rsidR="002006A8" w:rsidRDefault="002006A8" w:rsidP="002006A8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  <w:r w:rsidRPr="00B97203">
        <w:rPr>
          <w:rFonts w:ascii="Arial" w:hAnsi="Arial" w:cs="Arial"/>
          <w:sz w:val="24"/>
          <w:szCs w:val="24"/>
        </w:rPr>
        <w:t xml:space="preserve">Con eso llegamos con el listado de </w:t>
      </w:r>
      <w:r>
        <w:rPr>
          <w:rFonts w:ascii="Arial" w:hAnsi="Arial" w:cs="Arial"/>
          <w:sz w:val="24"/>
          <w:szCs w:val="24"/>
        </w:rPr>
        <w:t xml:space="preserve">los </w:t>
      </w:r>
      <w:r w:rsidRPr="00B97203">
        <w:rPr>
          <w:rFonts w:ascii="Arial" w:hAnsi="Arial" w:cs="Arial"/>
          <w:sz w:val="24"/>
          <w:szCs w:val="24"/>
        </w:rPr>
        <w:t>juguetes</w:t>
      </w:r>
      <w:r>
        <w:rPr>
          <w:rFonts w:ascii="Arial" w:hAnsi="Arial" w:cs="Arial"/>
          <w:sz w:val="24"/>
          <w:szCs w:val="24"/>
        </w:rPr>
        <w:t xml:space="preserve"> donde se puede observar cuales solos los juguetes que están en la venta a los precios con accesibilidad y que pueden llegar a competir con las jugueterías de la competencia. </w:t>
      </w:r>
    </w:p>
    <w:p w14:paraId="21E9C2F3" w14:textId="77777777" w:rsidR="002006A8" w:rsidRDefault="002006A8" w:rsidP="002006A8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listado de Contacto nos arroja lo que es el correo, </w:t>
      </w:r>
      <w:proofErr w:type="spellStart"/>
      <w:r>
        <w:rPr>
          <w:rFonts w:ascii="Arial" w:hAnsi="Arial" w:cs="Arial"/>
          <w:sz w:val="24"/>
          <w:szCs w:val="24"/>
        </w:rPr>
        <w:t>whatssap</w:t>
      </w:r>
      <w:proofErr w:type="spellEnd"/>
      <w:r>
        <w:rPr>
          <w:rFonts w:ascii="Arial" w:hAnsi="Arial" w:cs="Arial"/>
          <w:sz w:val="24"/>
          <w:szCs w:val="24"/>
        </w:rPr>
        <w:t xml:space="preserve"> y celular donde se podrán contactar con nosotros, resolver dudas, aclaraciones, entregas, reclamos y otorgarles el mejor servicio.</w:t>
      </w:r>
    </w:p>
    <w:p w14:paraId="22F6F028" w14:textId="77777777" w:rsidR="002006A8" w:rsidRDefault="002006A8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</w:p>
    <w:p w14:paraId="0B87DCB9" w14:textId="77777777" w:rsidR="00B97203" w:rsidRDefault="00B97203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b/>
          <w:bCs/>
          <w:sz w:val="24"/>
          <w:szCs w:val="24"/>
        </w:rPr>
      </w:pPr>
    </w:p>
    <w:p w14:paraId="6B9E1C8D" w14:textId="36845BF7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384A4" wp14:editId="32566E58">
            <wp:extent cx="5562600" cy="31248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93" cy="31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D3B2" w14:textId="4B7CEE41" w:rsidR="00E272CD" w:rsidRDefault="00E272CD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5E5EA8" w14:textId="77777777" w:rsidR="002006A8" w:rsidRDefault="002006A8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</w:p>
    <w:p w14:paraId="6341B576" w14:textId="77777777" w:rsidR="00F32107" w:rsidRDefault="00F32107" w:rsidP="00F32107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b/>
          <w:bCs/>
          <w:sz w:val="24"/>
          <w:szCs w:val="24"/>
        </w:rPr>
      </w:pPr>
    </w:p>
    <w:p w14:paraId="1FDAC1CF" w14:textId="1FBFF9EC" w:rsidR="00E272CD" w:rsidRDefault="00E272CD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98F5F" wp14:editId="7AE32287">
            <wp:extent cx="5663191" cy="3181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71" cy="31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0C69" w14:textId="77777777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C0C663" w14:textId="77777777" w:rsidR="002006A8" w:rsidRPr="00F32107" w:rsidRDefault="002006A8" w:rsidP="00595EDB">
      <w:pPr>
        <w:tabs>
          <w:tab w:val="left" w:pos="4665"/>
        </w:tabs>
        <w:spacing w:before="120"/>
        <w:ind w:right="-57"/>
        <w:rPr>
          <w:rFonts w:ascii="Arial" w:hAnsi="Arial" w:cs="Arial"/>
          <w:sz w:val="24"/>
          <w:szCs w:val="24"/>
        </w:rPr>
      </w:pPr>
    </w:p>
    <w:p w14:paraId="395988D7" w14:textId="660D99FC" w:rsidR="00595EDB" w:rsidRPr="00595EDB" w:rsidRDefault="00E272CD" w:rsidP="00E272CD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9474B" wp14:editId="534CE0EB">
            <wp:extent cx="4972050" cy="279309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274" cy="279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AB3" w14:textId="5392971C" w:rsidR="00595EDB" w:rsidRDefault="00595EDB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39BBDE18" w14:textId="0DC132E9" w:rsidR="00595EDB" w:rsidRDefault="00B97203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14FD15" wp14:editId="2422ED5F">
            <wp:extent cx="4874188" cy="2738120"/>
            <wp:effectExtent l="0" t="0" r="317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42" cy="27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69F" w14:textId="26C44CB0" w:rsidR="00B97203" w:rsidRDefault="00B97203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32"/>
          <w:szCs w:val="32"/>
        </w:rPr>
      </w:pPr>
    </w:p>
    <w:p w14:paraId="53BEB45C" w14:textId="5619FEA5" w:rsidR="00B97203" w:rsidRDefault="00B97203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32"/>
          <w:szCs w:val="32"/>
        </w:rPr>
      </w:pPr>
    </w:p>
    <w:p w14:paraId="08360479" w14:textId="77777777" w:rsidR="002006A8" w:rsidRDefault="002006A8" w:rsidP="002006A8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sz w:val="24"/>
          <w:szCs w:val="24"/>
        </w:rPr>
      </w:pPr>
    </w:p>
    <w:p w14:paraId="60C6974F" w14:textId="570FE289" w:rsidR="002006A8" w:rsidRDefault="00B97203" w:rsidP="002006A8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E5521" wp14:editId="1B70A4CC">
            <wp:extent cx="4476750" cy="251485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716" cy="25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D06" w14:textId="77777777" w:rsidR="002006A8" w:rsidRDefault="002006A8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89D72E" wp14:editId="20721F0C">
            <wp:extent cx="4408471" cy="2476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367" cy="24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5D4E" w14:textId="4531087A" w:rsidR="002006A8" w:rsidRDefault="002006A8" w:rsidP="00322F82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088110" wp14:editId="18084E35">
            <wp:extent cx="4381500" cy="24613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9585" cy="24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E3A" w14:textId="1020B508" w:rsidR="002006A8" w:rsidRDefault="002006A8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92A13" wp14:editId="3BFECE8B">
            <wp:extent cx="4524375" cy="25416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335" cy="25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131" w14:textId="5DFE1AB3" w:rsidR="002006A8" w:rsidRDefault="002006A8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742E7824" w14:textId="39468B28" w:rsidR="002006A8" w:rsidRDefault="002006A8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0B9664" wp14:editId="65053AB6">
            <wp:extent cx="4676775" cy="2627222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259" cy="26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D25" w14:textId="7B179672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52F383BB" w14:textId="6311818F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31A448FB" w14:textId="06908C98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726E5AAA" w14:textId="0E99157C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21D9F4EA" w14:textId="419577B2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1E1DB478" w14:textId="74A11A09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6370BF2F" w14:textId="776347E9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36CAADAE" w14:textId="1875C5C1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793032E9" w14:textId="491DFE85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1EBA011F" w14:textId="60C9BCB4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3659394E" w14:textId="17F83F1A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29999327" w14:textId="03AEF652" w:rsidR="00322F82" w:rsidRDefault="00322F82" w:rsidP="00595EDB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sz w:val="24"/>
          <w:szCs w:val="24"/>
        </w:rPr>
      </w:pPr>
    </w:p>
    <w:p w14:paraId="40EA2611" w14:textId="77777777" w:rsidR="00322F82" w:rsidRPr="00322F82" w:rsidRDefault="00322F82" w:rsidP="00322F82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sz w:val="28"/>
          <w:szCs w:val="28"/>
        </w:rPr>
      </w:pPr>
      <w:r w:rsidRPr="00322F82">
        <w:rPr>
          <w:rFonts w:ascii="Arial" w:hAnsi="Arial" w:cs="Arial"/>
          <w:b/>
          <w:bCs/>
          <w:sz w:val="28"/>
          <w:szCs w:val="28"/>
        </w:rPr>
        <w:lastRenderedPageBreak/>
        <w:t>Conclusiones.</w:t>
      </w:r>
    </w:p>
    <w:p w14:paraId="6A2C4F46" w14:textId="7A84787E" w:rsidR="00322F82" w:rsidRDefault="00322F82" w:rsidP="00322F82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Gran parte de los catálogos analizados ya muestran niños jugando con muñecas y niñas montadas en motocicletas de juguete.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Además, especialmente esta Campaña de Navidad y Reyes hemos observado un esfuerzo por mostrar también a adultos en las imágenes, de manera que se apela a la importancia de la implicación de los padres o abuelos en los momentos de juego de niños y niñas, y al valor del juego en familia.</w:t>
      </w:r>
    </w:p>
    <w:p w14:paraId="470F8032" w14:textId="38B5D2E9" w:rsidR="00BB6A8D" w:rsidRDefault="00BB6A8D" w:rsidP="00322F82">
      <w:pPr>
        <w:tabs>
          <w:tab w:val="left" w:pos="4665"/>
        </w:tabs>
        <w:spacing w:before="120"/>
        <w:ind w:right="-57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268F8D5" w14:textId="5B740ED9" w:rsidR="00BB6A8D" w:rsidRDefault="00BB6A8D" w:rsidP="00704125">
      <w:pPr>
        <w:tabs>
          <w:tab w:val="left" w:pos="4665"/>
        </w:tabs>
        <w:spacing w:before="120"/>
        <w:ind w:right="-57"/>
        <w:jc w:val="center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704125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Referencias.</w:t>
      </w:r>
    </w:p>
    <w:p w14:paraId="0E6A81F0" w14:textId="346975A6" w:rsidR="00704125" w:rsidRDefault="00704125" w:rsidP="00704125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32"/>
          <w:szCs w:val="32"/>
        </w:rPr>
      </w:pPr>
      <w:hyperlink r:id="rId17" w:history="1">
        <w:r w:rsidRPr="00642058">
          <w:rPr>
            <w:rStyle w:val="Hipervnculo"/>
            <w:rFonts w:ascii="Arial" w:hAnsi="Arial" w:cs="Arial"/>
            <w:b/>
            <w:bCs/>
            <w:sz w:val="32"/>
            <w:szCs w:val="32"/>
          </w:rPr>
          <w:t>https://prezi.com/p/r_qbsdan0xtq/las-listas/?frame=c108c7d3aa479922d49949743bcda5ebca6d3de4</w:t>
        </w:r>
      </w:hyperlink>
    </w:p>
    <w:p w14:paraId="5AE3AB6E" w14:textId="4CD333F3" w:rsidR="00704125" w:rsidRDefault="00704125" w:rsidP="00704125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32"/>
          <w:szCs w:val="32"/>
        </w:rPr>
      </w:pPr>
    </w:p>
    <w:p w14:paraId="5D7CD887" w14:textId="7FBD2D44" w:rsidR="00704125" w:rsidRDefault="00704125" w:rsidP="00704125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32"/>
          <w:szCs w:val="32"/>
        </w:rPr>
      </w:pPr>
      <w:hyperlink r:id="rId18" w:history="1">
        <w:r w:rsidRPr="00642058">
          <w:rPr>
            <w:rStyle w:val="Hipervnculo"/>
            <w:rFonts w:ascii="Arial" w:hAnsi="Arial" w:cs="Arial"/>
            <w:b/>
            <w:bCs/>
            <w:sz w:val="32"/>
            <w:szCs w:val="32"/>
          </w:rPr>
          <w:t>http://html.conclase.net/w3c/html401-es/struct/lists.html</w:t>
        </w:r>
      </w:hyperlink>
    </w:p>
    <w:p w14:paraId="38FEC94D" w14:textId="77777777" w:rsidR="00704125" w:rsidRPr="00704125" w:rsidRDefault="00704125" w:rsidP="00704125">
      <w:pPr>
        <w:tabs>
          <w:tab w:val="left" w:pos="4665"/>
        </w:tabs>
        <w:spacing w:before="120"/>
        <w:ind w:right="-57"/>
        <w:rPr>
          <w:rFonts w:ascii="Arial" w:hAnsi="Arial" w:cs="Arial"/>
          <w:b/>
          <w:bCs/>
          <w:sz w:val="32"/>
          <w:szCs w:val="32"/>
        </w:rPr>
      </w:pPr>
    </w:p>
    <w:sectPr w:rsidR="00704125" w:rsidRPr="00704125" w:rsidSect="00595EDB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261D7" w14:textId="77777777" w:rsidR="0036632B" w:rsidRDefault="0036632B" w:rsidP="00595EDB">
      <w:pPr>
        <w:spacing w:after="0" w:line="240" w:lineRule="auto"/>
      </w:pPr>
      <w:r>
        <w:separator/>
      </w:r>
    </w:p>
  </w:endnote>
  <w:endnote w:type="continuationSeparator" w:id="0">
    <w:p w14:paraId="69D14C61" w14:textId="77777777" w:rsidR="0036632B" w:rsidRDefault="0036632B" w:rsidP="00595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C01C8" w14:textId="77777777" w:rsidR="0036632B" w:rsidRDefault="0036632B" w:rsidP="00595EDB">
      <w:pPr>
        <w:spacing w:after="0" w:line="240" w:lineRule="auto"/>
      </w:pPr>
      <w:r>
        <w:separator/>
      </w:r>
    </w:p>
  </w:footnote>
  <w:footnote w:type="continuationSeparator" w:id="0">
    <w:p w14:paraId="37662AF1" w14:textId="77777777" w:rsidR="0036632B" w:rsidRDefault="0036632B" w:rsidP="00595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246A0"/>
    <w:multiLevelType w:val="hybridMultilevel"/>
    <w:tmpl w:val="9BDCB9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DB"/>
    <w:rsid w:val="002006A8"/>
    <w:rsid w:val="00322F82"/>
    <w:rsid w:val="0036632B"/>
    <w:rsid w:val="00595EDB"/>
    <w:rsid w:val="00704125"/>
    <w:rsid w:val="00B97203"/>
    <w:rsid w:val="00BB6A8D"/>
    <w:rsid w:val="00E272CD"/>
    <w:rsid w:val="00F32107"/>
    <w:rsid w:val="00F7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F480"/>
  <w15:chartTrackingRefBased/>
  <w15:docId w15:val="{20D2AC88-9CBB-480C-89C6-9900ABB8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5E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5EDB"/>
  </w:style>
  <w:style w:type="paragraph" w:styleId="Piedepgina">
    <w:name w:val="footer"/>
    <w:basedOn w:val="Normal"/>
    <w:link w:val="PiedepginaCar"/>
    <w:uiPriority w:val="99"/>
    <w:unhideWhenUsed/>
    <w:rsid w:val="00595E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EDB"/>
  </w:style>
  <w:style w:type="paragraph" w:styleId="Prrafodelista">
    <w:name w:val="List Paragraph"/>
    <w:basedOn w:val="Normal"/>
    <w:uiPriority w:val="34"/>
    <w:qFormat/>
    <w:rsid w:val="002006A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41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1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html.conclase.net/w3c/html401-es/struct/list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rezi.com/p/r_qbsdan0xtq/las-listas/?frame=c108c7d3aa479922d49949743bcda5ebca6d3de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626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Martinez</dc:creator>
  <cp:keywords/>
  <dc:description/>
  <cp:lastModifiedBy>Carlos Martinez</cp:lastModifiedBy>
  <cp:revision>2</cp:revision>
  <cp:lastPrinted>2021-07-17T21:11:00Z</cp:lastPrinted>
  <dcterms:created xsi:type="dcterms:W3CDTF">2021-07-17T21:18:00Z</dcterms:created>
  <dcterms:modified xsi:type="dcterms:W3CDTF">2021-07-17T21:18:00Z</dcterms:modified>
</cp:coreProperties>
</file>