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bCs/>
          <w:sz w:val="24"/>
          <w:szCs w:val="24"/>
        </w:rPr>
      </w:pPr>
      <w:r>
        <w:rPr>
          <w:b/>
          <w:bCs/>
          <w:sz w:val="24"/>
          <w:szCs w:val="24"/>
        </w:rPr>
        <w:t xml:space="preserve">Project 4: AWS - Operationalizing a ML Workflow - Dog breed Image Classification using AWS SageMaker and PyTorch </w:t>
      </w:r>
    </w:p>
    <w:p>
      <w:pPr>
        <w:pStyle w:val="Normal"/>
        <w:rPr>
          <w:sz w:val="24"/>
          <w:szCs w:val="24"/>
        </w:rPr>
      </w:pPr>
      <w:r>
        <w:rPr>
          <w:sz w:val="24"/>
          <w:szCs w:val="24"/>
        </w:rPr>
        <w:t xml:space="preserve">This project uses a number of tools from AWS to setup and prepare a ML model for deployment in production. </w:t>
      </w:r>
    </w:p>
    <w:p>
      <w:pPr>
        <w:pStyle w:val="Normal"/>
        <w:rPr>
          <w:sz w:val="24"/>
          <w:szCs w:val="24"/>
        </w:rPr>
      </w:pPr>
      <w:r>
        <w:rPr>
          <w:sz w:val="24"/>
          <w:szCs w:val="24"/>
        </w:rPr>
        <w:t>The following steps need to be carried out as part of the project:</w:t>
      </w:r>
    </w:p>
    <w:p>
      <w:pPr>
        <w:pStyle w:val="Normal"/>
        <w:rPr>
          <w:sz w:val="24"/>
          <w:szCs w:val="24"/>
        </w:rPr>
      </w:pPr>
      <w:r>
        <w:rPr>
          <w:sz w:val="24"/>
          <w:szCs w:val="24"/>
        </w:rPr>
        <w:t>Step 1: Training and Deployment on SageMaker</w:t>
      </w:r>
    </w:p>
    <w:p>
      <w:pPr>
        <w:pStyle w:val="Normal"/>
        <w:rPr>
          <w:sz w:val="24"/>
          <w:szCs w:val="24"/>
        </w:rPr>
      </w:pPr>
      <w:r>
        <w:rPr>
          <w:sz w:val="24"/>
          <w:szCs w:val="24"/>
        </w:rPr>
        <w:t>Step 2: EC2 Training</w:t>
      </w:r>
    </w:p>
    <w:p>
      <w:pPr>
        <w:pStyle w:val="Normal"/>
        <w:rPr>
          <w:sz w:val="24"/>
          <w:szCs w:val="24"/>
        </w:rPr>
      </w:pPr>
      <w:r>
        <w:rPr>
          <w:sz w:val="24"/>
          <w:szCs w:val="24"/>
        </w:rPr>
        <w:t>Step 3: Lambda Function Setup</w:t>
      </w:r>
    </w:p>
    <w:p>
      <w:pPr>
        <w:pStyle w:val="Normal"/>
        <w:rPr>
          <w:sz w:val="24"/>
          <w:szCs w:val="24"/>
        </w:rPr>
      </w:pPr>
      <w:r>
        <w:rPr>
          <w:sz w:val="24"/>
          <w:szCs w:val="24"/>
        </w:rPr>
        <w:t>Step 4: Lambda Security and Testing</w:t>
      </w:r>
    </w:p>
    <w:p>
      <w:pPr>
        <w:pStyle w:val="Normal"/>
        <w:rPr>
          <w:sz w:val="24"/>
          <w:szCs w:val="24"/>
        </w:rPr>
      </w:pPr>
      <w:bookmarkStart w:id="0" w:name="__DdeLink__76_2386781240"/>
      <w:r>
        <w:rPr>
          <w:sz w:val="24"/>
          <w:szCs w:val="24"/>
        </w:rPr>
        <w:t>Step 5: Concurrency and auto-scaling</w:t>
      </w:r>
      <w:bookmarkEnd w:id="0"/>
    </w:p>
    <w:p>
      <w:pPr>
        <w:pStyle w:val="Normal"/>
        <w:rPr>
          <w:b/>
          <w:b/>
          <w:bCs/>
          <w:color w:val="FF0000"/>
          <w:sz w:val="24"/>
          <w:szCs w:val="24"/>
        </w:rPr>
      </w:pPr>
      <w:r>
        <w:rPr>
          <w:b/>
          <w:bCs/>
          <w:color w:val="FF0000"/>
          <w:sz w:val="24"/>
          <w:szCs w:val="24"/>
        </w:rPr>
      </w:r>
    </w:p>
    <w:p>
      <w:pPr>
        <w:pStyle w:val="Normal"/>
        <w:rPr>
          <w:b/>
          <w:b/>
          <w:bCs/>
          <w:sz w:val="24"/>
          <w:szCs w:val="24"/>
        </w:rPr>
      </w:pPr>
      <w:r>
        <w:rPr>
          <w:b/>
          <w:bCs/>
          <w:sz w:val="24"/>
          <w:szCs w:val="24"/>
        </w:rPr>
        <w:t>Step 1: Training and Deployment on SageMaker</w:t>
      </w:r>
    </w:p>
    <w:p>
      <w:pPr>
        <w:pStyle w:val="Normal"/>
        <w:rPr>
          <w:sz w:val="24"/>
          <w:szCs w:val="24"/>
        </w:rPr>
      </w:pPr>
      <w:r>
        <w:rPr>
          <w:sz w:val="24"/>
          <w:szCs w:val="24"/>
        </w:rPr>
        <w:t>A S3 bucket to store dog breed image files as input data was set up. A screenshot showing the set up is here:</w:t>
      </w:r>
    </w:p>
    <w:p>
      <w:pPr>
        <w:pStyle w:val="Normal"/>
        <w:rPr>
          <w:sz w:val="24"/>
          <w:szCs w:val="24"/>
        </w:rPr>
      </w:pPr>
      <w:r>
        <w:rPr/>
        <w:drawing>
          <wp:inline distT="0" distB="0" distL="0" distR="0">
            <wp:extent cx="3895725" cy="1747520"/>
            <wp:effectExtent l="0" t="0" r="0" b="0"/>
            <wp:docPr id="1" name="Image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Graphical user interface&#10;&#10;Description automatically generated with medium confidence"/>
                    <pic:cNvPicPr>
                      <a:picLocks noChangeAspect="1" noChangeArrowheads="1"/>
                    </pic:cNvPicPr>
                  </pic:nvPicPr>
                  <pic:blipFill>
                    <a:blip r:embed="rId2"/>
                    <a:stretch>
                      <a:fillRect/>
                    </a:stretch>
                  </pic:blipFill>
                  <pic:spPr bwMode="auto">
                    <a:xfrm>
                      <a:off x="0" y="0"/>
                      <a:ext cx="3895725" cy="1747520"/>
                    </a:xfrm>
                    <a:prstGeom prst="rect">
                      <a:avLst/>
                    </a:prstGeom>
                  </pic:spPr>
                </pic:pic>
              </a:graphicData>
            </a:graphic>
          </wp:inline>
        </w:drawing>
      </w:r>
    </w:p>
    <w:p>
      <w:pPr>
        <w:pStyle w:val="Normal"/>
        <w:rPr>
          <w:sz w:val="24"/>
          <w:szCs w:val="24"/>
        </w:rPr>
      </w:pPr>
      <w:r>
        <w:rPr>
          <w:sz w:val="24"/>
          <w:szCs w:val="24"/>
        </w:rPr>
        <w:t>First, a small instance ml.t3.medium was set up since it was one of the cheaper options, and single instance training was performed. Memory issues when re-running code for multi-instance training lead to choosing a larger instance for the next case – ml.t3.large. A screenshot of the running SageMaker instances is here:</w:t>
      </w:r>
    </w:p>
    <w:p>
      <w:pPr>
        <w:pStyle w:val="Normal"/>
        <w:rPr>
          <w:sz w:val="24"/>
          <w:szCs w:val="24"/>
        </w:rPr>
      </w:pPr>
      <w:r>
        <w:rPr>
          <w:sz w:val="24"/>
          <w:szCs w:val="24"/>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31510" cy="126555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5731510" cy="1265555"/>
                    </a:xfrm>
                    <a:prstGeom prst="rect">
                      <a:avLst/>
                    </a:prstGeom>
                  </pic:spPr>
                </pic:pic>
              </a:graphicData>
            </a:graphic>
          </wp:anchor>
        </w:drawing>
      </w:r>
    </w:p>
    <w:p>
      <w:pPr>
        <w:pStyle w:val="Normal"/>
        <w:rPr>
          <w:sz w:val="24"/>
          <w:szCs w:val="24"/>
        </w:rPr>
      </w:pPr>
      <w:r>
        <w:rPr>
          <w:sz w:val="24"/>
          <w:szCs w:val="24"/>
        </w:rPr>
        <w:t xml:space="preserve">Tuning was performed using instance type ml.g4dn.xlarge. This instance type, suggested as a default, was tried first and kept since it worked. Training jobs were run ml.m5.xlarge, also a suggested default, and it worked. Note that the number of epochs was limited and if one wanted to reduce tuning and training times and increase number of epochs then larger instances would need to be chosen. </w:t>
      </w:r>
    </w:p>
    <w:p>
      <w:pPr>
        <w:pStyle w:val="Normal"/>
        <w:rPr>
          <w:b/>
          <w:b/>
          <w:bCs/>
        </w:rPr>
      </w:pPr>
      <w:r>
        <w:rPr>
          <w:b/>
          <w:bCs/>
          <w:sz w:val="24"/>
          <w:szCs w:val="24"/>
        </w:rPr>
        <w:t>Single instance training details:</w:t>
      </w:r>
    </w:p>
    <w:p>
      <w:pPr>
        <w:pStyle w:val="Normal"/>
        <w:rPr>
          <w:sz w:val="24"/>
          <w:szCs w:val="24"/>
        </w:rPr>
      </w:pPr>
      <w:r>
        <w:rPr>
          <w:sz w:val="24"/>
          <w:szCs w:val="24"/>
        </w:rPr>
        <w:t>hyperparameter tuning: pytorch-training-230318-1429</w:t>
      </w:r>
    </w:p>
    <w:p>
      <w:pPr>
        <w:pStyle w:val="Normal"/>
        <w:rPr>
          <w:sz w:val="24"/>
          <w:szCs w:val="24"/>
        </w:rPr>
      </w:pPr>
      <w:r>
        <w:rPr>
          <w:sz w:val="24"/>
          <w:szCs w:val="24"/>
        </w:rPr>
        <w:t xml:space="preserve">best values: </w:t>
      </w:r>
      <w:r>
        <w:rPr/>
        <w:t>batch_size: 128, learning_rate: 0.0034956970896215297'</w:t>
      </w:r>
    </w:p>
    <w:p>
      <w:pPr>
        <w:pStyle w:val="Normal"/>
        <w:rPr>
          <w:sz w:val="24"/>
          <w:szCs w:val="24"/>
        </w:rPr>
      </w:pPr>
      <w:r>
        <w:rPr>
          <w:sz w:val="24"/>
          <w:szCs w:val="24"/>
        </w:rPr>
        <w:t>training: dog-pytorch-2023-03-18-15-21-59-756</w:t>
      </w:r>
    </w:p>
    <w:p>
      <w:pPr>
        <w:pStyle w:val="Normal"/>
        <w:rPr>
          <w:sz w:val="24"/>
          <w:szCs w:val="24"/>
        </w:rPr>
      </w:pPr>
      <w:r>
        <w:rPr>
          <w:sz w:val="24"/>
          <w:szCs w:val="24"/>
        </w:rPr>
        <w:t>endpoint: pytorch-inference-2023-03-18-15-49-10-447</w:t>
      </w:r>
    </w:p>
    <w:p>
      <w:pPr>
        <w:pStyle w:val="Normal"/>
        <w:rPr>
          <w:b/>
          <w:b/>
          <w:bCs/>
        </w:rPr>
      </w:pPr>
      <w:r>
        <w:rPr>
          <w:b/>
          <w:bCs/>
          <w:sz w:val="24"/>
          <w:szCs w:val="24"/>
        </w:rPr>
        <w:t>Multi-instance training details:</w:t>
      </w:r>
    </w:p>
    <w:p>
      <w:pPr>
        <w:pStyle w:val="Normal"/>
        <w:rPr>
          <w:sz w:val="24"/>
          <w:szCs w:val="24"/>
        </w:rPr>
      </w:pPr>
      <w:r>
        <w:rPr>
          <w:sz w:val="24"/>
          <w:szCs w:val="24"/>
        </w:rPr>
        <w:t>hyperparameter tuning: pytorch-training-230318-1709</w:t>
      </w:r>
    </w:p>
    <w:p>
      <w:pPr>
        <w:pStyle w:val="Normal"/>
        <w:rPr>
          <w:sz w:val="24"/>
          <w:szCs w:val="24"/>
        </w:rPr>
      </w:pPr>
      <w:r>
        <w:rPr>
          <w:sz w:val="24"/>
          <w:szCs w:val="24"/>
        </w:rPr>
        <w:t xml:space="preserve">best values: </w:t>
      </w:r>
      <w:r>
        <w:rPr/>
        <w:t xml:space="preserve">batch_size: 64, learning_rate: </w:t>
      </w:r>
      <w:r>
        <w:rPr>
          <w:rFonts w:ascii="JetBrains Mono;Menlo;Consolas;monospace" w:hAnsi="JetBrains Mono;Menlo;Consolas;monospace"/>
          <w:b w:val="false"/>
          <w:i w:val="false"/>
          <w:caps w:val="false"/>
          <w:smallCaps w:val="false"/>
          <w:color w:val="000000"/>
          <w:spacing w:val="0"/>
          <w:sz w:val="24"/>
          <w:szCs w:val="24"/>
        </w:rPr>
        <w:t>0</w:t>
      </w:r>
      <w:r>
        <w:rPr>
          <w:b w:val="false"/>
          <w:i w:val="false"/>
          <w:caps w:val="false"/>
          <w:smallCaps w:val="false"/>
          <w:color w:val="000000"/>
          <w:spacing w:val="0"/>
          <w:sz w:val="24"/>
          <w:szCs w:val="24"/>
        </w:rPr>
        <w:t>.030884864336889317</w:t>
      </w:r>
    </w:p>
    <w:p>
      <w:pPr>
        <w:pStyle w:val="Normal"/>
        <w:rPr>
          <w:sz w:val="24"/>
          <w:szCs w:val="24"/>
        </w:rPr>
      </w:pPr>
      <w:r>
        <w:rPr>
          <w:sz w:val="24"/>
          <w:szCs w:val="24"/>
        </w:rPr>
        <w:t>training: dog-pytorch-2023-03-18-18-01-30-589</w:t>
      </w:r>
    </w:p>
    <w:p>
      <w:pPr>
        <w:pStyle w:val="Normal"/>
        <w:rPr>
          <w:rFonts w:ascii="Calibri" w:hAnsi="Calibri" w:eastAsia="Calibri" w:cs="" w:asciiTheme="minorHAnsi" w:cstheme="minorBidi" w:eastAsiaTheme="minorHAnsi" w:hAnsiTheme="minorHAnsi"/>
          <w:highlight w:val="none"/>
          <w:shd w:fill="auto" w:val="clear"/>
        </w:rPr>
      </w:pPr>
      <w:r>
        <w:rPr>
          <w:rFonts w:eastAsia="Calibri" w:cs="" w:cstheme="minorBidi" w:eastAsiaTheme="minorHAnsi"/>
          <w:sz w:val="24"/>
          <w:szCs w:val="24"/>
          <w:shd w:fill="auto" w:val="clear"/>
        </w:rPr>
        <w:t>endpoint: pytorch-inference-2023-03-18-18-25-10-736</w:t>
      </w:r>
    </w:p>
    <w:p>
      <w:pPr>
        <w:pStyle w:val="Normal"/>
        <w:rPr>
          <w:b/>
          <w:b/>
          <w:bCs/>
          <w:sz w:val="24"/>
          <w:szCs w:val="24"/>
        </w:rPr>
      </w:pPr>
      <w:r>
        <w:rPr>
          <w:b/>
          <w:bCs/>
          <w:sz w:val="24"/>
          <w:szCs w:val="24"/>
        </w:rPr>
        <w:t xml:space="preserve">Screenshots: </w:t>
      </w:r>
      <w:r>
        <w:rPr>
          <w:b w:val="false"/>
          <w:bCs w:val="false"/>
          <w:sz w:val="24"/>
          <w:szCs w:val="24"/>
        </w:rPr>
        <w:t>details of tuning and training jobs are in the “screenshots” folder, here are screenshots of deployed endpoints:</w:t>
      </w:r>
    </w:p>
    <w:p>
      <w:pPr>
        <w:pStyle w:val="Normal"/>
        <w:rPr>
          <w:sz w:val="24"/>
          <w:szCs w:val="24"/>
        </w:rPr>
      </w:pPr>
      <w:r>
        <w:rPr>
          <w:sz w:val="24"/>
          <w:szCs w:val="24"/>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172075" cy="98361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172075" cy="983615"/>
                    </a:xfrm>
                    <a:prstGeom prst="rect">
                      <a:avLst/>
                    </a:prstGeom>
                  </pic:spPr>
                </pic:pic>
              </a:graphicData>
            </a:graphic>
          </wp:anchor>
        </w:drawing>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038090" cy="95758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5038090" cy="957580"/>
                    </a:xfrm>
                    <a:prstGeom prst="rect">
                      <a:avLst/>
                    </a:prstGeom>
                  </pic:spPr>
                </pic:pic>
              </a:graphicData>
            </a:graphic>
          </wp:anchor>
        </w:drawing>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t>Step 2: EC2 Training</w:t>
      </w:r>
    </w:p>
    <w:p>
      <w:pPr>
        <w:pStyle w:val="Normal"/>
        <w:rPr>
          <w:sz w:val="24"/>
          <w:szCs w:val="24"/>
        </w:rPr>
      </w:pPr>
      <w:r>
        <w:rPr>
          <w:sz w:val="24"/>
          <w:szCs w:val="24"/>
        </w:rPr>
        <w:t xml:space="preserve">Instead of using a SageMaker instance for model training the model can also be trained using an EC2 instance. A script called “ec2train1.py” was supplied, which was adapted from the notebook train_and_deploy.ipynb to run on EC2. It was not possible to select ml.g4dn.xlarge as an instance due to resource limits on GPUs, and </w:t>
      </w:r>
      <w:r>
        <w:rPr>
          <w:rFonts w:eastAsia="Calibri" w:cs="" w:cstheme="minorBidi" w:eastAsiaTheme="minorHAnsi"/>
          <w:sz w:val="24"/>
          <w:szCs w:val="24"/>
          <w:shd w:fill="auto" w:val="clear"/>
        </w:rPr>
        <w:t xml:space="preserve">ml.m5.xlarge was </w:t>
      </w:r>
      <w:r>
        <w:rPr>
          <w:sz w:val="24"/>
          <w:szCs w:val="24"/>
        </w:rPr>
        <w:t>selected instead.</w:t>
      </w:r>
    </w:p>
    <w:p>
      <w:pPr>
        <w:pStyle w:val="Normal"/>
        <w:rPr>
          <w:sz w:val="24"/>
          <w:szCs w:val="24"/>
        </w:rPr>
      </w:pPr>
      <w:r>
        <w:rPr>
          <w:sz w:val="24"/>
          <w:szCs w:val="24"/>
        </w:rPr>
        <w:t>Due to having no provision of GPUs it was not possible to launch the Amazon Linux DL AMI PyTorch 1.13.1. Ubuntu DL AMI was used instead:</w:t>
      </w:r>
    </w:p>
    <w:p>
      <w:pPr>
        <w:pStyle w:val="Normal"/>
        <w:rPr>
          <w:sz w:val="24"/>
          <w:szCs w:val="24"/>
        </w:rPr>
      </w:pPr>
      <w:r>
        <w:rPr>
          <w:sz w:val="24"/>
          <w:szCs w:val="24"/>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731510" cy="76581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731510" cy="765810"/>
                    </a:xfrm>
                    <a:prstGeom prst="rect">
                      <a:avLst/>
                    </a:prstGeom>
                  </pic:spPr>
                </pic:pic>
              </a:graphicData>
            </a:graphic>
          </wp:anchor>
        </w:drawing>
      </w:r>
    </w:p>
    <w:p>
      <w:pPr>
        <w:pStyle w:val="Normal"/>
        <w:rPr>
          <w:sz w:val="24"/>
          <w:szCs w:val="24"/>
        </w:rPr>
      </w:pPr>
      <w:r>
        <w:rPr>
          <w:sz w:val="24"/>
          <w:szCs w:val="24"/>
        </w:rPr>
      </w:r>
    </w:p>
    <w:p>
      <w:pPr>
        <w:pStyle w:val="Normal"/>
        <w:rPr>
          <w:sz w:val="24"/>
          <w:szCs w:val="24"/>
        </w:rPr>
      </w:pPr>
      <w:r>
        <w:rPr>
          <w:sz w:val="24"/>
          <w:szCs w:val="24"/>
        </w:rPr>
        <w:t>The number of epochs was limited to 5 in the training process to conserve resources since the aim was to illustrate the use of EC2 for model training.</w:t>
      </w:r>
    </w:p>
    <w:p>
      <w:pPr>
        <w:pStyle w:val="Normal"/>
        <w:rPr>
          <w:sz w:val="24"/>
          <w:szCs w:val="24"/>
        </w:rPr>
      </w:pPr>
      <w:r>
        <w:rPr>
          <w:sz w:val="24"/>
          <w:szCs w:val="24"/>
        </w:rPr>
        <w:t>The model was successfully trained on the machine in a much shorter time than it took on SageMaker. Here are screenshots of the EC2 instance setup and of the model output:</w:t>
      </w:r>
    </w:p>
    <w:p>
      <w:pPr>
        <w:pStyle w:val="Normal"/>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731510" cy="718185"/>
            <wp:effectExtent l="0" t="0" r="0" b="0"/>
            <wp:wrapSquare wrapText="largest"/>
            <wp:docPr id="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 descr=""/>
                    <pic:cNvPicPr>
                      <a:picLocks noChangeAspect="1" noChangeArrowheads="1"/>
                    </pic:cNvPicPr>
                  </pic:nvPicPr>
                  <pic:blipFill>
                    <a:blip r:embed="rId7"/>
                    <a:stretch>
                      <a:fillRect/>
                    </a:stretch>
                  </pic:blipFill>
                  <pic:spPr bwMode="auto">
                    <a:xfrm>
                      <a:off x="0" y="0"/>
                      <a:ext cx="5731510" cy="718185"/>
                    </a:xfrm>
                    <a:prstGeom prst="rect">
                      <a:avLst/>
                    </a:prstGeom>
                  </pic:spPr>
                </pic:pic>
              </a:graphicData>
            </a:graphic>
          </wp:anchor>
        </w:drawing>
        <w:drawing>
          <wp:anchor behindDoc="0" distT="0" distB="0" distL="0" distR="0" simplePos="0" locked="0" layoutInCell="0" allowOverlap="1" relativeHeight="8">
            <wp:simplePos x="0" y="0"/>
            <wp:positionH relativeFrom="column">
              <wp:posOffset>28575</wp:posOffset>
            </wp:positionH>
            <wp:positionV relativeFrom="paragraph">
              <wp:posOffset>866140</wp:posOffset>
            </wp:positionV>
            <wp:extent cx="5731510" cy="42735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731510" cy="427355"/>
                    </a:xfrm>
                    <a:prstGeom prst="rect">
                      <a:avLst/>
                    </a:prstGeom>
                  </pic:spPr>
                </pic:pic>
              </a:graphicData>
            </a:graphic>
          </wp:anchor>
        </w:drawing>
      </w:r>
      <w:r>
        <w:rPr>
          <w:rFonts w:eastAsia="Calibri" w:cs="" w:cstheme="minorBidi" w:eastAsiaTheme="minorHAnsi"/>
          <w:sz w:val="24"/>
          <w:szCs w:val="24"/>
          <w:shd w:fill="auto" w:val="clear"/>
        </w:rPr>
        <w:t>In addition to that an Amazon Linux 2 AMI was also launched as another EC2 instance. A conda environment containing the required packages, such as pytorch, torchvision and others was set up, and the model was also successfully trained on that machine.</w:t>
      </w:r>
    </w:p>
    <w:p>
      <w:pPr>
        <w:pStyle w:val="Normal"/>
        <w:rPr>
          <w:rFonts w:ascii="Calibri" w:hAnsi="Calibri" w:eastAsia="Calibri" w:cs="" w:asciiTheme="minorHAnsi" w:cstheme="minorBidi" w:eastAsiaTheme="minorHAnsi" w:hAnsiTheme="minorHAnsi"/>
          <w:highlight w:val="none"/>
          <w:shd w:fill="FFFFD7" w:val="clear"/>
        </w:rPr>
      </w:pPr>
      <w:r>
        <w:rPr>
          <w:rFonts w:eastAsia="Calibri" w:cs="" w:cstheme="minorBidi" w:eastAsiaTheme="minorHAnsi"/>
          <w:shd w:fill="FFFFD7" w:val="clear"/>
        </w:rPr>
      </w:r>
    </w:p>
    <w:p>
      <w:pPr>
        <w:pStyle w:val="Normal"/>
        <w:rPr>
          <w:b/>
          <w:b/>
          <w:bCs/>
          <w:sz w:val="24"/>
          <w:szCs w:val="24"/>
        </w:rPr>
      </w:pPr>
      <w:r>
        <w:rPr>
          <w:b/>
          <w:bCs/>
          <w:sz w:val="24"/>
          <w:szCs w:val="24"/>
        </w:rPr>
        <w:t>Step 3: Lambda Function Setup</w:t>
      </w:r>
    </w:p>
    <w:p>
      <w:pPr>
        <w:pStyle w:val="Normal"/>
        <w:rPr>
          <w:sz w:val="24"/>
          <w:szCs w:val="24"/>
        </w:rPr>
      </w:pPr>
      <w:r>
        <w:rPr>
          <w:sz w:val="24"/>
          <w:szCs w:val="24"/>
        </w:rPr>
        <w:t>Having a model available to make inferences, we used a lambda function, using the script lambdafunction.py provided, and adapted for our model.</w:t>
      </w:r>
    </w:p>
    <w:p>
      <w:pPr>
        <w:pStyle w:val="Normal"/>
        <w:rPr>
          <w:sz w:val="24"/>
          <w:szCs w:val="24"/>
        </w:rPr>
      </w:pPr>
      <w:r>
        <w:rPr>
          <w:sz w:val="24"/>
          <w:szCs w:val="24"/>
        </w:rPr>
        <w:t xml:space="preserve">Lambda functions are serverless compute service which can be adapted and scaled to match demand. In the case used here the lambda function links inference input data with a deployed model and performs inferences via deployed endpoints. </w:t>
      </w:r>
    </w:p>
    <w:p>
      <w:pPr>
        <w:pStyle w:val="Normal"/>
        <w:rPr>
          <w:sz w:val="24"/>
          <w:szCs w:val="24"/>
        </w:rPr>
      </w:pPr>
      <w:r>
        <w:rPr>
          <w:sz w:val="24"/>
          <w:szCs w:val="24"/>
        </w:rPr>
        <w:t xml:space="preserve">The setup of the lambda function code is as follows: </w:t>
      </w:r>
    </w:p>
    <w:p>
      <w:pPr>
        <w:pStyle w:val="Normal"/>
        <w:spacing w:lineRule="auto" w:line="240" w:before="0" w:after="0"/>
        <w:rPr/>
      </w:pPr>
      <w:r>
        <w:rPr>
          <w:rFonts w:cs="Times New Roman"/>
          <w:b w:val="false"/>
          <w:bCs w:val="false"/>
          <w:color w:val="000000" w:themeColor="text1"/>
          <w:sz w:val="24"/>
          <w:szCs w:val="24"/>
          <w:shd w:fill="auto" w:val="clear"/>
        </w:rPr>
        <w:t xml:space="preserve">It imports packages, sets logging and then also used sagemaker runtime session using boto3 client. The endpoint to be used for inference is specified next. Then, the lambda_handler function is defined as the main function, which takes two input arguments (event, context).  The handler starts up </w:t>
      </w:r>
      <w:r>
        <w:rPr>
          <w:rFonts w:cs="Times New Roman"/>
          <w:b w:val="false"/>
          <w:bCs w:val="false"/>
          <w:color w:val="000000" w:themeColor="text1"/>
          <w:sz w:val="24"/>
          <w:szCs w:val="24"/>
          <w:shd w:fill="auto" w:val="clear"/>
        </w:rPr>
        <w:t>S</w:t>
      </w:r>
      <w:r>
        <w:rPr>
          <w:rFonts w:cs="Times New Roman"/>
          <w:b w:val="false"/>
          <w:bCs w:val="false"/>
          <w:color w:val="000000" w:themeColor="text1"/>
          <w:sz w:val="24"/>
          <w:szCs w:val="24"/>
          <w:shd w:fill="auto" w:val="clear"/>
        </w:rPr>
        <w:t>age</w:t>
      </w:r>
      <w:r>
        <w:rPr>
          <w:rFonts w:cs="Times New Roman"/>
          <w:b w:val="false"/>
          <w:bCs w:val="false"/>
          <w:color w:val="000000" w:themeColor="text1"/>
          <w:sz w:val="24"/>
          <w:szCs w:val="24"/>
          <w:shd w:fill="auto" w:val="clear"/>
        </w:rPr>
        <w:t>M</w:t>
      </w:r>
      <w:r>
        <w:rPr>
          <w:rFonts w:cs="Times New Roman"/>
          <w:b w:val="false"/>
          <w:bCs w:val="false"/>
          <w:color w:val="000000" w:themeColor="text1"/>
          <w:sz w:val="24"/>
          <w:szCs w:val="24"/>
          <w:shd w:fill="auto" w:val="clear"/>
        </w:rPr>
        <w:t>aker at runtime, and invokes the endpoint to make an inference for the function input arguments. The result of the inference is then returned as part of a json file by the handler.</w:t>
      </w:r>
    </w:p>
    <w:p>
      <w:pPr>
        <w:pStyle w:val="Normal"/>
        <w:spacing w:lineRule="auto" w:line="240" w:before="0" w:after="0"/>
        <w:rPr>
          <w:rFonts w:ascii="Calibri" w:hAnsi="Calibri" w:cs="Times New Roman"/>
          <w:b w:val="false"/>
          <w:b w:val="false"/>
          <w:bCs w:val="false"/>
          <w:color w:val="000000" w:themeColor="text1"/>
          <w:sz w:val="24"/>
          <w:szCs w:val="24"/>
          <w:shd w:fill="auto" w:val="clear"/>
        </w:rPr>
      </w:pPr>
      <w:r>
        <w:rPr>
          <w:rFonts w:cs="Times New Roman"/>
          <w:b w:val="false"/>
          <w:bCs w:val="false"/>
          <w:color w:val="000000" w:themeColor="text1"/>
          <w:sz w:val="24"/>
          <w:szCs w:val="24"/>
          <w:shd w:fill="auto" w:val="clear"/>
        </w:rPr>
      </w:r>
    </w:p>
    <w:p>
      <w:pPr>
        <w:pStyle w:val="Normal"/>
        <w:spacing w:lineRule="auto" w:line="240" w:before="0" w:after="0"/>
        <w:rPr>
          <w:rFonts w:ascii="Calibri" w:hAnsi="Calibri" w:cs="Times New Roman"/>
          <w:b w:val="false"/>
          <w:b w:val="false"/>
          <w:bCs w:val="false"/>
          <w:color w:val="000000" w:themeColor="text1"/>
          <w:sz w:val="24"/>
          <w:szCs w:val="24"/>
          <w:shd w:fill="auto" w:val="clear"/>
        </w:rPr>
      </w:pPr>
      <w:r>
        <w:rPr>
          <w:rFonts w:cs="Times New Roman"/>
          <w:b w:val="false"/>
          <w:bCs w:val="false"/>
          <w:color w:val="000000" w:themeColor="text1"/>
          <w:sz w:val="24"/>
          <w:szCs w:val="24"/>
          <w:shd w:fill="auto" w:val="clear"/>
        </w:rPr>
        <w:t>For the lambda function to work, a model endpoint configuration needed to be re-deployed, which was done running a few lines of code to deploy the saved single-instance model in SageMaker notebook but this can also be done by simply creating an endpoint again directly from the saved endpoint configuration using the AWS SageMaker Console. Endpoint was:</w:t>
      </w:r>
    </w:p>
    <w:p>
      <w:pPr>
        <w:pStyle w:val="Normal"/>
        <w:spacing w:lineRule="auto" w:line="240" w:before="0" w:after="0"/>
        <w:rPr>
          <w:rFonts w:ascii="Calibri" w:hAnsi="Calibri" w:cs="Times New Roman"/>
          <w:b w:val="false"/>
          <w:b w:val="false"/>
          <w:bCs w:val="false"/>
          <w:color w:val="000000" w:themeColor="text1"/>
          <w:sz w:val="24"/>
          <w:szCs w:val="24"/>
          <w:shd w:fill="auto" w:val="clear"/>
        </w:rPr>
      </w:pPr>
      <w:r>
        <w:rPr>
          <w:rFonts w:cs="Times New Roman"/>
          <w:b w:val="false"/>
          <w:bCs w:val="false"/>
          <w:color w:val="000000" w:themeColor="text1"/>
          <w:sz w:val="24"/>
          <w:szCs w:val="24"/>
          <w:shd w:fill="auto" w:val="clear"/>
        </w:rPr>
      </w:r>
    </w:p>
    <w:p>
      <w:pPr>
        <w:pStyle w:val="Normal"/>
        <w:spacing w:lineRule="auto" w:line="240" w:before="0" w:after="0"/>
        <w:rPr>
          <w:rFonts w:cs="Times New Roman"/>
          <w:b w:val="false"/>
          <w:b w:val="false"/>
          <w:bCs w:val="false"/>
          <w:color w:val="000000" w:themeColor="text1"/>
          <w:sz w:val="24"/>
          <w:szCs w:val="24"/>
          <w:shd w:fill="auto" w:val="clear"/>
        </w:rPr>
      </w:pPr>
      <w:r>
        <w:rPr>
          <w:rFonts w:cs="Times New Roman"/>
          <w:b w:val="false"/>
          <w:bCs w:val="false"/>
          <w:color w:val="000000" w:themeColor="text1"/>
          <w:sz w:val="24"/>
          <w:szCs w:val="24"/>
          <w:shd w:fill="auto" w:val="clear"/>
        </w:rPr>
        <w:drawing>
          <wp:anchor behindDoc="0" distT="0" distB="0" distL="0" distR="0" simplePos="0" locked="0" layoutInCell="0" allowOverlap="1" relativeHeight="9">
            <wp:simplePos x="0" y="0"/>
            <wp:positionH relativeFrom="column">
              <wp:posOffset>32385</wp:posOffset>
            </wp:positionH>
            <wp:positionV relativeFrom="paragraph">
              <wp:posOffset>635</wp:posOffset>
            </wp:positionV>
            <wp:extent cx="5514340" cy="1048385"/>
            <wp:effectExtent l="0" t="0" r="0" b="0"/>
            <wp:wrapSquare wrapText="largest"/>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tretch>
                      <a:fillRect/>
                    </a:stretch>
                  </pic:blipFill>
                  <pic:spPr bwMode="auto">
                    <a:xfrm>
                      <a:off x="0" y="0"/>
                      <a:ext cx="5514340" cy="1048385"/>
                    </a:xfrm>
                    <a:prstGeom prst="rect">
                      <a:avLst/>
                    </a:prstGeom>
                  </pic:spPr>
                </pic:pic>
              </a:graphicData>
            </a:graphic>
          </wp:anchor>
        </w:drawing>
      </w:r>
    </w:p>
    <w:p>
      <w:pPr>
        <w:pStyle w:val="Normal"/>
        <w:rPr>
          <w:sz w:val="24"/>
          <w:szCs w:val="24"/>
        </w:rPr>
      </w:pPr>
      <w:r>
        <w:rPr/>
      </w:r>
    </w:p>
    <w:p>
      <w:pPr>
        <w:pStyle w:val="Normal"/>
        <w:rPr>
          <w:sz w:val="24"/>
          <w:szCs w:val="24"/>
        </w:rPr>
      </w:pPr>
      <w:r>
        <w:rPr>
          <w:sz w:val="24"/>
          <w:szCs w:val="24"/>
        </w:rPr>
        <w:t>S</w:t>
      </w:r>
      <w:r>
        <w:rPr>
          <w:b/>
          <w:bCs/>
          <w:sz w:val="24"/>
          <w:szCs w:val="24"/>
        </w:rPr>
        <w:t>tep 4: Lambda Security and Testing</w:t>
      </w:r>
    </w:p>
    <w:p>
      <w:pPr>
        <w:pStyle w:val="Normal"/>
        <w:rPr>
          <w:rFonts w:ascii="Calibri" w:hAnsi="Calibri"/>
          <w:sz w:val="24"/>
          <w:szCs w:val="24"/>
        </w:rPr>
      </w:pPr>
      <w:r>
        <w:rPr>
          <w:sz w:val="24"/>
          <w:szCs w:val="24"/>
        </w:rPr>
        <w:t>The lambda function then needed to be set up, and the name of the endpoint needed to be added to the lambdafunction.py script. The lambda function also needed to have a policy added to its role to be able to access AWS SageMaker. Full access was given for the lambda function:</w:t>
      </w:r>
    </w:p>
    <w:p>
      <w:pPr>
        <w:pStyle w:val="Normal"/>
        <w:rPr>
          <w:rFonts w:ascii="Calibri" w:hAnsi="Calibri"/>
          <w:sz w:val="24"/>
          <w:szCs w:val="24"/>
        </w:rPr>
      </w:pPr>
      <w:r>
        <w:drawing>
          <wp:anchor behindDoc="0" distT="0" distB="0" distL="0" distR="0" simplePos="0" locked="0" layoutInCell="0" allowOverlap="1" relativeHeight="10">
            <wp:simplePos x="0" y="0"/>
            <wp:positionH relativeFrom="column">
              <wp:posOffset>47625</wp:posOffset>
            </wp:positionH>
            <wp:positionV relativeFrom="paragraph">
              <wp:posOffset>81915</wp:posOffset>
            </wp:positionV>
            <wp:extent cx="5636895" cy="298831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5636895" cy="2988310"/>
                    </a:xfrm>
                    <a:prstGeom prst="rect">
                      <a:avLst/>
                    </a:prstGeom>
                  </pic:spPr>
                </pic:pic>
              </a:graphicData>
            </a:graphic>
          </wp:anchor>
        </w:drawing>
      </w:r>
      <w:r>
        <w:rPr>
          <w:sz w:val="24"/>
          <w:szCs w:val="24"/>
        </w:rPr>
        <w:t>It is worth pointing out though that it is good practice to:</w:t>
      </w:r>
    </w:p>
    <w:p>
      <w:pPr>
        <w:pStyle w:val="Normal"/>
        <w:rPr>
          <w:rFonts w:ascii="Calibri" w:hAnsi="Calibri"/>
          <w:sz w:val="24"/>
          <w:szCs w:val="24"/>
        </w:rPr>
      </w:pPr>
      <w:r>
        <w:rPr>
          <w:sz w:val="24"/>
          <w:szCs w:val="24"/>
        </w:rPr>
        <w:t xml:space="preserve">- limit role permissions to what is strictly necessary </w:t>
      </w:r>
    </w:p>
    <w:p>
      <w:pPr>
        <w:pStyle w:val="Normal"/>
        <w:rPr>
          <w:rFonts w:ascii="Calibri" w:hAnsi="Calibri"/>
          <w:sz w:val="24"/>
          <w:szCs w:val="24"/>
        </w:rPr>
      </w:pPr>
      <w:r>
        <w:rPr>
          <w:sz w:val="24"/>
          <w:szCs w:val="24"/>
        </w:rPr>
        <w:t>- delete roles that are no longer active</w:t>
      </w:r>
    </w:p>
    <w:p>
      <w:pPr>
        <w:pStyle w:val="Normal"/>
        <w:rPr>
          <w:rFonts w:ascii="Calibri" w:hAnsi="Calibri"/>
          <w:sz w:val="24"/>
          <w:szCs w:val="24"/>
        </w:rPr>
      </w:pPr>
      <w:r>
        <w:rPr>
          <w:sz w:val="24"/>
          <w:szCs w:val="24"/>
        </w:rPr>
        <w:t>This means that setting up a tailored policy instead would be more secure.</w:t>
      </w:r>
    </w:p>
    <w:p>
      <w:pPr>
        <w:pStyle w:val="Normal"/>
        <w:rPr>
          <w:rFonts w:ascii="Calibri" w:hAnsi="Calibri"/>
          <w:sz w:val="24"/>
          <w:szCs w:val="24"/>
        </w:rPr>
      </w:pPr>
      <w:r>
        <w:rPr>
          <w:b/>
          <w:bCs/>
          <w:sz w:val="24"/>
          <w:szCs w:val="24"/>
        </w:rPr>
        <w:t>Lambda Testing:</w:t>
      </w:r>
      <w:r>
        <w:rPr>
          <w:sz w:val="24"/>
          <w:szCs w:val="24"/>
        </w:rPr>
        <w:t xml:space="preserve"> The lambda function needed to be tested to check it worked. Test input and the output results of the test are shown below:</w:t>
      </w:r>
    </w:p>
    <w:p>
      <w:pPr>
        <w:pStyle w:val="Normal"/>
        <w:rPr/>
      </w:pPr>
      <w:r>
        <w:rPr>
          <w:rFonts w:eastAsia="Calibri" w:cs="" w:cstheme="minorBidi" w:eastAsiaTheme="minorHAnsi"/>
          <w:b/>
          <w:bCs/>
          <w:color w:val="auto"/>
          <w:kern w:val="0"/>
          <w:sz w:val="24"/>
          <w:szCs w:val="24"/>
          <w:lang w:val="en-GB" w:eastAsia="en-US" w:bidi="ar-SA"/>
        </w:rPr>
        <w:t xml:space="preserve">Lambda Test1 - input: </w:t>
      </w:r>
      <w:r>
        <w:rPr>
          <w:rStyle w:val="SourceText"/>
          <w:rFonts w:eastAsia="Calibri" w:cs="" w:cstheme="minorBidi" w:eastAsiaTheme="minorHAnsi"/>
          <w:color w:val="auto"/>
          <w:kern w:val="0"/>
          <w:sz w:val="24"/>
          <w:szCs w:val="24"/>
          <w:lang w:val="en-GB" w:eastAsia="en-US" w:bidi="ar-SA"/>
        </w:rPr>
        <w:t>"https://s3.amazonaws.com/cdn-origin-etr.akc.org/wp-content/uploads/2017/11/20113314/Carolina-Dog-standing-outdoors.jpg"</w:t>
      </w:r>
    </w:p>
    <w:p>
      <w:pPr>
        <w:pStyle w:val="Normal"/>
        <w:rPr>
          <w:rFonts w:ascii="Calibri" w:hAnsi="Calibri" w:eastAsia="Calibri" w:cs="" w:asciiTheme="minorHAnsi" w:cstheme="minorBidi" w:eastAsiaTheme="minorHAnsi" w:hAnsiTheme="minorHAnsi"/>
          <w:color w:val="auto"/>
          <w:kern w:val="0"/>
          <w:sz w:val="24"/>
          <w:szCs w:val="24"/>
          <w:lang w:val="en-GB" w:eastAsia="en-US" w:bidi="ar-SA"/>
        </w:rPr>
      </w:pPr>
      <w:r>
        <w:rPr>
          <w:rFonts w:eastAsia="Calibri" w:cs="" w:cstheme="minorBidi" w:eastAsiaTheme="minorHAnsi"/>
          <w:color w:val="auto"/>
          <w:kern w:val="0"/>
          <w:sz w:val="24"/>
          <w:szCs w:val="24"/>
          <w:lang w:val="en-GB" w:eastAsia="en-US" w:bidi="ar-SA"/>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731510" cy="204089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5731510" cy="2040890"/>
                    </a:xfrm>
                    <a:prstGeom prst="rect">
                      <a:avLst/>
                    </a:prstGeom>
                  </pic:spPr>
                </pic:pic>
              </a:graphicData>
            </a:graphic>
          </wp:anchor>
        </w:drawing>
      </w:r>
    </w:p>
    <w:p>
      <w:pPr>
        <w:pStyle w:val="Normal"/>
        <w:rPr>
          <w:rFonts w:ascii="Calibri" w:hAnsi="Calibri" w:eastAsia="Calibri" w:cs="" w:asciiTheme="minorHAnsi" w:cstheme="minorBidi" w:eastAsiaTheme="minorHAnsi" w:hAnsiTheme="minorHAnsi"/>
          <w:color w:val="auto"/>
          <w:kern w:val="0"/>
          <w:sz w:val="24"/>
          <w:szCs w:val="24"/>
          <w:lang w:val="en-GB" w:eastAsia="en-US" w:bidi="ar-SA"/>
        </w:rPr>
      </w:pPr>
      <w:r>
        <w:rPr>
          <w:rFonts w:eastAsia="Calibri" w:cs="" w:cstheme="minorBidi" w:eastAsiaTheme="minorHAnsi"/>
          <w:b/>
          <w:bCs/>
          <w:color w:val="auto"/>
          <w:kern w:val="0"/>
          <w:sz w:val="24"/>
          <w:szCs w:val="24"/>
          <w:lang w:val="en-GB" w:eastAsia="en-US" w:bidi="ar-SA"/>
        </w:rPr>
        <w:t xml:space="preserve">Lambda Test1 - output: </w:t>
      </w:r>
    </w:p>
    <w:p>
      <w:pPr>
        <w:pStyle w:val="Normal"/>
        <w:rPr>
          <w:rFonts w:ascii="Calibri" w:hAnsi="Calibri" w:eastAsia="Calibri" w:cs="" w:asciiTheme="minorHAnsi" w:cstheme="minorBidi" w:eastAsiaTheme="minorHAnsi" w:hAnsiTheme="minorHAnsi"/>
          <w:b w:val="false"/>
          <w:b w:val="false"/>
          <w:bCs w:val="false"/>
          <w:color w:val="auto"/>
          <w:kern w:val="0"/>
          <w:sz w:val="24"/>
          <w:szCs w:val="24"/>
          <w:lang w:val="en-GB" w:eastAsia="en-US" w:bidi="ar-SA"/>
        </w:rPr>
      </w:pPr>
      <w:r>
        <w:rPr>
          <w:rFonts w:eastAsia="Calibri" w:cs="" w:cstheme="minorBidi" w:eastAsiaTheme="minorHAnsi"/>
          <w:b w:val="false"/>
          <w:bCs w:val="false"/>
          <w:color w:val="auto"/>
          <w:kern w:val="0"/>
          <w:sz w:val="24"/>
          <w:szCs w:val="24"/>
          <w:lang w:val="en-GB" w:eastAsia="en-US" w:bidi="ar-SA"/>
        </w:rPr>
        <w:t>{"statusCode": 200,</w:t>
      </w:r>
    </w:p>
    <w:p>
      <w:pPr>
        <w:pStyle w:val="Normal"/>
        <w:rPr>
          <w:rFonts w:ascii="Calibri" w:hAnsi="Calibri" w:eastAsia="Calibri" w:cs="" w:asciiTheme="minorHAnsi" w:cstheme="minorBidi" w:eastAsiaTheme="minorHAnsi" w:hAnsiTheme="minorHAnsi"/>
          <w:color w:val="auto"/>
          <w:kern w:val="0"/>
          <w:sz w:val="24"/>
          <w:szCs w:val="24"/>
          <w:lang w:val="en-GB" w:eastAsia="en-US" w:bidi="ar-SA"/>
        </w:rPr>
      </w:pPr>
      <w:r>
        <w:rPr>
          <w:rFonts w:eastAsia="Calibri" w:cs="" w:cstheme="minorBidi" w:eastAsiaTheme="minorHAnsi"/>
          <w:color w:val="auto"/>
          <w:kern w:val="0"/>
          <w:sz w:val="24"/>
          <w:szCs w:val="24"/>
          <w:lang w:val="en-GB" w:eastAsia="en-US" w:bidi="ar-SA"/>
        </w:rPr>
        <w:t xml:space="preserve">  </w:t>
      </w:r>
      <w:r>
        <w:rPr>
          <w:rFonts w:eastAsia="Calibri" w:cs="" w:cstheme="minorBidi" w:eastAsiaTheme="minorHAnsi"/>
          <w:color w:val="auto"/>
          <w:kern w:val="0"/>
          <w:sz w:val="24"/>
          <w:szCs w:val="24"/>
          <w:lang w:val="en-GB" w:eastAsia="en-US" w:bidi="ar-SA"/>
        </w:rPr>
        <w:t>"headers": {</w:t>
      </w:r>
    </w:p>
    <w:p>
      <w:pPr>
        <w:pStyle w:val="Normal"/>
        <w:rPr>
          <w:rFonts w:ascii="Calibri" w:hAnsi="Calibri" w:eastAsia="Calibri" w:cs="" w:asciiTheme="minorHAnsi" w:cstheme="minorBidi" w:eastAsiaTheme="minorHAnsi" w:hAnsiTheme="minorHAnsi"/>
          <w:color w:val="auto"/>
          <w:kern w:val="0"/>
          <w:sz w:val="24"/>
          <w:szCs w:val="24"/>
          <w:lang w:val="en-GB" w:eastAsia="en-US" w:bidi="ar-SA"/>
        </w:rPr>
      </w:pPr>
      <w:r>
        <w:rPr>
          <w:rFonts w:eastAsia="Calibri" w:cs="" w:cstheme="minorBidi" w:eastAsiaTheme="minorHAnsi"/>
          <w:color w:val="auto"/>
          <w:kern w:val="0"/>
          <w:sz w:val="24"/>
          <w:szCs w:val="24"/>
          <w:lang w:val="en-GB" w:eastAsia="en-US" w:bidi="ar-SA"/>
        </w:rPr>
        <w:t xml:space="preserve">    </w:t>
      </w:r>
      <w:r>
        <w:rPr>
          <w:rFonts w:eastAsia="Calibri" w:cs="" w:cstheme="minorBidi" w:eastAsiaTheme="minorHAnsi"/>
          <w:color w:val="auto"/>
          <w:kern w:val="0"/>
          <w:sz w:val="24"/>
          <w:szCs w:val="24"/>
          <w:lang w:val="en-GB" w:eastAsia="en-US" w:bidi="ar-SA"/>
        </w:rPr>
        <w:t>"Content-Type": "text/plain",</w:t>
      </w:r>
    </w:p>
    <w:p>
      <w:pPr>
        <w:pStyle w:val="Normal"/>
        <w:rPr>
          <w:rFonts w:ascii="Calibri" w:hAnsi="Calibri" w:eastAsia="Calibri" w:cs="" w:asciiTheme="minorHAnsi" w:cstheme="minorBidi" w:eastAsiaTheme="minorHAnsi" w:hAnsiTheme="minorHAnsi"/>
          <w:color w:val="auto"/>
          <w:kern w:val="0"/>
          <w:sz w:val="24"/>
          <w:szCs w:val="24"/>
          <w:lang w:val="en-GB" w:eastAsia="en-US" w:bidi="ar-SA"/>
        </w:rPr>
      </w:pPr>
      <w:r>
        <w:rPr>
          <w:rFonts w:eastAsia="Calibri" w:cs="" w:cstheme="minorBidi" w:eastAsiaTheme="minorHAnsi"/>
          <w:color w:val="auto"/>
          <w:kern w:val="0"/>
          <w:sz w:val="24"/>
          <w:szCs w:val="24"/>
          <w:lang w:val="en-GB" w:eastAsia="en-US" w:bidi="ar-SA"/>
        </w:rPr>
        <w:t xml:space="preserve">    </w:t>
      </w:r>
      <w:r>
        <w:rPr>
          <w:rFonts w:eastAsia="Calibri" w:cs="" w:cstheme="minorBidi" w:eastAsiaTheme="minorHAnsi"/>
          <w:color w:val="auto"/>
          <w:kern w:val="0"/>
          <w:sz w:val="24"/>
          <w:szCs w:val="24"/>
          <w:lang w:val="en-GB" w:eastAsia="en-US" w:bidi="ar-SA"/>
        </w:rPr>
        <w:t>"Access-Control-Allow-Origin": "*"</w:t>
      </w:r>
    </w:p>
    <w:p>
      <w:pPr>
        <w:pStyle w:val="Normal"/>
        <w:rPr>
          <w:rFonts w:ascii="Calibri" w:hAnsi="Calibri" w:eastAsia="Calibri" w:cs="" w:asciiTheme="minorHAnsi" w:cstheme="minorBidi" w:eastAsiaTheme="minorHAnsi" w:hAnsiTheme="minorHAnsi"/>
          <w:color w:val="auto"/>
          <w:kern w:val="0"/>
          <w:sz w:val="24"/>
          <w:szCs w:val="24"/>
          <w:lang w:val="en-GB" w:eastAsia="en-US" w:bidi="ar-SA"/>
        </w:rPr>
      </w:pPr>
      <w:r>
        <w:rPr>
          <w:rFonts w:eastAsia="Calibri" w:cs="" w:cstheme="minorBidi" w:eastAsiaTheme="minorHAnsi"/>
          <w:color w:val="auto"/>
          <w:kern w:val="0"/>
          <w:sz w:val="24"/>
          <w:szCs w:val="24"/>
          <w:lang w:val="en-GB" w:eastAsia="en-US" w:bidi="ar-SA"/>
        </w:rPr>
        <w:t xml:space="preserve">  </w:t>
      </w:r>
      <w:r>
        <w:rPr>
          <w:rFonts w:eastAsia="Calibri" w:cs="" w:cstheme="minorBidi" w:eastAsiaTheme="minorHAnsi"/>
          <w:color w:val="auto"/>
          <w:kern w:val="0"/>
          <w:sz w:val="24"/>
          <w:szCs w:val="24"/>
          <w:lang w:val="en-GB" w:eastAsia="en-US" w:bidi="ar-SA"/>
        </w:rPr>
        <w:t>},</w:t>
      </w:r>
    </w:p>
    <w:p>
      <w:pPr>
        <w:pStyle w:val="Normal"/>
        <w:rPr>
          <w:rFonts w:ascii="Calibri" w:hAnsi="Calibri" w:eastAsia="Calibri" w:cs="" w:asciiTheme="minorHAnsi" w:cstheme="minorBidi" w:eastAsiaTheme="minorHAnsi" w:hAnsiTheme="minorHAnsi"/>
          <w:color w:val="auto"/>
          <w:kern w:val="0"/>
          <w:sz w:val="24"/>
          <w:szCs w:val="24"/>
          <w:lang w:val="en-GB" w:eastAsia="en-US" w:bidi="ar-SA"/>
        </w:rPr>
      </w:pPr>
      <w:r>
        <w:rPr>
          <w:rFonts w:eastAsia="Calibri" w:cs="" w:cstheme="minorBidi" w:eastAsiaTheme="minorHAnsi"/>
          <w:color w:val="auto"/>
          <w:kern w:val="0"/>
          <w:sz w:val="24"/>
          <w:szCs w:val="24"/>
          <w:lang w:val="en-GB" w:eastAsia="en-US" w:bidi="ar-SA"/>
        </w:rPr>
        <w:t xml:space="preserve">  </w:t>
      </w:r>
      <w:r>
        <w:rPr>
          <w:rFonts w:eastAsia="Calibri" w:cs="" w:cstheme="minorBidi" w:eastAsiaTheme="minorHAnsi"/>
          <w:color w:val="auto"/>
          <w:kern w:val="0"/>
          <w:sz w:val="24"/>
          <w:szCs w:val="24"/>
          <w:lang w:val="en-GB" w:eastAsia="en-US" w:bidi="ar-SA"/>
        </w:rPr>
        <w:t>"type-result": "&lt;class 'str'&gt;",</w:t>
      </w:r>
    </w:p>
    <w:p>
      <w:pPr>
        <w:pStyle w:val="Normal"/>
        <w:rPr>
          <w:rFonts w:ascii="Calibri" w:hAnsi="Calibri" w:eastAsia="Calibri" w:cs="" w:asciiTheme="minorHAnsi" w:cstheme="minorBidi" w:eastAsiaTheme="minorHAnsi" w:hAnsiTheme="minorHAnsi"/>
          <w:color w:val="auto"/>
          <w:kern w:val="0"/>
          <w:sz w:val="24"/>
          <w:szCs w:val="24"/>
          <w:lang w:val="en-GB" w:eastAsia="en-US" w:bidi="ar-SA"/>
        </w:rPr>
      </w:pPr>
      <w:r>
        <w:rPr>
          <w:rFonts w:eastAsia="Calibri" w:cs="" w:cstheme="minorBidi" w:eastAsiaTheme="minorHAnsi"/>
          <w:color w:val="auto"/>
          <w:kern w:val="0"/>
          <w:sz w:val="24"/>
          <w:szCs w:val="24"/>
          <w:lang w:val="en-GB" w:eastAsia="en-US" w:bidi="ar-SA"/>
        </w:rPr>
        <w:t xml:space="preserve">  </w:t>
      </w:r>
      <w:r>
        <w:rPr>
          <w:rFonts w:eastAsia="Calibri" w:cs="" w:cstheme="minorBidi" w:eastAsiaTheme="minorHAnsi"/>
          <w:color w:val="auto"/>
          <w:kern w:val="0"/>
          <w:sz w:val="24"/>
          <w:szCs w:val="24"/>
          <w:lang w:val="en-GB" w:eastAsia="en-US" w:bidi="ar-SA"/>
        </w:rPr>
        <w:t>"COntent-Type-In": "&lt;bootstrap.LambdaContext object at 0x7f72af192f50&gt;",</w:t>
      </w:r>
    </w:p>
    <w:p>
      <w:pPr>
        <w:pStyle w:val="Normal"/>
        <w:rPr>
          <w:rFonts w:ascii="Calibri" w:hAnsi="Calibri" w:eastAsia="Calibri" w:cs="" w:asciiTheme="minorHAnsi" w:cstheme="minorBidi" w:eastAsiaTheme="minorHAnsi" w:hAnsiTheme="minorHAnsi"/>
          <w:color w:val="auto"/>
          <w:kern w:val="0"/>
          <w:sz w:val="24"/>
          <w:szCs w:val="24"/>
          <w:lang w:val="en-GB" w:eastAsia="en-US" w:bidi="ar-SA"/>
        </w:rPr>
      </w:pPr>
      <w:r>
        <w:rPr>
          <w:rFonts w:eastAsia="Calibri" w:cs="" w:cstheme="minorBidi" w:eastAsiaTheme="minorHAnsi"/>
          <w:color w:val="auto"/>
          <w:kern w:val="0"/>
          <w:sz w:val="24"/>
          <w:szCs w:val="24"/>
          <w:lang w:val="en-GB" w:eastAsia="en-US" w:bidi="ar-SA"/>
        </w:rPr>
        <w:t xml:space="preserve">  </w:t>
      </w:r>
      <w:r>
        <w:rPr>
          <w:rFonts w:eastAsia="Calibri" w:cs="" w:cstheme="minorBidi" w:eastAsiaTheme="minorHAnsi"/>
          <w:color w:val="auto"/>
          <w:kern w:val="0"/>
          <w:sz w:val="24"/>
          <w:szCs w:val="24"/>
          <w:lang w:val="en-GB" w:eastAsia="en-US" w:bidi="ar-SA"/>
        </w:rPr>
        <w:t>"body": "[[-4.378330230712891, -3.5781280994415283, -5.337540149688721, -0.41535940766334534, -4.396634578704834, -5.180414199829102, 0.8806638717651367, -0.3679760992527008, -1.7915538549423218, 0.629810631275177, 0.7010319232940674, -3.4363083839416504, -1.472936987876892, -0.172869011759758, -3.5405614376068115, -2.037381887435913, -4.298142433166504, 1.1769710779190063, -5.919622421264648, 1.4042762517929077, -2.274519443511963, -1.2977726459503174, -4.813256740570068, -4.985188007354736, -0.8374140858650208, -6.628030776977539, -0.703967273235321, -1.5470912456512451, -3.9687652587890625, -3.1108357906341553, -2.4022412300109863, -0.5873315930366516, -5.076338291168213, -1.2679113149642944, -4.058257579803467, -4.155582904815674, -6.397622585296631, -3.911611318588257, -1.8280497789382935, -2.634091377258301, -3.4441540241241455, -1.1431111097335815, 0.11599510163068771, -2.3349504470825195, -0.871257483959198, -8.030259132385254, -2.2862918376922607, 0.4228699803352356, -2.121669054031372, -0.9147700667381287, -1.2141417264938354, -3.7804627418518066, -4.970803260803223, -2.4628045558929443, -4.684655666351318, -2.001572847366333, -1.4202160835266113, -6.756036758422852, 0.3442229926586151, -1.9132966995239258, -5.728144645690918, -6.5689473152160645, -3.559098720550537, -3.785905122756958, -1.2691550254821777, -4.098543643951416, -0.3214186429977417, -3.996256113052368, -0.13830961287021637, -0.9754683971405029, 1.2067346572875977, -2.930324077606201, -4.8984246253967285, -4.274216651916504, -4.476498603820801, -2.503283739089966, -3.986737012863159, -0.2968461215496063, -3.3737401962280273, -0.7913339138031006, 0.4878810942173004, -6.566642761230469, 0.3498344421386719, -1.9287998676300049, -5.601408004760742, -5.214552402496338, -3.5977296829223633, -4.7592668533325195, -5.209334373474121, -0.26540127396583557, -4.089554309844971, -3.534688711166382, -4.515682697296143, -5.6309309005737305, -4.654447555541992, -0.2431345283985138, -3.915580987930298, -0.050248511135578156, -5.438633441925049, -4.732776641845703, -5.053985595703125, -0.22484064102172852, -1.409592866897583, -5.626407623291016, -4.166421413421631, -4.242527961730957, -2.6510963439941406, -1.172747254371643, -0.9994869232177734, -0.10661790519952774, -1.6325105428695679, -1.285609245300293, -5.866470813751221, -4.832592487335205, -3.833681344985962, -0.7599971890449524, -4.145536422729492, -0.19713421165943146, -6.2762837409973145, 0.8528107404708862, -2.024597644805908, -2.057677745819092, -2.2029531002044678, -2.8904268741607666, -5.083116054534912, -1.9469395875930786, -3.0945799350738525, -0.48071593046188354, -1.176081895828247, -6.51193904876709, -3.3230302333831787, -1.8079626560211182, -3.352330207824707]]"}</w:t>
      </w:r>
    </w:p>
    <w:p>
      <w:pPr>
        <w:pStyle w:val="Normal"/>
        <w:rPr>
          <w:sz w:val="24"/>
          <w:szCs w:val="24"/>
        </w:rPr>
      </w:pPr>
      <w:r>
        <w:rPr>
          <w:sz w:val="24"/>
          <w:szCs w:val="24"/>
        </w:rPr>
      </w:r>
    </w:p>
    <w:p>
      <w:pPr>
        <w:pStyle w:val="Normal"/>
        <w:spacing w:before="0" w:after="160"/>
        <w:rPr>
          <w:b/>
          <w:b/>
          <w:bCs/>
        </w:rPr>
      </w:pPr>
      <w:r>
        <w:rPr>
          <w:b/>
          <w:bCs/>
          <w:sz w:val="24"/>
          <w:szCs w:val="24"/>
        </w:rPr>
        <w:t>Step 5: Concurrency and Auto-scaling</w:t>
      </w:r>
    </w:p>
    <w:p>
      <w:pPr>
        <w:pStyle w:val="Normal"/>
        <w:spacing w:before="0" w:after="160"/>
        <w:rPr>
          <w:b w:val="false"/>
          <w:b w:val="false"/>
          <w:bCs w:val="false"/>
        </w:rPr>
      </w:pPr>
      <w:r>
        <w:rPr>
          <w:b w:val="false"/>
          <w:bCs w:val="false"/>
          <w:sz w:val="24"/>
          <w:szCs w:val="24"/>
        </w:rPr>
        <w:t>Provisioned concurrency can be set up for a lambda function to enable it to be able to respond to multiple requests at once with low latency. To demonstrate the principle provisioned concurrency was set at 5 concurrent requests. In practice it is good to have some historic endpoint access request data to establish a good provisioned concurrency</w:t>
      </w:r>
      <w:r>
        <w:drawing>
          <wp:anchor behindDoc="0" distT="0" distB="0" distL="0" distR="0" simplePos="0" locked="0" layoutInCell="0" allowOverlap="1" relativeHeight="12">
            <wp:simplePos x="0" y="0"/>
            <wp:positionH relativeFrom="column">
              <wp:posOffset>113665</wp:posOffset>
            </wp:positionH>
            <wp:positionV relativeFrom="paragraph">
              <wp:posOffset>1123950</wp:posOffset>
            </wp:positionV>
            <wp:extent cx="4590415" cy="240919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4590415" cy="2409190"/>
                    </a:xfrm>
                    <a:prstGeom prst="rect">
                      <a:avLst/>
                    </a:prstGeom>
                  </pic:spPr>
                </pic:pic>
              </a:graphicData>
            </a:graphic>
          </wp:anchor>
        </w:drawing>
      </w:r>
      <w:r>
        <w:rPr>
          <w:b w:val="false"/>
          <w:bCs w:val="false"/>
          <w:sz w:val="24"/>
          <w:szCs w:val="24"/>
        </w:rPr>
        <w:t xml:space="preserve"> value.</w:t>
      </w:r>
    </w:p>
    <w:p>
      <w:pPr>
        <w:pStyle w:val="Normal"/>
        <w:spacing w:before="0" w:after="160"/>
        <w:rPr>
          <w:b w:val="false"/>
          <w:b w:val="false"/>
          <w:bCs w:val="false"/>
        </w:rPr>
      </w:pPr>
      <w:r>
        <w:rPr/>
      </w:r>
    </w:p>
    <w:p>
      <w:pPr>
        <w:pStyle w:val="Normal"/>
        <w:spacing w:before="0" w:after="160"/>
        <w:rPr>
          <w:b w:val="false"/>
          <w:b w:val="false"/>
          <w:bCs w:val="false"/>
        </w:rPr>
      </w:pPr>
      <w:r>
        <w:rPr/>
      </w:r>
    </w:p>
    <w:p>
      <w:pPr>
        <w:pStyle w:val="Normal"/>
        <w:spacing w:before="0" w:after="160"/>
        <w:rPr>
          <w:b w:val="false"/>
          <w:b w:val="false"/>
          <w:bCs w:val="false"/>
        </w:rPr>
      </w:pPr>
      <w:r>
        <w:rPr/>
      </w:r>
    </w:p>
    <w:p>
      <w:pPr>
        <w:pStyle w:val="Normal"/>
        <w:spacing w:before="0" w:after="160"/>
        <w:rPr>
          <w:b w:val="false"/>
          <w:b w:val="false"/>
          <w:bCs w:val="false"/>
        </w:rPr>
      </w:pPr>
      <w:r>
        <w:rPr/>
      </w:r>
    </w:p>
    <w:p>
      <w:pPr>
        <w:pStyle w:val="Normal"/>
        <w:spacing w:before="0" w:after="160"/>
        <w:rPr>
          <w:b w:val="false"/>
          <w:b w:val="false"/>
          <w:bCs w:val="false"/>
        </w:rPr>
      </w:pPr>
      <w:r>
        <w:rPr/>
      </w:r>
    </w:p>
    <w:p>
      <w:pPr>
        <w:pStyle w:val="Normal"/>
        <w:spacing w:before="0" w:after="160"/>
        <w:rPr>
          <w:b w:val="false"/>
          <w:b w:val="false"/>
          <w:bCs w:val="false"/>
        </w:rPr>
      </w:pPr>
      <w:r>
        <w:rPr/>
      </w:r>
    </w:p>
    <w:p>
      <w:pPr>
        <w:pStyle w:val="Normal"/>
        <w:spacing w:before="0" w:after="160"/>
        <w:rPr>
          <w:b w:val="false"/>
          <w:b w:val="false"/>
          <w:bCs w:val="false"/>
        </w:rPr>
      </w:pPr>
      <w:r>
        <w:rPr/>
      </w:r>
    </w:p>
    <w:p>
      <w:pPr>
        <w:pStyle w:val="Normal"/>
        <w:spacing w:before="0" w:after="160"/>
        <w:rPr>
          <w:b w:val="false"/>
          <w:b w:val="false"/>
          <w:bCs w:val="false"/>
        </w:rPr>
      </w:pPr>
      <w:r>
        <w:rPr/>
      </w:r>
    </w:p>
    <w:p>
      <w:pPr>
        <w:pStyle w:val="Normal"/>
        <w:spacing w:before="0" w:after="160"/>
        <w:rPr>
          <w:b w:val="false"/>
          <w:b w:val="false"/>
          <w:bCs w:val="false"/>
        </w:rPr>
      </w:pPr>
      <w:r>
        <w:rPr>
          <w:b w:val="false"/>
          <w:bCs w:val="false"/>
          <w:sz w:val="24"/>
          <w:szCs w:val="24"/>
        </w:rPr>
        <w:t>The deployed endpoint can also be adapted to be more flexible for responding to requests as auto-scaling can be introduced. A maximum instance count was set at 5 to illustrate the setup meaning that the endpoint can use a maximum of 5 instances if traffic increases:</w:t>
      </w:r>
    </w:p>
    <w:p>
      <w:pPr>
        <w:pStyle w:val="Normal"/>
        <w:spacing w:before="0" w:after="160"/>
        <w:rPr>
          <w:b w:val="false"/>
          <w:b w:val="false"/>
          <w:bCs w:val="false"/>
        </w:rPr>
      </w:pPr>
      <w:r>
        <w:rPr/>
      </w:r>
    </w:p>
    <w:p>
      <w:pPr>
        <w:pStyle w:val="Normal"/>
        <w:spacing w:before="0" w:after="160"/>
        <w:rPr>
          <w:b w:val="false"/>
          <w:b w:val="false"/>
          <w:bCs w:val="false"/>
        </w:rPr>
      </w:pPr>
      <w:r>
        <w:rPr/>
        <w:drawing>
          <wp:anchor behindDoc="0" distT="0" distB="0" distL="0" distR="0" simplePos="0" locked="0" layoutInCell="0" allowOverlap="1" relativeHeight="13">
            <wp:simplePos x="0" y="0"/>
            <wp:positionH relativeFrom="column">
              <wp:posOffset>27940</wp:posOffset>
            </wp:positionH>
            <wp:positionV relativeFrom="paragraph">
              <wp:posOffset>-73660</wp:posOffset>
            </wp:positionV>
            <wp:extent cx="4895215" cy="343281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4895215" cy="3432810"/>
                    </a:xfrm>
                    <a:prstGeom prst="rect">
                      <a:avLst/>
                    </a:prstGeom>
                  </pic:spPr>
                </pic:pic>
              </a:graphicData>
            </a:graphic>
          </wp:anchor>
        </w:drawing>
      </w:r>
    </w:p>
    <w:p>
      <w:pPr>
        <w:pStyle w:val="Normal"/>
        <w:spacing w:before="0" w:after="160"/>
        <w:rPr>
          <w:b w:val="false"/>
          <w:b w:val="false"/>
          <w:bCs w:val="false"/>
        </w:rPr>
      </w:pPr>
      <w:r>
        <w:rPr/>
      </w:r>
    </w:p>
    <w:p>
      <w:pPr>
        <w:pStyle w:val="Normal"/>
        <w:spacing w:before="0" w:after="160"/>
        <w:rPr>
          <w:b w:val="false"/>
          <w:b w:val="false"/>
          <w:bCs w:val="false"/>
        </w:rPr>
      </w:pPr>
      <w:r>
        <w:rPr/>
      </w:r>
    </w:p>
    <w:p>
      <w:pPr>
        <w:pStyle w:val="Normal"/>
        <w:spacing w:before="0" w:after="160"/>
        <w:rPr>
          <w:b w:val="false"/>
          <w:b w:val="false"/>
          <w:bCs w:val="false"/>
        </w:rPr>
      </w:pPr>
      <w:r>
        <w:rPr/>
      </w:r>
    </w:p>
    <w:p>
      <w:pPr>
        <w:pStyle w:val="Normal"/>
        <w:spacing w:before="0" w:after="160"/>
        <w:rPr>
          <w:b w:val="false"/>
          <w:b w:val="false"/>
          <w:bCs w:val="false"/>
        </w:rPr>
      </w:pPr>
      <w:r>
        <w:rPr/>
      </w:r>
    </w:p>
    <w:p>
      <w:pPr>
        <w:pStyle w:val="Normal"/>
        <w:spacing w:before="0" w:after="160"/>
        <w:rPr>
          <w:b w:val="false"/>
          <w:b w:val="false"/>
          <w:bCs w:val="false"/>
        </w:rPr>
      </w:pPr>
      <w:r>
        <w:rPr/>
      </w:r>
    </w:p>
    <w:p>
      <w:pPr>
        <w:pStyle w:val="Normal"/>
        <w:spacing w:before="0" w:after="160"/>
        <w:rPr>
          <w:b w:val="false"/>
          <w:b w:val="false"/>
          <w:bCs w:val="false"/>
        </w:rPr>
      </w:pPr>
      <w:r>
        <w:rPr/>
      </w:r>
    </w:p>
    <w:p>
      <w:pPr>
        <w:pStyle w:val="Normal"/>
        <w:spacing w:before="0" w:after="160"/>
        <w:rPr>
          <w:b w:val="false"/>
          <w:b w:val="false"/>
          <w:bCs w:val="false"/>
        </w:rPr>
      </w:pPr>
      <w:r>
        <w:rPr/>
      </w:r>
    </w:p>
    <w:p>
      <w:pPr>
        <w:pStyle w:val="Normal"/>
        <w:spacing w:before="0" w:after="160"/>
        <w:rPr>
          <w:b w:val="false"/>
          <w:b w:val="false"/>
          <w:bCs w:val="false"/>
        </w:rPr>
      </w:pPr>
      <w:r>
        <w:rPr/>
      </w:r>
    </w:p>
    <w:p>
      <w:pPr>
        <w:pStyle w:val="Normal"/>
        <w:spacing w:before="0" w:after="160"/>
        <w:rPr>
          <w:b w:val="false"/>
          <w:b w:val="false"/>
          <w:bCs w:val="false"/>
        </w:rPr>
      </w:pPr>
      <w:r>
        <w:rPr/>
      </w:r>
    </w:p>
    <w:p>
      <w:pPr>
        <w:pStyle w:val="Normal"/>
        <w:spacing w:before="0" w:after="160"/>
        <w:rPr>
          <w:b w:val="false"/>
          <w:b w:val="false"/>
          <w:bCs w:val="false"/>
        </w:rPr>
      </w:pPr>
      <w:r>
        <w:rPr/>
      </w:r>
    </w:p>
    <w:p>
      <w:pPr>
        <w:pStyle w:val="Normal"/>
        <w:spacing w:before="0" w:after="160"/>
        <w:rPr>
          <w:b w:val="false"/>
          <w:b w:val="false"/>
          <w:bCs w:val="false"/>
        </w:rPr>
      </w:pPr>
      <w:r>
        <w:rPr/>
      </w:r>
    </w:p>
    <w:p>
      <w:pPr>
        <w:pStyle w:val="Normal"/>
        <w:spacing w:before="0" w:after="160"/>
        <w:rPr>
          <w:b w:val="false"/>
          <w:b w:val="false"/>
          <w:bCs w:val="false"/>
        </w:rPr>
      </w:pPr>
      <w:r>
        <w:rPr>
          <w:b w:val="false"/>
          <w:bCs w:val="false"/>
          <w:sz w:val="24"/>
          <w:szCs w:val="24"/>
        </w:rPr>
        <w:t>One can also set a target value of when to start auto-scaling, and times (below in seconds) of how long to wait before scaling up and down. Analysis of typical historic endpoint traffic can be used together AWS pricing data to find an optimal combination in terms of latency and cost.</w:t>
      </w:r>
    </w:p>
    <w:p>
      <w:pPr>
        <w:pStyle w:val="Normal"/>
        <w:spacing w:before="0" w:after="160"/>
        <w:rPr>
          <w:b w:val="false"/>
          <w:b w:val="false"/>
          <w:bCs w:val="false"/>
        </w:rPr>
      </w:pPr>
      <w:r>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5731510" cy="2903220"/>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5731510" cy="2903220"/>
                    </a:xfrm>
                    <a:prstGeom prst="rect">
                      <a:avLst/>
                    </a:prstGeom>
                  </pic:spPr>
                </pic:pic>
              </a:graphicData>
            </a:graphic>
          </wp:anchor>
        </w:drawing>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JetBrains Mono">
    <w:altName w:val="Menlo"/>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rsid w:val="000127ac"/>
    <w:pPr>
      <w:spacing w:before="0" w:after="160"/>
      <w:ind w:left="720" w:hanging="0"/>
      <w:contextualSpacing/>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Application>LibreOffice/7.3.6.2$Linux_X86_64 LibreOffice_project/30$Build-2</Application>
  <AppVersion>15.0000</AppVersion>
  <Pages>7</Pages>
  <Words>1116</Words>
  <Characters>7964</Characters>
  <CharactersWithSpaces>9051</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2023-03-17T16:29:00Z</dcterms:created>
  <dc:creator>Gerber, Annelise</dc:creator>
  <dc:description/>
  <dc:language>en-GB</dc:language>
  <cp:lastModifiedBy/>
  <dcterms:modified xsi:type="dcterms:W3CDTF">2023-03-23T21:36:45Z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file>