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656" w:rsidRDefault="00921656" w:rsidP="00921656">
      <w:pPr>
        <w:pStyle w:val="Titel"/>
      </w:pPr>
      <w:r>
        <w:t>Godsdienst</w:t>
      </w:r>
    </w:p>
    <w:p w:rsidR="00921656" w:rsidRDefault="00921656" w:rsidP="00921656">
      <w:pPr>
        <w:pStyle w:val="Ondertitel"/>
      </w:pPr>
      <w:r>
        <w:t>De tien geboden</w:t>
      </w:r>
    </w:p>
    <w:p w:rsidR="00921656" w:rsidRDefault="00921656" w:rsidP="00921656"/>
    <w:p w:rsidR="00921656" w:rsidRDefault="00921656" w:rsidP="00921656">
      <w:pPr>
        <w:pStyle w:val="Lijstalinea"/>
        <w:numPr>
          <w:ilvl w:val="0"/>
          <w:numId w:val="1"/>
        </w:numPr>
      </w:pPr>
      <w:r>
        <w:t>Eigenlijk denk ik hier nooit over na, als ik over de duivel denk, denk ik eerder aan een rood poppetje zoals die vaak nagetekend wordt. Dit komt denk ik vooral omdat ik me niet met de duivel bezig wil houden omdat hij uiteindelijk alleen maar verdriet brengt in de wereld.</w:t>
      </w:r>
    </w:p>
    <w:p w:rsidR="00921656" w:rsidRPr="00921656" w:rsidRDefault="00921656" w:rsidP="00921656">
      <w:pPr>
        <w:pStyle w:val="Lijstalinea"/>
        <w:numPr>
          <w:ilvl w:val="0"/>
          <w:numId w:val="1"/>
        </w:numPr>
      </w:pPr>
      <w:r>
        <w:rPr>
          <w:b/>
          <w:bCs/>
        </w:rPr>
        <w:t>/</w:t>
      </w:r>
    </w:p>
    <w:p w:rsidR="00921656" w:rsidRDefault="00921656" w:rsidP="00921656">
      <w:pPr>
        <w:pStyle w:val="Lijstalinea"/>
        <w:numPr>
          <w:ilvl w:val="0"/>
          <w:numId w:val="1"/>
        </w:numPr>
      </w:pPr>
      <w:r>
        <w:t>De mensen hier op aarde zijn niet onze vijanden, maar de overheden die hun beheersen zijn onze vijand.</w:t>
      </w:r>
    </w:p>
    <w:p w:rsidR="00921656" w:rsidRDefault="00921656" w:rsidP="00921656">
      <w:pPr>
        <w:pStyle w:val="Lijstalinea"/>
        <w:numPr>
          <w:ilvl w:val="0"/>
          <w:numId w:val="1"/>
        </w:numPr>
      </w:pPr>
      <w:r>
        <w:t>Drie zaken die belangrijk zijn:</w:t>
      </w:r>
    </w:p>
    <w:p w:rsidR="00921656" w:rsidRDefault="00921656" w:rsidP="00921656">
      <w:pPr>
        <w:pStyle w:val="Lijstalinea"/>
        <w:numPr>
          <w:ilvl w:val="1"/>
          <w:numId w:val="1"/>
        </w:numPr>
      </w:pPr>
      <w:r>
        <w:t>Schild van het geloof</w:t>
      </w:r>
    </w:p>
    <w:p w:rsidR="00921656" w:rsidRDefault="00921656" w:rsidP="00921656">
      <w:pPr>
        <w:pStyle w:val="Lijstalinea"/>
        <w:numPr>
          <w:ilvl w:val="1"/>
          <w:numId w:val="1"/>
        </w:numPr>
      </w:pPr>
      <w:r>
        <w:t>De helm van zaligheid en het zwaard van de geest</w:t>
      </w:r>
    </w:p>
    <w:p w:rsidR="00921656" w:rsidRDefault="00921656" w:rsidP="00921656">
      <w:pPr>
        <w:pStyle w:val="Lijstalinea"/>
        <w:numPr>
          <w:ilvl w:val="1"/>
          <w:numId w:val="1"/>
        </w:numPr>
      </w:pPr>
      <w:r>
        <w:t>En natuurlijk het bidden</w:t>
      </w:r>
    </w:p>
    <w:p w:rsidR="00921656" w:rsidRDefault="00921656" w:rsidP="00921656"/>
    <w:p w:rsidR="00901B57" w:rsidRDefault="00921656" w:rsidP="00921656">
      <w:r>
        <w:t xml:space="preserve">2. </w:t>
      </w:r>
      <w:r w:rsidR="00901B57">
        <w:t>Omdat de Heere bezorgd is om zijn volk</w:t>
      </w:r>
    </w:p>
    <w:p w:rsidR="00901B57" w:rsidRDefault="00901B57" w:rsidP="00921656">
      <w:r>
        <w:t>4. God die oproept om hem lief te hebben</w:t>
      </w:r>
    </w:p>
    <w:p w:rsidR="00901B57" w:rsidRDefault="00901B57" w:rsidP="00921656">
      <w:r>
        <w:t>5. Dat je niet iemand/iets anders kan dienen naast de Heere</w:t>
      </w:r>
    </w:p>
    <w:p w:rsidR="00921656" w:rsidRPr="00921656" w:rsidRDefault="00901B57" w:rsidP="00921656">
      <w:r>
        <w:t xml:space="preserve">7. </w:t>
      </w:r>
      <w:r w:rsidR="00921656">
        <w:t xml:space="preserve"> </w:t>
      </w:r>
      <w:r>
        <w:t>Beeld van het huwelijk, net zoals bij het eerste gebod mag je bij een huwelijk geen overspel plegen.</w:t>
      </w:r>
      <w:bookmarkStart w:id="0" w:name="_GoBack"/>
      <w:bookmarkEnd w:id="0"/>
    </w:p>
    <w:sectPr w:rsidR="00921656" w:rsidRPr="009216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19B1"/>
    <w:multiLevelType w:val="hybridMultilevel"/>
    <w:tmpl w:val="DC22BB60"/>
    <w:lvl w:ilvl="0" w:tplc="04130019">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56"/>
    <w:rsid w:val="00901B57"/>
    <w:rsid w:val="009216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AF37"/>
  <w15:chartTrackingRefBased/>
  <w15:docId w15:val="{AC44F901-B056-4759-A08F-86E20F74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21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2165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2165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21656"/>
    <w:rPr>
      <w:rFonts w:eastAsiaTheme="minorEastAsia"/>
      <w:color w:val="5A5A5A" w:themeColor="text1" w:themeTint="A5"/>
      <w:spacing w:val="15"/>
    </w:rPr>
  </w:style>
  <w:style w:type="paragraph" w:styleId="Lijstalinea">
    <w:name w:val="List Paragraph"/>
    <w:basedOn w:val="Standaard"/>
    <w:uiPriority w:val="34"/>
    <w:qFormat/>
    <w:rsid w:val="00921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120</Words>
  <Characters>663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Wim ter Harmsel</dc:creator>
  <cp:keywords/>
  <dc:description/>
  <cp:lastModifiedBy>Wim ter Harmsel</cp:lastModifiedBy>
  <cp:revision>1</cp:revision>
  <dcterms:created xsi:type="dcterms:W3CDTF">2020-05-20T08:30:00Z</dcterms:created>
  <dcterms:modified xsi:type="dcterms:W3CDTF">2020-05-20T08:46:00Z</dcterms:modified>
</cp:coreProperties>
</file>