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2FE35" w14:textId="77777777" w:rsidR="00086282" w:rsidRDefault="004E6175">
      <w:pPr>
        <w:jc w:val="center"/>
      </w:pPr>
      <w:r>
        <w:rPr>
          <w:b/>
        </w:rPr>
        <w:br/>
      </w:r>
      <w:r>
        <w:rPr>
          <w:b/>
        </w:rPr>
        <w:br/>
        <w:t>CAPSTONE PROJECT</w:t>
      </w:r>
      <w:r>
        <w:rPr>
          <w:b/>
        </w:rPr>
        <w:br/>
      </w:r>
      <w:r>
        <w:rPr>
          <w:b/>
          <w:sz w:val="40"/>
        </w:rPr>
        <w:t>FINAL SYSTEM DEMONSTRATION SCRIPT</w:t>
      </w:r>
      <w:r>
        <w:br/>
      </w:r>
      <w:r>
        <w:br/>
      </w:r>
      <w:r>
        <w:br/>
      </w:r>
      <w:r>
        <w:br/>
      </w:r>
    </w:p>
    <w:tbl>
      <w:tblPr>
        <w:tblW w:w="0" w:type="auto"/>
        <w:jc w:val="center"/>
        <w:tblLook w:val="04A0" w:firstRow="1" w:lastRow="0" w:firstColumn="1" w:lastColumn="0" w:noHBand="0" w:noVBand="1"/>
      </w:tblPr>
      <w:tblGrid>
        <w:gridCol w:w="4986"/>
        <w:gridCol w:w="4986"/>
      </w:tblGrid>
      <w:tr w:rsidR="00086282" w14:paraId="32BE8033" w14:textId="77777777">
        <w:trPr>
          <w:jc w:val="center"/>
        </w:trPr>
        <w:tc>
          <w:tcPr>
            <w:tcW w:w="4986" w:type="dxa"/>
            <w:shd w:val="clear" w:color="auto" w:fill="D9EAF0"/>
          </w:tcPr>
          <w:p w14:paraId="5DEF2F83" w14:textId="77777777" w:rsidR="00086282" w:rsidRDefault="004E6175">
            <w:r>
              <w:t>Project Title</w:t>
            </w:r>
          </w:p>
        </w:tc>
        <w:tc>
          <w:tcPr>
            <w:tcW w:w="4986" w:type="dxa"/>
          </w:tcPr>
          <w:p w14:paraId="3BFEA2F6" w14:textId="38D01427" w:rsidR="00086282" w:rsidRDefault="00BB392D">
            <w:proofErr w:type="spellStart"/>
            <w:r w:rsidRPr="00BB392D">
              <w:t>CampusBook: a lecturer consultation booking system for CTU Training Solutions</w:t>
            </w:r>
            <w:proofErr w:type="spellEnd"/>
          </w:p>
        </w:tc>
      </w:tr>
      <w:tr w:rsidR="00086282" w14:paraId="735B5B9B" w14:textId="77777777">
        <w:trPr>
          <w:jc w:val="center"/>
        </w:trPr>
        <w:tc>
          <w:tcPr>
            <w:tcW w:w="4986" w:type="dxa"/>
            <w:shd w:val="clear" w:color="auto" w:fill="D9EAF0"/>
          </w:tcPr>
          <w:p w14:paraId="5148ED48" w14:textId="77777777" w:rsidR="00086282" w:rsidRDefault="004E6175">
            <w:r>
              <w:t>Group Members</w:t>
            </w:r>
          </w:p>
        </w:tc>
        <w:tc>
          <w:tcPr>
            <w:tcW w:w="4986" w:type="dxa"/>
          </w:tcPr>
          <w:p w14:paraId="75C3CB4E" w14:textId="5DE99707" w:rsidR="00086282" w:rsidRDefault="00355E24">
            <w:r w:rsidRPr="00355E24">
              <w:t>Willem Gerber</w:t>
              <w:br/>
            </w:r>
            <w:proofErr w:type="spellStart"/>
            <w:proofErr w:type="spellEnd"/>
            <w:r>
              <w:t>Oscar Khumalo</w:t>
              <w:br/>
            </w:r>
            <w:r>
              <w:t>Thomas du Plessis</w:t>
              <w:br/>
            </w:r>
            <w:r>
              <w:t>Lebohang Tlaitlai</w:t>
              <w:br/>
            </w:r>
            <w:r>
              <w:t>Gerhardus van den Berg</w:t>
            </w:r>
          </w:p>
        </w:tc>
      </w:tr>
      <w:tr w:rsidR="00086282" w14:paraId="6DD62D1E" w14:textId="77777777">
        <w:trPr>
          <w:jc w:val="center"/>
        </w:trPr>
        <w:tc>
          <w:tcPr>
            <w:tcW w:w="4986" w:type="dxa"/>
            <w:shd w:val="clear" w:color="auto" w:fill="D9EAF0"/>
          </w:tcPr>
          <w:p w14:paraId="12D63549" w14:textId="77777777" w:rsidR="00086282" w:rsidRDefault="004E6175">
            <w:r>
              <w:t>Module</w:t>
            </w:r>
          </w:p>
        </w:tc>
        <w:tc>
          <w:tcPr>
            <w:tcW w:w="4986" w:type="dxa"/>
          </w:tcPr>
          <w:p w14:paraId="3EC6DB41" w14:textId="6360F22A" w:rsidR="00086282" w:rsidRDefault="000B039B">
            <w:r w:rsidRPr="000B039B">
              <w:t>Software Engineering 2 (SPM622)</w:t>
            </w:r>
          </w:p>
        </w:tc>
      </w:tr>
      <w:tr w:rsidR="00086282" w14:paraId="108D5DC9" w14:textId="77777777">
        <w:trPr>
          <w:jc w:val="center"/>
        </w:trPr>
        <w:tc>
          <w:tcPr>
            <w:tcW w:w="4986" w:type="dxa"/>
            <w:shd w:val="clear" w:color="auto" w:fill="D9EAF0"/>
          </w:tcPr>
          <w:p w14:paraId="4C8DD64D" w14:textId="77777777" w:rsidR="00086282" w:rsidRDefault="004E6175">
            <w:r>
              <w:t>Lecturer / Supervisor</w:t>
            </w:r>
          </w:p>
        </w:tc>
        <w:tc>
          <w:tcPr>
            <w:tcW w:w="4986" w:type="dxa"/>
          </w:tcPr>
          <w:p w14:paraId="7863324B" w14:textId="11FB61F5" w:rsidR="00086282" w:rsidRDefault="003D4FCB">
            <w:r w:rsidRPr="003D4FCB">
              <w:t>Jabulile Mashibini</w:t>
            </w:r>
            <w:proofErr w:type="spellStart"/>
            <w:proofErr w:type="spellEnd"/>
          </w:p>
        </w:tc>
      </w:tr>
      <w:tr w:rsidR="00086282" w14:paraId="7CA38278" w14:textId="77777777">
        <w:trPr>
          <w:jc w:val="center"/>
        </w:trPr>
        <w:tc>
          <w:tcPr>
            <w:tcW w:w="4986" w:type="dxa"/>
            <w:shd w:val="clear" w:color="auto" w:fill="D9EAF0"/>
          </w:tcPr>
          <w:p w14:paraId="1A53A949" w14:textId="77777777" w:rsidR="00086282" w:rsidRDefault="004E6175">
            <w:r>
              <w:t>Week / Stage</w:t>
            </w:r>
          </w:p>
        </w:tc>
        <w:tc>
          <w:tcPr>
            <w:tcW w:w="4986" w:type="dxa"/>
          </w:tcPr>
          <w:p w14:paraId="16921104" w14:textId="3DD19DBF" w:rsidR="00086282" w:rsidRDefault="003D4FCB">
            <w:r w:rsidRPr="003D4FCB">
              <w:t>Week 4 (demonstration script)</w:t>
            </w:r>
          </w:p>
        </w:tc>
      </w:tr>
      <w:tr w:rsidR="00086282" w14:paraId="1BC6445E" w14:textId="77777777">
        <w:trPr>
          <w:jc w:val="center"/>
        </w:trPr>
        <w:tc>
          <w:tcPr>
            <w:tcW w:w="4986" w:type="dxa"/>
            <w:shd w:val="clear" w:color="auto" w:fill="D9EAF0"/>
          </w:tcPr>
          <w:p w14:paraId="27D12264" w14:textId="77777777" w:rsidR="00086282" w:rsidRDefault="004E6175">
            <w:r>
              <w:t>Submission Date</w:t>
            </w:r>
          </w:p>
        </w:tc>
        <w:tc>
          <w:tcPr>
            <w:tcW w:w="4986" w:type="dxa"/>
          </w:tcPr>
          <w:p w14:paraId="1D212647" w14:textId="13A6937A" w:rsidR="00086282" w:rsidRDefault="003D4FCB">
            <w:r w:rsidRPr="003D4FCB">
              <w:t>Thursday 29 October 2026</w:t>
            </w:r>
          </w:p>
        </w:tc>
      </w:tr>
    </w:tbl>
    <w:p w14:paraId="20398412" w14:textId="77777777" w:rsidR="00086282" w:rsidRDefault="004E6175">
      <w:r>
        <w:br w:type="page"/>
      </w:r>
    </w:p>
    <w:p w14:paraId="598C69AC" w14:textId="77777777" w:rsidR="00086282" w:rsidRDefault="004E6175">
      <w:pPr>
        <w:pStyle w:val="Heading1"/>
      </w:pPr>
      <w:r>
        <w:lastRenderedPageBreak/>
        <w:t>1. Opening</w:t>
      </w:r>
    </w:p>
    <w:p/>
    <w:p>
      <w:pPr>
        <w:spacing w:after="80"/>
      </w:pPr>
      <w:r>
        <w:rPr/>
        <w:t>Good day. We are Group 3 and our project is CampusBook, a consultation booking system for CTU Training Solutions.</w:t>
      </w:r>
    </w:p>
    <w:p>
      <w:pPr>
        <w:spacing w:after="80"/>
      </w:pPr>
      <w:r>
        <w:rPr/>
        <w:t>Our members are Willem Gerber, Oscar Khumalo, Thomas du Plessis, Lebohang Tlaitlai and Gerhardus van den Berg.</w:t>
      </w:r>
    </w:p>
    <w:p>
      <w:pPr>
        <w:spacing w:after="80"/>
      </w:pPr>
      <w:r>
        <w:rPr/>
        <w:t>Today we explain the problem, show the student and lecturer journeys live and share our testing evidence.</w:t>
      </w:r>
    </w:p>
    <w:p w14:paraId="0127ADF0" w14:textId="03333AC0" w:rsidR="00086282" w:rsidRDefault="004E6175">
      <w:pPr>
        <w:pStyle w:val="Heading1"/>
      </w:pPr>
      <w:r>
        <w:t>2. Problem and Objectives</w:t>
      </w:r>
    </w:p>
    <w:p/>
    <w:p>
      <w:pPr>
        <w:spacing w:after="80"/>
      </w:pPr>
      <w:r>
        <w:rPr/>
        <w:t>At CTU, consultations are arranged through Teams, email, WhatsApp or by visiting a lecturer. Students do not know when a lecturer is free and lecturers struggle to organise appointments.</w:t>
      </w:r>
    </w:p>
    <w:p>
      <w:pPr>
        <w:spacing w:after="80"/>
      </w:pPr>
      <w:r>
        <w:rPr/>
        <w:t>We surveyed 13 students. 11 needed a consultation in the last 3 months, 7 gave up because of the problems and 9 said they would use an online booking system.</w:t>
      </w:r>
    </w:p>
    <w:p>
      <w:pPr>
        <w:spacing w:after="80"/>
      </w:pPr>
      <w:r>
        <w:rPr/>
        <w:t>CampusBook gives one place where lecturers publish consultation slots and students book, change or cancel them.</w:t>
      </w:r>
    </w:p>
    <w:p>
      <w:pPr>
        <w:spacing w:after="80"/>
      </w:pPr>
      <w:r>
        <w:rPr/>
        <w:t>Our objectives were to study how consultations work now, compare existing systems, build the essential features, test performance and security, and evaluate ease of use with students and lecturers.</w:t>
      </w:r>
    </w:p>
    <w:p w14:paraId="1E292FC0" w14:textId="4CDAF8EF" w:rsidR="00086282" w:rsidRPr="00327F49" w:rsidRDefault="004E6175" w:rsidP="00327F49">
      <w:pPr>
        <w:pStyle w:val="Heading1"/>
        <w:rPr>
          <w:rFonts w:ascii="Arial" w:eastAsiaTheme="minorEastAsia" w:hAnsi="Arial" w:cstheme="minorBidi"/>
          <w:b w:val="0"/>
          <w:bCs w:val="0"/>
          <w:color w:val="auto"/>
          <w:sz w:val="22"/>
          <w:szCs w:val="22"/>
        </w:rPr>
      </w:pPr>
      <w:r>
        <w:t>3. Architecture / Design</w:t>
      </w:r>
    </w:p>
    <w:p/>
    <w:p>
      <w:pPr>
        <w:spacing w:after="80"/>
      </w:pPr>
      <w:r>
        <w:rPr/>
        <w:t>CampusBook has three tiers. The React frontend uses Vite and React Router. The Node.js and Express backend handles login, slots, bookings and reminders. A MySQL database stores users, lecturer profiles, slots, bookings and notifications.</w:t>
      </w:r>
    </w:p>
    <w:p>
      <w:pPr>
        <w:spacing w:after="80"/>
      </w:pPr>
      <w:r>
        <w:rPr/>
        <w:t>Logins use JWT tokens and passwords are stored as bcrypt hashes. The system checks the role on every route so students and lecturers only reach their own pages. Nodemailer sends confirmation emails and node-cron sends the reminders.</w:t>
      </w:r>
    </w:p>
    <w:p>
      <w:pPr>
        <w:spacing w:after="80"/>
      </w:pPr>
      <w:r>
        <w:rPr/>
        <w:t>Show the architecture diagram and then the ERD and point out how users, slots and bookings link together.</w:t>
      </w:r>
    </w:p>
    <w:p w14:paraId="01669770" w14:textId="196870BC" w:rsidR="00086282" w:rsidRDefault="004E6175" w:rsidP="000E1603">
      <w:pPr>
        <w:pStyle w:val="Heading1"/>
      </w:pPr>
      <w:r>
        <w:lastRenderedPageBreak/>
        <w:t>4. Live Demonstration Flow</w:t>
      </w:r>
    </w:p>
    <w:p/>
    <w:p>
      <w:pPr>
        <w:spacing w:after="80"/>
      </w:pPr>
      <w:r>
        <w:rPr/>
        <w:t>Follow these steps in order. Keep each step to about 30 seconds.</w:t>
      </w:r>
    </w:p>
    <w:tbl>
      <w:tblPr>
        <w:tblStyle w:val="TableGrid"/>
        <w:tblW w:type="auto" w:w="0"/>
        <w:tblLayout w:type="fixed"/>
        <w:tblLook w:firstColumn="1" w:firstRow="1" w:lastColumn="0" w:lastRow="0" w:noHBand="0" w:noVBand="1" w:val="04A0"/>
      </w:tblPr>
      <w:tblGrid>
        <w:gridCol w:w="680"/>
        <w:gridCol w:w="4533"/>
        <w:gridCol w:w="4759"/>
      </w:tblGrid>
      <w:tr>
        <w:trPr>
          <w:tblHeader/>
          <w:cantSplit/>
        </w:trPr>
        <w:tc>
          <w:tcPr>
            <w:tcW w:type="dxa" w:w="680"/>
            <w:shd w:val="clear" w:color="auto" w:fill="D9EAF0"/>
          </w:tcPr>
          <w:p>
            <w:pPr>
              <w:keepNext/>
              <w:spacing w:after="0"/>
            </w:pPr>
            <w:r>
              <w:rPr>
                <w:b/>
                <w:sz w:val="19"/>
              </w:rPr>
              <w:t>Step</w:t>
            </w:r>
          </w:p>
        </w:tc>
        <w:tc>
          <w:tcPr>
            <w:tcW w:type="dxa" w:w="4533"/>
            <w:shd w:val="clear" w:color="auto" w:fill="D9EAF0"/>
          </w:tcPr>
          <w:p>
            <w:pPr>
              <w:keepNext/>
              <w:spacing w:after="0"/>
            </w:pPr>
            <w:r>
              <w:rPr>
                <w:b/>
                <w:sz w:val="19"/>
              </w:rPr>
              <w:t>What to do</w:t>
            </w:r>
          </w:p>
        </w:tc>
        <w:tc>
          <w:tcPr>
            <w:tcW w:type="dxa" w:w="4759"/>
            <w:shd w:val="clear" w:color="auto" w:fill="D9EAF0"/>
          </w:tcPr>
          <w:p>
            <w:pPr>
              <w:keepNext/>
              <w:spacing w:after="0"/>
            </w:pPr>
            <w:r>
              <w:rPr>
                <w:b/>
                <w:sz w:val="19"/>
              </w:rPr>
              <w:t>What the audience should see</w:t>
            </w:r>
          </w:p>
        </w:tc>
      </w:tr>
      <w:tr>
        <w:trPr>
          <w:cantSplit/>
        </w:trPr>
        <w:tc>
          <w:tcPr>
            <w:tcW w:type="dxa" w:w="680"/>
          </w:tcPr>
          <w:p>
            <w:pPr>
              <w:keepNext/>
              <w:spacing w:after="0"/>
            </w:pPr>
            <w:r>
              <w:rPr>
                <w:b/>
                <w:sz w:val="19"/>
              </w:rPr>
              <w:t>1</w:t>
            </w:r>
          </w:p>
        </w:tc>
        <w:tc>
          <w:tcPr>
            <w:tcW w:type="dxa" w:w="4533"/>
          </w:tcPr>
          <w:p>
            <w:pPr>
              <w:keepNext/>
              <w:spacing w:after="0"/>
            </w:pPr>
            <w:r>
              <w:rPr>
                <w:sz w:val="19"/>
              </w:rPr>
              <w:t>Open CampusBook and log in as a lecturer</w:t>
            </w:r>
          </w:p>
        </w:tc>
        <w:tc>
          <w:tcPr>
            <w:tcW w:type="dxa" w:w="4759"/>
          </w:tcPr>
          <w:p>
            <w:pPr>
              <w:keepNext/>
              <w:spacing w:after="0"/>
            </w:pPr>
            <w:r>
              <w:rPr>
                <w:sz w:val="19"/>
              </w:rPr>
              <w:t>The lecturer lands on My Consultation Slots</w:t>
            </w:r>
          </w:p>
        </w:tc>
      </w:tr>
      <w:tr>
        <w:trPr>
          <w:cantSplit/>
        </w:trPr>
        <w:tc>
          <w:tcPr>
            <w:tcW w:type="dxa" w:w="680"/>
          </w:tcPr>
          <w:p>
            <w:pPr>
              <w:keepNext/>
              <w:spacing w:after="0"/>
            </w:pPr>
            <w:r>
              <w:rPr>
                <w:b/>
                <w:sz w:val="19"/>
              </w:rPr>
              <w:t>2</w:t>
            </w:r>
          </w:p>
        </w:tc>
        <w:tc>
          <w:tcPr>
            <w:tcW w:type="dxa" w:w="4533"/>
          </w:tcPr>
          <w:p>
            <w:pPr>
              <w:keepNext/>
              <w:spacing w:after="0"/>
            </w:pPr>
            <w:r>
              <w:rPr>
                <w:sz w:val="19"/>
              </w:rPr>
              <w:t>Publish a slot with a future date, start and end time and a location</w:t>
            </w:r>
          </w:p>
        </w:tc>
        <w:tc>
          <w:tcPr>
            <w:tcW w:type="dxa" w:w="4759"/>
          </w:tcPr>
          <w:p>
            <w:pPr>
              <w:keepNext/>
              <w:spacing w:after="0"/>
            </w:pPr>
            <w:r>
              <w:rPr>
                <w:sz w:val="19"/>
              </w:rPr>
              <w:t>A success message and the new slot in the list</w:t>
            </w:r>
          </w:p>
        </w:tc>
      </w:tr>
      <w:tr>
        <w:trPr>
          <w:cantSplit/>
        </w:trPr>
        <w:tc>
          <w:tcPr>
            <w:tcW w:type="dxa" w:w="680"/>
          </w:tcPr>
          <w:p>
            <w:pPr>
              <w:keepNext/>
              <w:spacing w:after="0"/>
            </w:pPr>
            <w:r>
              <w:rPr>
                <w:b/>
                <w:sz w:val="19"/>
              </w:rPr>
              <w:t>3</w:t>
            </w:r>
          </w:p>
        </w:tc>
        <w:tc>
          <w:tcPr>
            <w:tcW w:type="dxa" w:w="4533"/>
          </w:tcPr>
          <w:p>
            <w:pPr>
              <w:keepNext/>
              <w:spacing w:after="0"/>
            </w:pPr>
            <w:r>
              <w:rPr>
                <w:sz w:val="19"/>
              </w:rPr>
              <w:t>Edit an available slot</w:t>
            </w:r>
          </w:p>
        </w:tc>
        <w:tc>
          <w:tcPr>
            <w:tcW w:type="dxa" w:w="4759"/>
          </w:tcPr>
          <w:p>
            <w:pPr>
              <w:keepNext/>
              <w:spacing w:after="0"/>
            </w:pPr>
            <w:r>
              <w:rPr>
                <w:sz w:val="19"/>
              </w:rPr>
              <w:t>The updated slot. Explain that booked slots cannot be edited or removed</w:t>
            </w:r>
          </w:p>
        </w:tc>
      </w:tr>
      <w:tr>
        <w:trPr>
          <w:cantSplit/>
        </w:trPr>
        <w:tc>
          <w:tcPr>
            <w:tcW w:type="dxa" w:w="680"/>
          </w:tcPr>
          <w:p>
            <w:pPr>
              <w:keepNext/>
              <w:spacing w:after="0"/>
            </w:pPr>
            <w:r>
              <w:rPr>
                <w:b/>
                <w:sz w:val="19"/>
              </w:rPr>
              <w:t>4</w:t>
            </w:r>
          </w:p>
        </w:tc>
        <w:tc>
          <w:tcPr>
            <w:tcW w:type="dxa" w:w="4533"/>
          </w:tcPr>
          <w:p>
            <w:pPr>
              <w:keepNext/>
              <w:spacing w:after="0"/>
            </w:pPr>
            <w:r>
              <w:rPr>
                <w:sz w:val="19"/>
              </w:rPr>
              <w:t>Log out and log in as a student, then open Book a Consultation</w:t>
            </w:r>
          </w:p>
        </w:tc>
        <w:tc>
          <w:tcPr>
            <w:tcW w:type="dxa" w:w="4759"/>
          </w:tcPr>
          <w:p>
            <w:pPr>
              <w:keepNext/>
              <w:spacing w:after="0"/>
            </w:pPr>
            <w:r>
              <w:rPr>
                <w:sz w:val="19"/>
              </w:rPr>
              <w:t>The lecturer list and the available dates</w:t>
            </w:r>
          </w:p>
        </w:tc>
      </w:tr>
      <w:tr>
        <w:trPr>
          <w:cantSplit/>
        </w:trPr>
        <w:tc>
          <w:tcPr>
            <w:tcW w:type="dxa" w:w="680"/>
          </w:tcPr>
          <w:p>
            <w:pPr>
              <w:keepNext/>
              <w:spacing w:after="0"/>
            </w:pPr>
            <w:r>
              <w:rPr>
                <w:b/>
                <w:sz w:val="19"/>
              </w:rPr>
              <w:t>5</w:t>
            </w:r>
          </w:p>
        </w:tc>
        <w:tc>
          <w:tcPr>
            <w:tcW w:type="dxa" w:w="4533"/>
          </w:tcPr>
          <w:p>
            <w:pPr>
              <w:keepNext/>
              <w:spacing w:after="0"/>
            </w:pPr>
            <w:r>
              <w:rPr>
                <w:sz w:val="19"/>
              </w:rPr>
              <w:t>Pick a lecturer, date and time, enter a reason and confirm</w:t>
            </w:r>
          </w:p>
        </w:tc>
        <w:tc>
          <w:tcPr>
            <w:tcW w:type="dxa" w:w="4759"/>
          </w:tcPr>
          <w:p>
            <w:pPr>
              <w:keepNext/>
              <w:spacing w:after="0"/>
            </w:pPr>
            <w:r>
              <w:rPr>
                <w:sz w:val="19"/>
              </w:rPr>
              <w:t>A confirmation with lecturer, date, time and location</w:t>
            </w:r>
          </w:p>
        </w:tc>
      </w:tr>
      <w:tr>
        <w:trPr>
          <w:cantSplit/>
        </w:trPr>
        <w:tc>
          <w:tcPr>
            <w:tcW w:type="dxa" w:w="680"/>
          </w:tcPr>
          <w:p>
            <w:pPr>
              <w:keepNext/>
              <w:spacing w:after="0"/>
            </w:pPr>
            <w:r>
              <w:rPr>
                <w:b/>
                <w:sz w:val="19"/>
              </w:rPr>
              <w:t>6</w:t>
            </w:r>
          </w:p>
        </w:tc>
        <w:tc>
          <w:tcPr>
            <w:tcW w:type="dxa" w:w="4533"/>
          </w:tcPr>
          <w:p>
            <w:pPr>
              <w:keepNext/>
              <w:spacing w:after="0"/>
            </w:pPr>
            <w:r>
              <w:rPr>
                <w:sz w:val="19"/>
              </w:rPr>
              <w:t>Open My Bookings, then change or cancel the booking</w:t>
            </w:r>
          </w:p>
        </w:tc>
        <w:tc>
          <w:tcPr>
            <w:tcW w:type="dxa" w:w="4759"/>
          </w:tcPr>
          <w:p>
            <w:pPr>
              <w:keepNext/>
              <w:spacing w:after="0"/>
            </w:pPr>
            <w:r>
              <w:rPr>
                <w:sz w:val="19"/>
              </w:rPr>
              <w:t>The booking list and slot availability update</w:t>
            </w:r>
          </w:p>
        </w:tc>
      </w:tr>
      <w:tr>
        <w:trPr>
          <w:cantSplit/>
        </w:trPr>
        <w:tc>
          <w:tcPr>
            <w:tcW w:type="dxa" w:w="680"/>
          </w:tcPr>
          <w:p>
            <w:pPr>
              <w:spacing w:after="0"/>
            </w:pPr>
            <w:r>
              <w:rPr>
                <w:b/>
                <w:sz w:val="19"/>
              </w:rPr>
              <w:t>7</w:t>
            </w:r>
          </w:p>
        </w:tc>
        <w:tc>
          <w:tcPr>
            <w:tcW w:type="dxa" w:w="4533"/>
          </w:tcPr>
          <w:p>
            <w:pPr>
              <w:spacing w:after="0"/>
            </w:pPr>
            <w:r>
              <w:rPr>
                <w:sz w:val="19"/>
              </w:rPr>
              <w:t>Show the phone-sized layout and a wrong password or expired session message</w:t>
            </w:r>
          </w:p>
        </w:tc>
        <w:tc>
          <w:tcPr>
            <w:tcW w:type="dxa" w:w="4759"/>
          </w:tcPr>
          <w:p>
            <w:pPr>
              <w:spacing w:after="0"/>
            </w:pPr>
            <w:r>
              <w:rPr>
                <w:sz w:val="19"/>
              </w:rPr>
              <w:t>The page fits the phone and the message explains what to do</w:t>
            </w:r>
          </w:p>
        </w:tc>
      </w:tr>
    </w:tbl>
    <w:p>
      <w:pPr>
        <w:spacing w:after="40"/>
      </w:pPr>
      <w:r>
        <w:rPr/>
      </w:r>
    </w:p>
    <w:p>
      <w:pPr>
        <w:spacing w:after="80"/>
      </w:pPr>
      <w:r>
        <w:rPr/>
        <w:t>If there is time, explain test TC-07: 8 simultaneous requests for one slot gave 1 booking and 7 refusals. Do not run the load test live.</w:t>
      </w:r>
    </w:p>
    <w:p w14:paraId="780C5DB2" w14:textId="6074405E" w:rsidR="00086282" w:rsidRDefault="004E6175">
      <w:pPr>
        <w:pStyle w:val="Heading1"/>
      </w:pPr>
      <w:r>
        <w:lastRenderedPageBreak/>
        <w:t>5. Testing Evidence</w:t>
      </w:r>
    </w:p>
    <w:p/>
    <w:p>
      <w:pPr>
        <w:spacing w:after="80"/>
      </w:pPr>
      <w:r>
        <w:rPr/>
        <w:t>We wrote 36 test cases. 35 passed, none failed and one was not run: the timed test of a first-time student booking, which is planned with real students in Week 5.</w:t>
      </w:r>
    </w:p>
    <w:p>
      <w:pPr>
        <w:spacing w:after="80"/>
      </w:pPr>
      <w:r>
        <w:rPr/>
        <w:t>Testing found 10 defects. All were fixed and retested. Two important ones were a wrong route on the lecturer slots page (/api/slots/mine) and consultation times showing as "undefined". We also fixed rescheduling, expired sessions and login rate limiting.</w:t>
      </w:r>
    </w:p>
    <w:p>
      <w:pPr>
        <w:spacing w:after="80"/>
      </w:pPr>
      <w:r>
        <w:rPr/>
        <w:t>Security tests showed that wrong roles are refused, passwords are bcrypt hashes and a slot cannot be booked twice. The slowest page loaded in 389 ms against a 3 second target and the pages work on phone and laptop sizes.</w:t>
      </w:r>
    </w:p>
    <w:p>
      <w:pPr>
        <w:spacing w:after="80"/>
      </w:pPr>
      <w:r>
        <w:rPr/>
        <w:t>The survey result shows that students want the system. It is not the usability test, which is done in Week 5.</w:t>
      </w:r>
    </w:p>
    <w:p w14:paraId="0F13D0B9" w14:textId="77777777" w:rsidR="00086282" w:rsidRDefault="004E6175">
      <w:pPr>
        <w:pStyle w:val="Heading1"/>
      </w:pPr>
      <w:r>
        <w:t>6. Conclusion</w:t>
      </w:r>
    </w:p>
    <w:p/>
    <w:p>
      <w:pPr>
        <w:spacing w:after="80"/>
      </w:pPr>
      <w:r>
        <w:rPr/>
        <w:t>CampusBook brings consultation booking and lecturer availability into one web application. Login, slot management, booking, reminders and the phone layout all work and were tested.</w:t>
      </w:r>
    </w:p>
    <w:p>
      <w:pPr>
        <w:spacing w:after="80"/>
      </w:pPr>
      <w:r>
        <w:rPr/>
        <w:t>Still to do: confirm the fixes on the final GitHub version, test real email delivery and MySQL on the demonstration laptop, and finish user testing with students and lecturers.</w:t>
      </w:r>
    </w:p>
    <w:p>
      <w:pPr>
        <w:spacing w:after="80"/>
      </w:pPr>
      <w:r>
        <w:rPr/>
        <w:t>Future ideas are links to CTU student systems and calendar synchronisation. Thank you. We are happy to take questions.</w:t>
      </w:r>
    </w:p>
    <w:p w14:paraId="083033AD" w14:textId="77777777" w:rsidR="00086282" w:rsidRDefault="004E6175">
      <w:pPr>
        <w:pStyle w:val="Heading1"/>
      </w:pPr>
      <w:r>
        <w:t>7. Backup Plan</w:t>
      </w:r>
    </w:p>
    <w:p/>
    <w:sectPr w:rsidR="00086282"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p>
      <w:pPr>
        <w:keepNext/>
        <w:spacing w:after="80"/>
      </w:pPr>
      <w:r>
        <w:rPr/>
        <w:t>Keep a 3 to 5 minute screen recording ready. It shows publishing a slot, student login, a booking, My Bookings and one error message. The group walkthrough video can be used for this.</w:t>
      </w:r>
    </w:p>
    <w:p>
      <w:pPr>
        <w:pStyle w:val="ListBullet"/>
        <w:spacing w:after="40"/>
      </w:pPr>
      <w:r>
        <w:t>Keep screenshots and the test data on the laptop</w:t>
      </w:r>
    </w:p>
    <w:p>
      <w:pPr>
        <w:pStyle w:val="ListBullet"/>
        <w:spacing w:after="40"/>
      </w:pPr>
      <w:r>
        <w:t>Start the database, backend and frontend before the presentation and test them</w:t>
      </w:r>
    </w:p>
    <w:p>
      <w:pPr>
        <w:pStyle w:val="ListBullet"/>
        <w:spacing w:after="40"/>
      </w:pPr>
      <w:r>
        <w:t>If the internet or a service fails, play the recording and use the screenshots</w:t>
      </w:r>
    </w:p>
    <w:p>
      <w:pPr>
        <w:pStyle w:val="ListBullet"/>
        <w:spacing w:after="40"/>
      </w:pPr>
      <w:r>
        <w:t>Tell the audience it is a recording and do not say it is live</w:t>
      </w:r>
    </w:p>
    <w:p>
      <w:pPr>
        <w:pStyle w:val="ListBullet"/>
        <w:spacing w:after="40"/>
      </w:pPr>
      <w:r>
        <w:t>Keep passwords and JWT secrets out of screenshots and the recording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62F79" w14:textId="77777777" w:rsidR="00843DC4" w:rsidRDefault="00843DC4">
      <w:pPr>
        <w:spacing w:after="0" w:line="240" w:lineRule="auto"/>
      </w:pPr>
      <w:r>
        <w:separator/>
      </w:r>
    </w:p>
  </w:endnote>
  <w:endnote w:type="continuationSeparator" w:id="0">
    <w:p w14:paraId="001E24D6" w14:textId="77777777" w:rsidR="00843DC4" w:rsidRDefault="00843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03F0" w14:textId="30F60A28" w:rsidR="00086282" w:rsidRPr="00FF0ED1" w:rsidRDefault="00FF0ED1" w:rsidP="00FF0ED1">
    <w:pPr>
      <w:pStyle w:val="Footer"/>
    </w:pPr>
    <w:r w:rsidRPr="00FF0ED1">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5080" w14:textId="77777777" w:rsidR="00843DC4" w:rsidRDefault="00843DC4">
      <w:pPr>
        <w:spacing w:after="0" w:line="240" w:lineRule="auto"/>
      </w:pPr>
      <w:r>
        <w:separator/>
      </w:r>
    </w:p>
  </w:footnote>
  <w:footnote w:type="continuationSeparator" w:id="0">
    <w:p w14:paraId="653B11B9" w14:textId="77777777" w:rsidR="00843DC4" w:rsidRDefault="00843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2DD3" w14:textId="77777777" w:rsidR="00086282" w:rsidRDefault="004E6175">
    <w:pPr>
      <w:jc w:val="center"/>
    </w:pPr>
    <w:r>
      <w:rPr>
        <w:noProof/>
      </w:rPr>
      <w:drawing>
        <wp:inline distT="0" distB="0" distL="0" distR="0" wp14:anchorId="47DE73D7" wp14:editId="3C0EE515">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EF57A9"/>
    <w:multiLevelType w:val="hybridMultilevel"/>
    <w:tmpl w:val="4BD0C63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01407851">
    <w:abstractNumId w:val="8"/>
  </w:num>
  <w:num w:numId="2" w16cid:durableId="668290319">
    <w:abstractNumId w:val="6"/>
  </w:num>
  <w:num w:numId="3" w16cid:durableId="993342179">
    <w:abstractNumId w:val="5"/>
  </w:num>
  <w:num w:numId="4" w16cid:durableId="687027190">
    <w:abstractNumId w:val="4"/>
  </w:num>
  <w:num w:numId="5" w16cid:durableId="287047823">
    <w:abstractNumId w:val="7"/>
  </w:num>
  <w:num w:numId="6" w16cid:durableId="1007633176">
    <w:abstractNumId w:val="3"/>
  </w:num>
  <w:num w:numId="7" w16cid:durableId="1396322401">
    <w:abstractNumId w:val="2"/>
  </w:num>
  <w:num w:numId="8" w16cid:durableId="1124420466">
    <w:abstractNumId w:val="1"/>
  </w:num>
  <w:num w:numId="9" w16cid:durableId="106430985">
    <w:abstractNumId w:val="0"/>
  </w:num>
  <w:num w:numId="10" w16cid:durableId="640888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83"/>
    <w:rsid w:val="00034616"/>
    <w:rsid w:val="0006063C"/>
    <w:rsid w:val="00086282"/>
    <w:rsid w:val="000B039B"/>
    <w:rsid w:val="000E1603"/>
    <w:rsid w:val="0015074B"/>
    <w:rsid w:val="002100A4"/>
    <w:rsid w:val="0029639D"/>
    <w:rsid w:val="00326F90"/>
    <w:rsid w:val="00327F49"/>
    <w:rsid w:val="00355E24"/>
    <w:rsid w:val="003D4FCB"/>
    <w:rsid w:val="00405268"/>
    <w:rsid w:val="004E6175"/>
    <w:rsid w:val="00685F7B"/>
    <w:rsid w:val="00843DC4"/>
    <w:rsid w:val="009B66EB"/>
    <w:rsid w:val="00AA1D8D"/>
    <w:rsid w:val="00AE69CA"/>
    <w:rsid w:val="00B47730"/>
    <w:rsid w:val="00B61F1D"/>
    <w:rsid w:val="00BB392D"/>
    <w:rsid w:val="00CB0664"/>
    <w:rsid w:val="00CD1CA6"/>
    <w:rsid w:val="00D23DBD"/>
    <w:rsid w:val="00D34A4B"/>
    <w:rsid w:val="00E84F6A"/>
    <w:rsid w:val="00FC693F"/>
    <w:rsid w:val="00FF0E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7BCB9D-EAAC-4552-A9DC-7B20FD0C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Tom Duplessis</cp:lastModifiedBy>
  <cp:revision>2</cp:revision>
  <dcterms:created xsi:type="dcterms:W3CDTF">2026-10-24T17:05:00Z</dcterms:created>
  <dcterms:modified xsi:type="dcterms:W3CDTF">2026-10-24T17:05:00Z</dcterms:modified>
  <cp:category/>
</cp:coreProperties>
</file>