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3D8F" w14:textId="77777777" w:rsidR="008F00DA" w:rsidRDefault="006217BC">
      <w:pPr>
        <w:jc w:val="center"/>
      </w:pPr>
      <w:r>
        <w:rPr>
          <w:b/>
        </w:rPr>
        <w:br/>
      </w:r>
      <w:r>
        <w:rPr>
          <w:b/>
        </w:rPr>
        <w:br/>
        <w:t>CAPSTONE PROJECT</w:t>
      </w:r>
      <w:r>
        <w:rPr>
          <w:b/>
        </w:rPr>
        <w:br/>
      </w:r>
      <w:r>
        <w:rPr>
          <w:b/>
          <w:sz w:val="40"/>
        </w:rPr>
        <w:t>CHAPTER 3 - REQUIREMENTS &amp; METHODOLOGY</w:t>
      </w:r>
      <w:r>
        <w:br/>
      </w:r>
      <w:r>
        <w:br/>
      </w:r>
      <w:r>
        <w:br/>
      </w:r>
      <w:r>
        <w:br/>
      </w:r>
    </w:p>
    <w:tbl>
      <w:tblPr>
        <w:tblW w:w="0" w:type="auto"/>
        <w:jc w:val="center"/>
        <w:tblLook w:val="04A0" w:firstRow="1" w:lastRow="0" w:firstColumn="1" w:lastColumn="0" w:noHBand="0" w:noVBand="1"/>
      </w:tblPr>
      <w:tblGrid>
        <w:gridCol w:w="4861"/>
        <w:gridCol w:w="5111"/>
      </w:tblGrid>
      <w:tr w:rsidR="008F00DA" w14:paraId="2B75CC28" w14:textId="77777777">
        <w:trPr>
          <w:jc w:val="center"/>
        </w:trPr>
        <w:tc>
          <w:tcPr>
            <w:tcW w:w="4986" w:type="dxa"/>
            <w:shd w:val="clear" w:color="auto" w:fill="D9EAF0"/>
          </w:tcPr>
          <w:p w14:paraId="24CE837A" w14:textId="77777777" w:rsidR="008F00DA" w:rsidRDefault="006217BC">
            <w:r>
              <w:t>Project Title</w:t>
            </w:r>
          </w:p>
        </w:tc>
        <w:tc>
          <w:tcPr>
            <w:tcW w:w="4986" w:type="dxa"/>
          </w:tcPr>
          <w:p w14:paraId="2196A648" w14:textId="77777777" w:rsidR="008F00DA" w:rsidRDefault="006217BC">
            <w:r>
              <w:t>CampusBook: a lecturer consultation booking system for CTU Training Solutions</w:t>
            </w:r>
          </w:p>
        </w:tc>
      </w:tr>
      <w:tr w:rsidR="008F00DA" w14:paraId="3C2CF72F" w14:textId="77777777">
        <w:trPr>
          <w:jc w:val="center"/>
        </w:trPr>
        <w:tc>
          <w:tcPr>
            <w:tcW w:w="4986" w:type="dxa"/>
            <w:shd w:val="clear" w:color="auto" w:fill="D9EAF0"/>
          </w:tcPr>
          <w:p w14:paraId="6125F69E" w14:textId="77777777" w:rsidR="008F00DA" w:rsidRDefault="006217BC">
            <w:r>
              <w:t>Group Members</w:t>
            </w:r>
          </w:p>
        </w:tc>
        <w:tc>
          <w:tcPr>
            <w:tcW w:w="4986" w:type="dxa"/>
          </w:tcPr>
          <w:p w14:paraId="0872EE4F" w14:textId="77777777" w:rsidR="008F00DA" w:rsidRDefault="006217BC">
            <w:r>
              <w:t>Willem Gerber</w:t>
              <w:br/>
            </w:r>
            <w:r>
              <w:t>Oscar Khumalo</w:t>
              <w:br/>
            </w:r>
            <w:r>
              <w:t>Thomas du Plessis</w:t>
              <w:br/>
            </w:r>
            <w:r>
              <w:t>Lebohang Tlaitlai</w:t>
              <w:br/>
            </w:r>
            <w:r>
              <w:t>Gerhardus van den Berg</w:t>
            </w:r>
          </w:p>
        </w:tc>
      </w:tr>
      <w:tr w:rsidR="008F00DA" w14:paraId="6082CC25" w14:textId="77777777">
        <w:trPr>
          <w:jc w:val="center"/>
        </w:trPr>
        <w:tc>
          <w:tcPr>
            <w:tcW w:w="4986" w:type="dxa"/>
            <w:shd w:val="clear" w:color="auto" w:fill="D9EAF0"/>
          </w:tcPr>
          <w:p w14:paraId="24139F8A" w14:textId="77777777" w:rsidR="008F00DA" w:rsidRDefault="006217BC">
            <w:r>
              <w:t>Module</w:t>
            </w:r>
          </w:p>
        </w:tc>
        <w:tc>
          <w:tcPr>
            <w:tcW w:w="4986" w:type="dxa"/>
          </w:tcPr>
          <w:p w14:paraId="1FDC4654" w14:textId="77777777" w:rsidR="008F00DA" w:rsidRDefault="006217BC">
            <w:r>
              <w:t>Software Engineering 2 (SPM622)</w:t>
            </w:r>
          </w:p>
        </w:tc>
      </w:tr>
      <w:tr w:rsidR="008F00DA" w14:paraId="5E038A1B" w14:textId="77777777">
        <w:trPr>
          <w:jc w:val="center"/>
        </w:trPr>
        <w:tc>
          <w:tcPr>
            <w:tcW w:w="4986" w:type="dxa"/>
            <w:shd w:val="clear" w:color="auto" w:fill="D9EAF0"/>
          </w:tcPr>
          <w:p w14:paraId="14DE9A29" w14:textId="77777777" w:rsidR="008F00DA" w:rsidRDefault="006217BC">
            <w:r>
              <w:t>Lecturer / Supervisor</w:t>
            </w:r>
          </w:p>
        </w:tc>
        <w:tc>
          <w:tcPr>
            <w:tcW w:w="4986" w:type="dxa"/>
          </w:tcPr>
          <w:p w14:paraId="3ACCCDE4" w14:textId="77777777" w:rsidR="008F00DA" w:rsidRDefault="006217BC">
            <w:r>
              <w:t>Jabulile Mashibini</w:t>
            </w:r>
          </w:p>
        </w:tc>
      </w:tr>
      <w:tr w:rsidR="008F00DA" w14:paraId="21D9499A" w14:textId="77777777">
        <w:trPr>
          <w:jc w:val="center"/>
        </w:trPr>
        <w:tc>
          <w:tcPr>
            <w:tcW w:w="4986" w:type="dxa"/>
            <w:shd w:val="clear" w:color="auto" w:fill="D9EAF0"/>
          </w:tcPr>
          <w:p w14:paraId="48D60553" w14:textId="77777777" w:rsidR="008F00DA" w:rsidRDefault="006217BC">
            <w:r>
              <w:t>Week / Stage</w:t>
            </w:r>
          </w:p>
        </w:tc>
        <w:tc>
          <w:tcPr>
            <w:tcW w:w="4986" w:type="dxa"/>
          </w:tcPr>
          <w:p w14:paraId="559720FC" w14:textId="77777777" w:rsidR="008F00DA" w:rsidRDefault="006217BC">
            <w:r>
              <w:t>Week 3</w:t>
            </w:r>
          </w:p>
        </w:tc>
      </w:tr>
      <w:tr w:rsidR="008F00DA" w14:paraId="0D90D797" w14:textId="77777777">
        <w:trPr>
          <w:jc w:val="center"/>
        </w:trPr>
        <w:tc>
          <w:tcPr>
            <w:tcW w:w="4986" w:type="dxa"/>
            <w:shd w:val="clear" w:color="auto" w:fill="D9EAF0"/>
          </w:tcPr>
          <w:p w14:paraId="27E95B8F" w14:textId="77777777" w:rsidR="008F00DA" w:rsidRDefault="006217BC">
            <w:r>
              <w:t>Submission Date</w:t>
            </w:r>
          </w:p>
        </w:tc>
        <w:tc>
          <w:tcPr>
            <w:tcW w:w="4986" w:type="dxa"/>
          </w:tcPr>
          <w:p w14:paraId="3E6A42C8" w14:textId="77777777" w:rsidR="008F00DA" w:rsidRDefault="006217BC">
            <w:r>
              <w:t>Monday 19 October 2026</w:t>
            </w:r>
          </w:p>
        </w:tc>
      </w:tr>
    </w:tbl>
    <w:p w14:paraId="08AB62AC" w14:textId="77777777" w:rsidR="008F00DA" w:rsidRDefault="006217BC">
      <w:r>
        <w:br w:type="page"/>
      </w:r>
    </w:p>
    <w:p w14:paraId="31F51768" w14:textId="77777777" w:rsidR="008F00DA" w:rsidRDefault="006217BC">
      <w:pPr>
        <w:pStyle w:val="Heading1"/>
      </w:pPr>
      <w:r>
        <w:lastRenderedPageBreak/>
        <w:t>3.1 Introduction</w:t>
      </w:r>
    </w:p>
    <w:p>
      <w:pPr>
        <w:spacing w:after="60"/>
      </w:pPr>
      <w:r>
        <w:rPr/>
        <w:t>This chapter sets out who will use CampusBook what it must do and how the team will build it It covers the stakeholders the functional and non-functional requirements how the requirements were gathered the Scrum method the user stories the architecture and the ethical privacy and security considerations</w:t>
      </w:r>
    </w:p>
    <w:p w14:paraId="217C3473" w14:textId="77777777" w:rsidR="008F00DA" w:rsidRDefault="006217BC">
      <w:pPr>
        <w:pStyle w:val="Heading1"/>
      </w:pPr>
      <w:r>
        <w:t>3.2 Stakeholders and Users</w:t>
      </w:r>
    </w:p>
    <w:tbl>
      <w:tblPr>
        <w:tblStyle w:val="TableGrid"/>
        <w:tblW w:type="auto" w:w="0"/>
        <w:tblLayout w:type="fixed"/>
        <w:tblLook w:firstColumn="1" w:firstRow="1" w:lastColumn="0" w:lastRow="0" w:noHBand="0" w:noVBand="1" w:val="04A0"/>
      </w:tblPr>
      <w:tblGrid>
        <w:gridCol w:w="2500"/>
        <w:gridCol w:w="4637"/>
        <w:gridCol w:w="2500"/>
      </w:tblGrid>
      <w:tr>
        <w:trPr>
          <w:tblHeader/>
          <w:cantSplit/>
        </w:trPr>
        <w:tc>
          <w:tcPr>
            <w:tcW w:type="dxa" w:w="2500"/>
            <w:shd w:val="clear" w:color="auto" w:fill="D9EAF0"/>
          </w:tcPr>
          <w:p>
            <w:pPr>
              <w:keepNext/>
              <w:spacing w:after="0"/>
            </w:pPr>
            <w:r>
              <w:rPr>
                <w:b/>
                <w:sz w:val="19"/>
              </w:rPr>
              <w:t>Stakeholder</w:t>
            </w:r>
          </w:p>
        </w:tc>
        <w:tc>
          <w:tcPr>
            <w:tcW w:type="dxa" w:w="4637"/>
            <w:shd w:val="clear" w:color="auto" w:fill="D9EAF0"/>
          </w:tcPr>
          <w:p>
            <w:pPr>
              <w:keepNext/>
              <w:spacing w:after="0"/>
            </w:pPr>
            <w:r>
              <w:rPr>
                <w:b/>
                <w:sz w:val="19"/>
              </w:rPr>
              <w:t>What they need from CampusBook</w:t>
            </w:r>
          </w:p>
        </w:tc>
        <w:tc>
          <w:tcPr>
            <w:tcW w:type="dxa" w:w="2500"/>
            <w:shd w:val="clear" w:color="auto" w:fill="D9EAF0"/>
          </w:tcPr>
          <w:p>
            <w:pPr>
              <w:keepNext/>
              <w:spacing w:after="0"/>
            </w:pPr>
            <w:r>
              <w:rPr>
                <w:b/>
                <w:sz w:val="19"/>
              </w:rPr>
              <w:t>Access</w:t>
            </w:r>
          </w:p>
        </w:tc>
      </w:tr>
      <w:tr>
        <w:trPr>
          <w:cantSplit/>
        </w:trPr>
        <w:tc>
          <w:tcPr>
            <w:tcW w:type="dxa" w:w="2500"/>
          </w:tcPr>
          <w:p>
            <w:pPr>
              <w:keepNext/>
              <w:spacing w:after="0"/>
            </w:pPr>
            <w:r>
              <w:rPr>
                <w:sz w:val="19"/>
              </w:rPr>
              <w:t>Students</w:t>
            </w:r>
          </w:p>
        </w:tc>
        <w:tc>
          <w:tcPr>
            <w:tcW w:type="dxa" w:w="4637"/>
          </w:tcPr>
          <w:p>
            <w:pPr>
              <w:keepNext/>
              <w:spacing w:after="0"/>
            </w:pPr>
            <w:r>
              <w:rPr>
                <w:sz w:val="19"/>
              </w:rPr>
              <w:t>See open consultation times book change or cancel a slot and get a reminder before the meeting</w:t>
            </w:r>
          </w:p>
        </w:tc>
        <w:tc>
          <w:tcPr>
            <w:tcW w:type="dxa" w:w="2500"/>
          </w:tcPr>
          <w:p>
            <w:pPr>
              <w:keepNext/>
              <w:spacing w:after="0"/>
            </w:pPr>
            <w:r>
              <w:rPr>
                <w:sz w:val="19"/>
              </w:rPr>
              <w:t>Student account</w:t>
            </w:r>
          </w:p>
        </w:tc>
      </w:tr>
      <w:tr>
        <w:trPr>
          <w:cantSplit/>
        </w:trPr>
        <w:tc>
          <w:tcPr>
            <w:tcW w:type="dxa" w:w="2500"/>
          </w:tcPr>
          <w:p>
            <w:pPr>
              <w:keepNext/>
              <w:spacing w:after="0"/>
            </w:pPr>
            <w:r>
              <w:rPr>
                <w:sz w:val="19"/>
              </w:rPr>
              <w:t>Lecturers</w:t>
            </w:r>
          </w:p>
        </w:tc>
        <w:tc>
          <w:tcPr>
            <w:tcW w:type="dxa" w:w="4637"/>
          </w:tcPr>
          <w:p>
            <w:pPr>
              <w:keepNext/>
              <w:spacing w:after="0"/>
            </w:pPr>
            <w:r>
              <w:rPr>
                <w:sz w:val="19"/>
              </w:rPr>
              <w:t>Publish their available times and see who is coming and why</w:t>
            </w:r>
          </w:p>
        </w:tc>
        <w:tc>
          <w:tcPr>
            <w:tcW w:type="dxa" w:w="2500"/>
          </w:tcPr>
          <w:p>
            <w:pPr>
              <w:keepNext/>
              <w:spacing w:after="0"/>
            </w:pPr>
            <w:r>
              <w:rPr>
                <w:sz w:val="19"/>
              </w:rPr>
              <w:t>Lecturer account</w:t>
            </w:r>
          </w:p>
        </w:tc>
      </w:tr>
      <w:tr>
        <w:trPr>
          <w:cantSplit/>
        </w:trPr>
        <w:tc>
          <w:tcPr>
            <w:tcW w:type="dxa" w:w="2500"/>
          </w:tcPr>
          <w:p>
            <w:pPr>
              <w:keepNext/>
              <w:spacing w:after="0"/>
            </w:pPr>
            <w:r>
              <w:rPr>
                <w:sz w:val="19"/>
              </w:rPr>
              <w:t>CTU Training Solutions</w:t>
            </w:r>
          </w:p>
        </w:tc>
        <w:tc>
          <w:tcPr>
            <w:tcW w:type="dxa" w:w="4637"/>
          </w:tcPr>
          <w:p>
            <w:pPr>
              <w:keepNext/>
              <w:spacing w:after="0"/>
            </w:pPr>
            <w:r>
              <w:rPr>
                <w:sz w:val="19"/>
              </w:rPr>
              <w:t>Better planned consultations and more support for students before assessments</w:t>
            </w:r>
          </w:p>
        </w:tc>
        <w:tc>
          <w:tcPr>
            <w:tcW w:type="dxa" w:w="2500"/>
          </w:tcPr>
          <w:p>
            <w:pPr>
              <w:keepNext/>
              <w:spacing w:after="0"/>
            </w:pPr>
            <w:r>
              <w:rPr>
                <w:sz w:val="19"/>
              </w:rPr>
              <w:t>No admin dashboard in this version</w:t>
            </w:r>
          </w:p>
        </w:tc>
      </w:tr>
      <w:tr>
        <w:trPr>
          <w:cantSplit/>
        </w:trPr>
        <w:tc>
          <w:tcPr>
            <w:tcW w:type="dxa" w:w="2500"/>
          </w:tcPr>
          <w:p>
            <w:pPr>
              <w:keepNext/>
              <w:spacing w:after="0"/>
            </w:pPr>
            <w:r>
              <w:rPr>
                <w:sz w:val="19"/>
              </w:rPr>
              <w:t>Project supervisor</w:t>
            </w:r>
          </w:p>
        </w:tc>
        <w:tc>
          <w:tcPr>
            <w:tcW w:type="dxa" w:w="4637"/>
          </w:tcPr>
          <w:p>
            <w:pPr>
              <w:keepNext/>
              <w:spacing w:after="0"/>
            </w:pPr>
            <w:r>
              <w:rPr>
                <w:sz w:val="19"/>
              </w:rPr>
              <w:t>Review the requirements ethics and each weekly submission</w:t>
            </w:r>
          </w:p>
        </w:tc>
        <w:tc>
          <w:tcPr>
            <w:tcW w:type="dxa" w:w="2500"/>
          </w:tcPr>
          <w:p>
            <w:pPr>
              <w:keepNext/>
              <w:spacing w:after="0"/>
            </w:pPr>
            <w:r>
              <w:rPr>
                <w:sz w:val="19"/>
              </w:rPr>
              <w:t>Review only</w:t>
            </w:r>
          </w:p>
        </w:tc>
      </w:tr>
      <w:tr>
        <w:trPr>
          <w:cantSplit/>
        </w:trPr>
        <w:tc>
          <w:tcPr>
            <w:tcW w:type="dxa" w:w="2500"/>
          </w:tcPr>
          <w:p>
            <w:pPr>
              <w:spacing w:after="0"/>
            </w:pPr>
            <w:r>
              <w:rPr>
                <w:sz w:val="19"/>
              </w:rPr>
              <w:t>Development team</w:t>
            </w:r>
          </w:p>
        </w:tc>
        <w:tc>
          <w:tcPr>
            <w:tcW w:type="dxa" w:w="4637"/>
          </w:tcPr>
          <w:p>
            <w:pPr>
              <w:spacing w:after="0"/>
            </w:pPr>
            <w:r>
              <w:rPr>
                <w:sz w:val="19"/>
              </w:rPr>
              <w:t>Design build and test the system using made-up data</w:t>
            </w:r>
          </w:p>
        </w:tc>
        <w:tc>
          <w:tcPr>
            <w:tcW w:type="dxa" w:w="2500"/>
          </w:tcPr>
          <w:p>
            <w:pPr>
              <w:spacing w:after="0"/>
            </w:pPr>
            <w:r>
              <w:rPr>
                <w:sz w:val="19"/>
              </w:rPr>
              <w:t>Development environment</w:t>
            </w:r>
          </w:p>
        </w:tc>
      </w:tr>
    </w:tbl>
    <w:p>
      <w:pPr>
        <w:spacing w:after="40"/>
      </w:pPr>
      <w:r>
        <w:rPr/>
      </w:r>
    </w:p>
    <w:p w14:paraId="45E123EB" w14:textId="77777777" w:rsidR="008F00DA" w:rsidRDefault="006217BC">
      <w:pPr>
        <w:pStyle w:val="Heading1"/>
      </w:pPr>
      <w:r>
        <w:t>3.3 Functional Requirements</w:t>
      </w:r>
    </w:p>
    <w:tbl>
      <w:tblPr>
        <w:tblStyle w:val="TableGrid"/>
        <w:tblW w:type="auto" w:w="0"/>
        <w:tblLayout w:type="fixed"/>
        <w:tblLook w:firstColumn="1" w:firstRow="1" w:lastColumn="0" w:lastRow="0" w:noHBand="0" w:noVBand="1" w:val="04A0"/>
      </w:tblPr>
      <w:tblGrid>
        <w:gridCol w:w="1100"/>
        <w:gridCol w:w="7237"/>
        <w:gridCol w:w="1300"/>
      </w:tblGrid>
      <w:tr>
        <w:trPr>
          <w:tblHeader/>
          <w:cantSplit/>
        </w:trPr>
        <w:tc>
          <w:tcPr>
            <w:tcW w:type="dxa" w:w="1100"/>
            <w:shd w:val="clear" w:color="auto" w:fill="D9EAF0"/>
          </w:tcPr>
          <w:p>
            <w:pPr>
              <w:keepNext/>
              <w:spacing w:after="0"/>
            </w:pPr>
            <w:r>
              <w:rPr>
                <w:b/>
                <w:sz w:val="19"/>
              </w:rPr>
              <w:t>ID</w:t>
            </w:r>
          </w:p>
        </w:tc>
        <w:tc>
          <w:tcPr>
            <w:tcW w:type="dxa" w:w="7237"/>
            <w:shd w:val="clear" w:color="auto" w:fill="D9EAF0"/>
          </w:tcPr>
          <w:p>
            <w:pPr>
              <w:keepNext/>
              <w:spacing w:after="0"/>
            </w:pPr>
            <w:r>
              <w:rPr>
                <w:b/>
                <w:sz w:val="19"/>
              </w:rPr>
              <w:t>Requirement</w:t>
            </w:r>
          </w:p>
        </w:tc>
        <w:tc>
          <w:tcPr>
            <w:tcW w:type="dxa" w:w="1300"/>
            <w:shd w:val="clear" w:color="auto" w:fill="D9EAF0"/>
          </w:tcPr>
          <w:p>
            <w:pPr>
              <w:keepNext/>
              <w:spacing w:after="0"/>
            </w:pPr>
            <w:r>
              <w:rPr>
                <w:b/>
                <w:sz w:val="19"/>
              </w:rPr>
              <w:t>Priority</w:t>
            </w:r>
          </w:p>
        </w:tc>
      </w:tr>
      <w:tr>
        <w:trPr>
          <w:cantSplit/>
        </w:trPr>
        <w:tc>
          <w:tcPr>
            <w:tcW w:type="dxa" w:w="1100"/>
          </w:tcPr>
          <w:p>
            <w:pPr>
              <w:keepNext/>
              <w:spacing w:after="0"/>
            </w:pPr>
            <w:r>
              <w:rPr>
                <w:sz w:val="19"/>
              </w:rPr>
              <w:t>FR-01</w:t>
            </w:r>
          </w:p>
        </w:tc>
        <w:tc>
          <w:tcPr>
            <w:tcW w:type="dxa" w:w="7237"/>
          </w:tcPr>
          <w:p>
            <w:pPr>
              <w:keepNext/>
              <w:spacing w:after="0"/>
            </w:pPr>
            <w:r>
              <w:rPr>
                <w:sz w:val="19"/>
              </w:rPr>
              <w:t>Students and lecturers log in with their email and password</w:t>
            </w:r>
          </w:p>
        </w:tc>
        <w:tc>
          <w:tcPr>
            <w:tcW w:type="dxa" w:w="1300"/>
          </w:tcPr>
          <w:p>
            <w:pPr>
              <w:keepNext/>
              <w:spacing w:after="0"/>
            </w:pPr>
            <w:r>
              <w:rPr>
                <w:sz w:val="19"/>
              </w:rPr>
              <w:t>Must</w:t>
            </w:r>
          </w:p>
        </w:tc>
      </w:tr>
      <w:tr>
        <w:trPr>
          <w:cantSplit/>
        </w:trPr>
        <w:tc>
          <w:tcPr>
            <w:tcW w:type="dxa" w:w="1100"/>
          </w:tcPr>
          <w:p>
            <w:pPr>
              <w:keepNext/>
              <w:spacing w:after="0"/>
            </w:pPr>
            <w:r>
              <w:rPr>
                <w:sz w:val="19"/>
              </w:rPr>
              <w:t>FR-02</w:t>
            </w:r>
          </w:p>
        </w:tc>
        <w:tc>
          <w:tcPr>
            <w:tcW w:type="dxa" w:w="7237"/>
          </w:tcPr>
          <w:p>
            <w:pPr>
              <w:keepNext/>
              <w:spacing w:after="0"/>
            </w:pPr>
            <w:r>
              <w:rPr>
                <w:sz w:val="19"/>
              </w:rPr>
              <w:t>The system checks the user role so students and lecturers only reach their own pages and actions</w:t>
            </w:r>
          </w:p>
        </w:tc>
        <w:tc>
          <w:tcPr>
            <w:tcW w:type="dxa" w:w="1300"/>
          </w:tcPr>
          <w:p>
            <w:pPr>
              <w:keepNext/>
              <w:spacing w:after="0"/>
            </w:pPr>
            <w:r>
              <w:rPr>
                <w:sz w:val="19"/>
              </w:rPr>
              <w:t>Must</w:t>
            </w:r>
          </w:p>
        </w:tc>
      </w:tr>
      <w:tr>
        <w:trPr>
          <w:cantSplit/>
        </w:trPr>
        <w:tc>
          <w:tcPr>
            <w:tcW w:type="dxa" w:w="1100"/>
          </w:tcPr>
          <w:p>
            <w:pPr>
              <w:keepNext/>
              <w:spacing w:after="0"/>
            </w:pPr>
            <w:r>
              <w:rPr>
                <w:sz w:val="19"/>
              </w:rPr>
              <w:t>FR-03</w:t>
            </w:r>
          </w:p>
        </w:tc>
        <w:tc>
          <w:tcPr>
            <w:tcW w:type="dxa" w:w="7237"/>
          </w:tcPr>
          <w:p>
            <w:pPr>
              <w:keepNext/>
              <w:spacing w:after="0"/>
            </w:pPr>
            <w:r>
              <w:rPr>
                <w:sz w:val="19"/>
              </w:rPr>
              <w:t>Lecturers publish edit and remove their own future consultation slots</w:t>
            </w:r>
          </w:p>
        </w:tc>
        <w:tc>
          <w:tcPr>
            <w:tcW w:type="dxa" w:w="1300"/>
          </w:tcPr>
          <w:p>
            <w:pPr>
              <w:keepNext/>
              <w:spacing w:after="0"/>
            </w:pPr>
            <w:r>
              <w:rPr>
                <w:sz w:val="19"/>
              </w:rPr>
              <w:t>Must</w:t>
            </w:r>
          </w:p>
        </w:tc>
      </w:tr>
      <w:tr>
        <w:trPr>
          <w:cantSplit/>
        </w:trPr>
        <w:tc>
          <w:tcPr>
            <w:tcW w:type="dxa" w:w="1100"/>
          </w:tcPr>
          <w:p>
            <w:pPr>
              <w:keepNext/>
              <w:spacing w:after="0"/>
            </w:pPr>
            <w:r>
              <w:rPr>
                <w:sz w:val="19"/>
              </w:rPr>
              <w:t>FR-04</w:t>
            </w:r>
          </w:p>
        </w:tc>
        <w:tc>
          <w:tcPr>
            <w:tcW w:type="dxa" w:w="7237"/>
          </w:tcPr>
          <w:p>
            <w:pPr>
              <w:keepNext/>
              <w:spacing w:after="0"/>
            </w:pPr>
            <w:r>
              <w:rPr>
                <w:sz w:val="19"/>
              </w:rPr>
              <w:t>Students view the open slots of a chosen lecturer</w:t>
            </w:r>
          </w:p>
        </w:tc>
        <w:tc>
          <w:tcPr>
            <w:tcW w:type="dxa" w:w="1300"/>
          </w:tcPr>
          <w:p>
            <w:pPr>
              <w:keepNext/>
              <w:spacing w:after="0"/>
            </w:pPr>
            <w:r>
              <w:rPr>
                <w:sz w:val="19"/>
              </w:rPr>
              <w:t>Must</w:t>
            </w:r>
          </w:p>
        </w:tc>
      </w:tr>
      <w:tr>
        <w:trPr>
          <w:cantSplit/>
        </w:trPr>
        <w:tc>
          <w:tcPr>
            <w:tcW w:type="dxa" w:w="1100"/>
          </w:tcPr>
          <w:p>
            <w:pPr>
              <w:keepNext/>
              <w:spacing w:after="0"/>
            </w:pPr>
            <w:r>
              <w:rPr>
                <w:sz w:val="19"/>
              </w:rPr>
              <w:t>FR-05</w:t>
            </w:r>
          </w:p>
        </w:tc>
        <w:tc>
          <w:tcPr>
            <w:tcW w:type="dxa" w:w="7237"/>
          </w:tcPr>
          <w:p>
            <w:pPr>
              <w:keepNext/>
              <w:spacing w:after="0"/>
            </w:pPr>
            <w:r>
              <w:rPr>
                <w:sz w:val="19"/>
              </w:rPr>
              <w:t>Students book an open slot and give a short reason for the visit</w:t>
            </w:r>
          </w:p>
        </w:tc>
        <w:tc>
          <w:tcPr>
            <w:tcW w:type="dxa" w:w="1300"/>
          </w:tcPr>
          <w:p>
            <w:pPr>
              <w:keepNext/>
              <w:spacing w:after="0"/>
            </w:pPr>
            <w:r>
              <w:rPr>
                <w:sz w:val="19"/>
              </w:rPr>
              <w:t>Must</w:t>
            </w:r>
          </w:p>
        </w:tc>
      </w:tr>
      <w:tr>
        <w:trPr>
          <w:cantSplit/>
        </w:trPr>
        <w:tc>
          <w:tcPr>
            <w:tcW w:type="dxa" w:w="1100"/>
          </w:tcPr>
          <w:p>
            <w:pPr>
              <w:keepNext/>
              <w:spacing w:after="0"/>
            </w:pPr>
            <w:r>
              <w:rPr>
                <w:sz w:val="19"/>
              </w:rPr>
              <w:t>FR-06</w:t>
            </w:r>
          </w:p>
        </w:tc>
        <w:tc>
          <w:tcPr>
            <w:tcW w:type="dxa" w:w="7237"/>
          </w:tcPr>
          <w:p>
            <w:pPr>
              <w:keepNext/>
              <w:spacing w:after="0"/>
            </w:pPr>
            <w:r>
              <w:rPr>
                <w:sz w:val="19"/>
              </w:rPr>
              <w:t>Students change or cancel their own upcoming bookings</w:t>
            </w:r>
          </w:p>
        </w:tc>
        <w:tc>
          <w:tcPr>
            <w:tcW w:type="dxa" w:w="1300"/>
          </w:tcPr>
          <w:p>
            <w:pPr>
              <w:keepNext/>
              <w:spacing w:after="0"/>
            </w:pPr>
            <w:r>
              <w:rPr>
                <w:sz w:val="19"/>
              </w:rPr>
              <w:t>Must</w:t>
            </w:r>
          </w:p>
        </w:tc>
      </w:tr>
      <w:tr>
        <w:trPr>
          <w:cantSplit/>
        </w:trPr>
        <w:tc>
          <w:tcPr>
            <w:tcW w:type="dxa" w:w="1100"/>
          </w:tcPr>
          <w:p>
            <w:pPr>
              <w:keepNext/>
              <w:spacing w:after="0"/>
            </w:pPr>
            <w:r>
              <w:rPr>
                <w:sz w:val="19"/>
              </w:rPr>
              <w:t>FR-07</w:t>
            </w:r>
          </w:p>
        </w:tc>
        <w:tc>
          <w:tcPr>
            <w:tcW w:type="dxa" w:w="7237"/>
          </w:tcPr>
          <w:p>
            <w:pPr>
              <w:keepNext/>
              <w:spacing w:after="0"/>
            </w:pPr>
            <w:r>
              <w:rPr>
                <w:sz w:val="19"/>
              </w:rPr>
              <w:t>The system stops two students booking the same slot</w:t>
            </w:r>
          </w:p>
        </w:tc>
        <w:tc>
          <w:tcPr>
            <w:tcW w:type="dxa" w:w="1300"/>
          </w:tcPr>
          <w:p>
            <w:pPr>
              <w:keepNext/>
              <w:spacing w:after="0"/>
            </w:pPr>
            <w:r>
              <w:rPr>
                <w:sz w:val="19"/>
              </w:rPr>
              <w:t>Must</w:t>
            </w:r>
          </w:p>
        </w:tc>
      </w:tr>
      <w:tr>
        <w:trPr>
          <w:cantSplit/>
        </w:trPr>
        <w:tc>
          <w:tcPr>
            <w:tcW w:type="dxa" w:w="1100"/>
          </w:tcPr>
          <w:p>
            <w:pPr>
              <w:keepNext/>
              <w:spacing w:after="0"/>
            </w:pPr>
            <w:r>
              <w:rPr>
                <w:sz w:val="19"/>
              </w:rPr>
              <w:t>FR-08</w:t>
            </w:r>
          </w:p>
        </w:tc>
        <w:tc>
          <w:tcPr>
            <w:tcW w:type="dxa" w:w="7237"/>
          </w:tcPr>
          <w:p>
            <w:pPr>
              <w:keepNext/>
              <w:spacing w:after="0"/>
            </w:pPr>
            <w:r>
              <w:rPr>
                <w:sz w:val="19"/>
              </w:rPr>
              <w:t>The system sends an email confirmation after booking and a reminder before the meeting</w:t>
            </w:r>
          </w:p>
        </w:tc>
        <w:tc>
          <w:tcPr>
            <w:tcW w:type="dxa" w:w="1300"/>
          </w:tcPr>
          <w:p>
            <w:pPr>
              <w:keepNext/>
              <w:spacing w:after="0"/>
            </w:pPr>
            <w:r>
              <w:rPr>
                <w:sz w:val="19"/>
              </w:rPr>
              <w:t>Must</w:t>
            </w:r>
          </w:p>
        </w:tc>
      </w:tr>
      <w:tr>
        <w:trPr>
          <w:cantSplit/>
        </w:trPr>
        <w:tc>
          <w:tcPr>
            <w:tcW w:type="dxa" w:w="1100"/>
          </w:tcPr>
          <w:p>
            <w:pPr>
              <w:spacing w:after="0"/>
            </w:pPr>
            <w:r>
              <w:rPr>
                <w:sz w:val="19"/>
              </w:rPr>
              <w:t>FR-09</w:t>
            </w:r>
          </w:p>
        </w:tc>
        <w:tc>
          <w:tcPr>
            <w:tcW w:type="dxa" w:w="7237"/>
          </w:tcPr>
          <w:p>
            <w:pPr>
              <w:spacing w:after="0"/>
            </w:pPr>
            <w:r>
              <w:rPr>
                <w:sz w:val="19"/>
              </w:rPr>
              <w:t>Students see their own booking history and lecturers see the bookings for their slots</w:t>
            </w:r>
          </w:p>
        </w:tc>
        <w:tc>
          <w:tcPr>
            <w:tcW w:type="dxa" w:w="1300"/>
          </w:tcPr>
          <w:p>
            <w:pPr>
              <w:spacing w:after="0"/>
            </w:pPr>
            <w:r>
              <w:rPr>
                <w:sz w:val="19"/>
              </w:rPr>
              <w:t>Must</w:t>
            </w:r>
          </w:p>
        </w:tc>
      </w:tr>
    </w:tbl>
    <w:p>
      <w:pPr>
        <w:spacing w:after="40"/>
      </w:pPr>
      <w:r>
        <w:rPr/>
      </w:r>
    </w:p>
    <w:p w14:paraId="61DD5824" w14:textId="77777777" w:rsidR="008F00DA" w:rsidRDefault="006217BC">
      <w:pPr>
        <w:pStyle w:val="Heading1"/>
      </w:pPr>
      <w:r>
        <w:t>3.4 Non-Functional Requirements</w:t>
      </w:r>
    </w:p>
    <w:tbl>
      <w:tblPr>
        <w:tblStyle w:val="TableGrid"/>
        <w:tblW w:type="auto" w:w="0"/>
        <w:tblLayout w:type="fixed"/>
        <w:tblLook w:firstColumn="1" w:firstRow="1" w:lastColumn="0" w:lastRow="0" w:noHBand="0" w:noVBand="1" w:val="04A0"/>
      </w:tblPr>
      <w:tblGrid>
        <w:gridCol w:w="1100"/>
        <w:gridCol w:w="7237"/>
        <w:gridCol w:w="1300"/>
      </w:tblGrid>
      <w:tr>
        <w:trPr>
          <w:tblHeader/>
          <w:cantSplit/>
        </w:trPr>
        <w:tc>
          <w:tcPr>
            <w:tcW w:type="dxa" w:w="1100"/>
            <w:shd w:val="clear" w:color="auto" w:fill="D9EAF0"/>
          </w:tcPr>
          <w:p>
            <w:pPr>
              <w:keepNext/>
              <w:spacing w:after="0"/>
            </w:pPr>
            <w:r>
              <w:rPr>
                <w:b/>
                <w:sz w:val="19"/>
              </w:rPr>
              <w:t>ID</w:t>
            </w:r>
          </w:p>
        </w:tc>
        <w:tc>
          <w:tcPr>
            <w:tcW w:type="dxa" w:w="7237"/>
            <w:shd w:val="clear" w:color="auto" w:fill="D9EAF0"/>
          </w:tcPr>
          <w:p>
            <w:pPr>
              <w:keepNext/>
              <w:spacing w:after="0"/>
            </w:pPr>
            <w:r>
              <w:rPr>
                <w:b/>
                <w:sz w:val="19"/>
              </w:rPr>
              <w:t>Requirement</w:t>
            </w:r>
          </w:p>
        </w:tc>
        <w:tc>
          <w:tcPr>
            <w:tcW w:type="dxa" w:w="1300"/>
            <w:shd w:val="clear" w:color="auto" w:fill="D9EAF0"/>
          </w:tcPr>
          <w:p>
            <w:pPr>
              <w:keepNext/>
              <w:spacing w:after="0"/>
            </w:pPr>
            <w:r>
              <w:rPr>
                <w:b/>
                <w:sz w:val="19"/>
              </w:rPr>
              <w:t>Priority</w:t>
            </w:r>
          </w:p>
        </w:tc>
      </w:tr>
      <w:tr>
        <w:trPr>
          <w:cantSplit/>
        </w:trPr>
        <w:tc>
          <w:tcPr>
            <w:tcW w:type="dxa" w:w="1100"/>
          </w:tcPr>
          <w:p>
            <w:pPr>
              <w:keepNext/>
              <w:spacing w:after="0"/>
            </w:pPr>
            <w:r>
              <w:rPr>
                <w:sz w:val="19"/>
              </w:rPr>
              <w:t>NFR-01</w:t>
            </w:r>
          </w:p>
        </w:tc>
        <w:tc>
          <w:tcPr>
            <w:tcW w:type="dxa" w:w="7237"/>
          </w:tcPr>
          <w:p>
            <w:pPr>
              <w:keepNext/>
              <w:spacing w:after="0"/>
            </w:pPr>
            <w:r>
              <w:rPr>
                <w:sz w:val="19"/>
              </w:rPr>
              <w:t>A first-time student completes a booking in under 2 minutes</w:t>
            </w:r>
          </w:p>
        </w:tc>
        <w:tc>
          <w:tcPr>
            <w:tcW w:type="dxa" w:w="1300"/>
          </w:tcPr>
          <w:p>
            <w:pPr>
              <w:keepNext/>
              <w:spacing w:after="0"/>
            </w:pPr>
            <w:r>
              <w:rPr>
                <w:sz w:val="19"/>
              </w:rPr>
              <w:t>Must</w:t>
            </w:r>
          </w:p>
        </w:tc>
      </w:tr>
      <w:tr>
        <w:trPr>
          <w:cantSplit/>
        </w:trPr>
        <w:tc>
          <w:tcPr>
            <w:tcW w:type="dxa" w:w="1100"/>
          </w:tcPr>
          <w:p>
            <w:pPr>
              <w:keepNext/>
              <w:spacing w:after="0"/>
            </w:pPr>
            <w:r>
              <w:rPr>
                <w:sz w:val="19"/>
              </w:rPr>
              <w:t>NFR-02</w:t>
            </w:r>
          </w:p>
        </w:tc>
        <w:tc>
          <w:tcPr>
            <w:tcW w:type="dxa" w:w="7237"/>
          </w:tcPr>
          <w:p>
            <w:pPr>
              <w:keepNext/>
              <w:spacing w:after="0"/>
            </w:pPr>
            <w:r>
              <w:rPr>
                <w:sz w:val="19"/>
              </w:rPr>
              <w:t>The main pages load within 3 seconds in the team test set up</w:t>
            </w:r>
          </w:p>
        </w:tc>
        <w:tc>
          <w:tcPr>
            <w:tcW w:type="dxa" w:w="1300"/>
          </w:tcPr>
          <w:p>
            <w:pPr>
              <w:keepNext/>
              <w:spacing w:after="0"/>
            </w:pPr>
            <w:r>
              <w:rPr>
                <w:sz w:val="19"/>
              </w:rPr>
              <w:t>Must</w:t>
            </w:r>
          </w:p>
        </w:tc>
      </w:tr>
      <w:tr>
        <w:trPr>
          <w:cantSplit/>
        </w:trPr>
        <w:tc>
          <w:tcPr>
            <w:tcW w:type="dxa" w:w="1100"/>
          </w:tcPr>
          <w:p>
            <w:pPr>
              <w:keepNext/>
              <w:spacing w:after="0"/>
            </w:pPr>
            <w:r>
              <w:rPr>
                <w:sz w:val="19"/>
              </w:rPr>
              <w:t>NFR-03</w:t>
            </w:r>
          </w:p>
        </w:tc>
        <w:tc>
          <w:tcPr>
            <w:tcW w:type="dxa" w:w="7237"/>
          </w:tcPr>
          <w:p>
            <w:pPr>
              <w:keepNext/>
              <w:spacing w:after="0"/>
            </w:pPr>
            <w:r>
              <w:rPr>
                <w:sz w:val="19"/>
              </w:rPr>
              <w:t>Every page works on a phone at 375 pixels wide and on a laptop at 1366 pixels wide</w:t>
            </w:r>
          </w:p>
        </w:tc>
        <w:tc>
          <w:tcPr>
            <w:tcW w:type="dxa" w:w="1300"/>
          </w:tcPr>
          <w:p>
            <w:pPr>
              <w:keepNext/>
              <w:spacing w:after="0"/>
            </w:pPr>
            <w:r>
              <w:rPr>
                <w:sz w:val="19"/>
              </w:rPr>
              <w:t>Must</w:t>
            </w:r>
          </w:p>
        </w:tc>
      </w:tr>
      <w:tr>
        <w:trPr>
          <w:cantSplit/>
        </w:trPr>
        <w:tc>
          <w:tcPr>
            <w:tcW w:type="dxa" w:w="1100"/>
          </w:tcPr>
          <w:p>
            <w:pPr>
              <w:keepNext/>
              <w:spacing w:after="0"/>
            </w:pPr>
            <w:r>
              <w:rPr>
                <w:sz w:val="19"/>
              </w:rPr>
              <w:t>NFR-04</w:t>
            </w:r>
          </w:p>
        </w:tc>
        <w:tc>
          <w:tcPr>
            <w:tcW w:type="dxa" w:w="7237"/>
          </w:tcPr>
          <w:p>
            <w:pPr>
              <w:keepNext/>
              <w:spacing w:after="0"/>
            </w:pPr>
            <w:r>
              <w:rPr>
                <w:sz w:val="19"/>
              </w:rPr>
              <w:t>Passwords are stored as bcrypt hashes and never as plain text</w:t>
            </w:r>
          </w:p>
        </w:tc>
        <w:tc>
          <w:tcPr>
            <w:tcW w:type="dxa" w:w="1300"/>
          </w:tcPr>
          <w:p>
            <w:pPr>
              <w:keepNext/>
              <w:spacing w:after="0"/>
            </w:pPr>
            <w:r>
              <w:rPr>
                <w:sz w:val="19"/>
              </w:rPr>
              <w:t>Must</w:t>
            </w:r>
          </w:p>
        </w:tc>
      </w:tr>
      <w:tr>
        <w:trPr>
          <w:cantSplit/>
        </w:trPr>
        <w:tc>
          <w:tcPr>
            <w:tcW w:type="dxa" w:w="1100"/>
          </w:tcPr>
          <w:p>
            <w:pPr>
              <w:keepNext/>
              <w:spacing w:after="0"/>
            </w:pPr>
            <w:r>
              <w:rPr>
                <w:sz w:val="19"/>
              </w:rPr>
              <w:t>NFR-05</w:t>
            </w:r>
          </w:p>
        </w:tc>
        <w:tc>
          <w:tcPr>
            <w:tcW w:type="dxa" w:w="7237"/>
          </w:tcPr>
          <w:p>
            <w:pPr>
              <w:keepNext/>
              <w:spacing w:after="0"/>
            </w:pPr>
            <w:r>
              <w:rPr>
                <w:sz w:val="19"/>
              </w:rPr>
              <w:t>Each user can only see their own bookings or the bookings for their own slots</w:t>
            </w:r>
          </w:p>
        </w:tc>
        <w:tc>
          <w:tcPr>
            <w:tcW w:type="dxa" w:w="1300"/>
          </w:tcPr>
          <w:p>
            <w:pPr>
              <w:keepNext/>
              <w:spacing w:after="0"/>
            </w:pPr>
            <w:r>
              <w:rPr>
                <w:sz w:val="19"/>
              </w:rPr>
              <w:t>Must</w:t>
            </w:r>
          </w:p>
        </w:tc>
      </w:tr>
      <w:tr>
        <w:trPr>
          <w:cantSplit/>
        </w:trPr>
        <w:tc>
          <w:tcPr>
            <w:tcW w:type="dxa" w:w="1100"/>
          </w:tcPr>
          <w:p>
            <w:pPr>
              <w:keepNext/>
              <w:spacing w:after="0"/>
            </w:pPr>
            <w:r>
              <w:rPr>
                <w:sz w:val="19"/>
              </w:rPr>
              <w:t>NFR-06</w:t>
            </w:r>
          </w:p>
        </w:tc>
        <w:tc>
          <w:tcPr>
            <w:tcW w:type="dxa" w:w="7237"/>
          </w:tcPr>
          <w:p>
            <w:pPr>
              <w:keepNext/>
              <w:spacing w:after="0"/>
            </w:pPr>
            <w:r>
              <w:rPr>
                <w:sz w:val="19"/>
              </w:rPr>
              <w:t>Only the data needed for logging in and booking is stored with made-up data during development</w:t>
            </w:r>
          </w:p>
        </w:tc>
        <w:tc>
          <w:tcPr>
            <w:tcW w:type="dxa" w:w="1300"/>
          </w:tcPr>
          <w:p>
            <w:pPr>
              <w:keepNext/>
              <w:spacing w:after="0"/>
            </w:pPr>
            <w:r>
              <w:rPr>
                <w:sz w:val="19"/>
              </w:rPr>
              <w:t>Must</w:t>
            </w:r>
          </w:p>
        </w:tc>
      </w:tr>
      <w:tr>
        <w:trPr>
          <w:cantSplit/>
        </w:trPr>
        <w:tc>
          <w:tcPr>
            <w:tcW w:type="dxa" w:w="1100"/>
          </w:tcPr>
          <w:p>
            <w:pPr>
              <w:spacing w:after="0"/>
            </w:pPr>
            <w:r>
              <w:rPr>
                <w:sz w:val="19"/>
              </w:rPr>
              <w:t>NFR-07</w:t>
            </w:r>
          </w:p>
        </w:tc>
        <w:tc>
          <w:tcPr>
            <w:tcW w:type="dxa" w:w="7237"/>
          </w:tcPr>
          <w:p>
            <w:pPr>
              <w:spacing w:after="0"/>
            </w:pPr>
            <w:r>
              <w:rPr>
                <w:sz w:val="19"/>
              </w:rPr>
              <w:t>Errors explain what to fix and the form keeps what the user already typed</w:t>
            </w:r>
          </w:p>
        </w:tc>
        <w:tc>
          <w:tcPr>
            <w:tcW w:type="dxa" w:w="1300"/>
          </w:tcPr>
          <w:p>
            <w:pPr>
              <w:spacing w:after="0"/>
            </w:pPr>
            <w:r>
              <w:rPr>
                <w:sz w:val="19"/>
              </w:rPr>
              <w:t>Should</w:t>
            </w:r>
          </w:p>
        </w:tc>
      </w:tr>
    </w:tbl>
    <w:p>
      <w:pPr>
        <w:spacing w:after="40"/>
      </w:pPr>
      <w:r>
        <w:rPr/>
      </w:r>
    </w:p>
    <w:p w14:paraId="6469542D" w14:textId="77777777" w:rsidR="008F00DA" w:rsidRDefault="006217BC">
      <w:pPr>
        <w:pStyle w:val="Heading1"/>
      </w:pPr>
      <w:r>
        <w:t>3.5 Requirements Gathering</w:t>
      </w:r>
    </w:p>
    <w:p>
      <w:pPr>
        <w:spacing w:after="80"/>
      </w:pPr>
      <w:r>
        <w:rPr/>
        <w:t>The first requirements came from four sources Our own experience of booking consultations at CTU feedback from our lecturer on the proposal the research comparison of Microsoft Bookings Calendly and Moodle Scheduler The features the three systems share became core requirements and the gaps they leave such as one place for every lecturer and free reminders shaped what makes CampusBook different</w:t>
      </w:r>
    </w:p>
    <w:p>
      <w:pPr>
        <w:spacing w:after="80"/>
      </w:pPr>
      <w:r>
        <w:rPr/>
        <w:t xml:space="preserve">An anonymous survey of at least </w:t>
      </w:r>
      <w:r>
        <w:rPr/>
        <w:t>1</w:t>
      </w:r>
      <w:r>
        <w:rPr/>
        <w:t xml:space="preserve">0 CTU students will check how students book consultations now and what problems they run into </w:t>
      </w:r>
      <w:r>
        <w:rPr/>
        <w:t>the</w:t>
      </w:r>
      <w:r>
        <w:rPr/>
        <w:t xml:space="preserve"> results will confirm or adjust these requirements </w:t>
      </w:r>
    </w:p>
    <w:p w14:paraId="30658C56" w14:textId="77777777" w:rsidR="008F00DA" w:rsidRDefault="006217BC">
      <w:pPr>
        <w:pStyle w:val="Heading1"/>
      </w:pPr>
      <w:r>
        <w:t>3.6 Development Methodology</w:t>
      </w:r>
    </w:p>
    <w:p>
      <w:pPr>
        <w:spacing w:after="80"/>
      </w:pPr>
      <w:r>
        <w:rPr/>
        <w:t>The team uses Scrum with one</w:t>
      </w:r>
      <w:r>
        <w:rPr/>
        <w:t xml:space="preserve"> </w:t>
      </w:r>
      <w:r>
        <w:rPr/>
        <w:t xml:space="preserve">week sprints where each sprint ends with a review so the next one can improve on it (Schwaber and Sutherland, 2020) </w:t>
      </w:r>
    </w:p>
    <w:tbl>
      <w:tblPr>
        <w:tblStyle w:val="TableGrid"/>
        <w:tblW w:type="auto" w:w="0"/>
        <w:tblLayout w:type="fixed"/>
        <w:tblLook w:firstColumn="1" w:firstRow="1" w:lastColumn="0" w:lastRow="0" w:noHBand="0" w:noVBand="1" w:val="04A0"/>
      </w:tblPr>
      <w:tblGrid>
        <w:gridCol w:w="2100"/>
        <w:gridCol w:w="4637"/>
        <w:gridCol w:w="2900"/>
      </w:tblGrid>
      <w:tr>
        <w:trPr>
          <w:tblHeader/>
          <w:cantSplit/>
        </w:trPr>
        <w:tc>
          <w:tcPr>
            <w:tcW w:type="dxa" w:w="2100"/>
            <w:shd w:val="clear" w:color="auto" w:fill="D9EAF0"/>
          </w:tcPr>
          <w:p>
            <w:pPr>
              <w:keepNext/>
              <w:spacing w:after="0"/>
            </w:pPr>
            <w:r>
              <w:rPr>
                <w:b/>
                <w:sz w:val="19"/>
              </w:rPr>
              <w:t>Sprint</w:t>
            </w:r>
          </w:p>
        </w:tc>
        <w:tc>
          <w:tcPr>
            <w:tcW w:type="dxa" w:w="4637"/>
            <w:shd w:val="clear" w:color="auto" w:fill="D9EAF0"/>
          </w:tcPr>
          <w:p>
            <w:pPr>
              <w:keepNext/>
              <w:spacing w:after="0"/>
            </w:pPr>
            <w:r>
              <w:rPr>
                <w:b/>
                <w:sz w:val="19"/>
              </w:rPr>
              <w:t>Focus</w:t>
            </w:r>
          </w:p>
        </w:tc>
        <w:tc>
          <w:tcPr>
            <w:tcW w:type="dxa" w:w="2900"/>
            <w:shd w:val="clear" w:color="auto" w:fill="D9EAF0"/>
          </w:tcPr>
          <w:p>
            <w:pPr>
              <w:keepNext/>
              <w:spacing w:after="0"/>
            </w:pPr>
            <w:r>
              <w:rPr>
                <w:b/>
                <w:sz w:val="19"/>
              </w:rPr>
              <w:t>Ends with</w:t>
            </w:r>
          </w:p>
        </w:tc>
      </w:tr>
      <w:tr>
        <w:trPr>
          <w:cantSplit/>
        </w:trPr>
        <w:tc>
          <w:tcPr>
            <w:tcW w:type="dxa" w:w="2100"/>
          </w:tcPr>
          <w:p>
            <w:pPr>
              <w:keepNext/>
              <w:spacing w:after="0"/>
            </w:pPr>
            <w:r>
              <w:rPr>
                <w:sz w:val="19"/>
              </w:rPr>
              <w:t>Sprint 0</w:t>
              <w:br/>
            </w:r>
            <w:r>
              <w:rPr>
                <w:sz w:val="19"/>
              </w:rPr>
              <w:t>16 to 19 Oct</w:t>
            </w:r>
          </w:p>
        </w:tc>
        <w:tc>
          <w:tcPr>
            <w:tcW w:type="dxa" w:w="4637"/>
          </w:tcPr>
          <w:p>
            <w:pPr>
              <w:keepNext/>
              <w:spacing w:after="0"/>
            </w:pPr>
            <w:r>
              <w:rPr>
                <w:sz w:val="19"/>
              </w:rPr>
              <w:t>Requirements SRS system design wireframes and repository set up</w:t>
            </w:r>
          </w:p>
        </w:tc>
        <w:tc>
          <w:tcPr>
            <w:tcW w:type="dxa" w:w="2900"/>
          </w:tcPr>
          <w:p>
            <w:pPr>
              <w:keepNext/>
              <w:spacing w:after="0"/>
            </w:pPr>
            <w:r>
              <w:rPr>
                <w:sz w:val="19"/>
              </w:rPr>
              <w:t>Week 3 submission</w:t>
            </w:r>
          </w:p>
        </w:tc>
      </w:tr>
      <w:tr>
        <w:trPr>
          <w:cantSplit/>
        </w:trPr>
        <w:tc>
          <w:tcPr>
            <w:tcW w:type="dxa" w:w="2100"/>
          </w:tcPr>
          <w:p>
            <w:pPr>
              <w:keepNext/>
              <w:spacing w:after="0"/>
            </w:pPr>
            <w:r>
              <w:rPr>
                <w:sz w:val="19"/>
              </w:rPr>
              <w:t>Sprint 1</w:t>
              <w:br/>
            </w:r>
            <w:r>
              <w:rPr>
                <w:sz w:val="19"/>
              </w:rPr>
              <w:t>20 to 23 Oct</w:t>
            </w:r>
          </w:p>
        </w:tc>
        <w:tc>
          <w:tcPr>
            <w:tcW w:type="dxa" w:w="4637"/>
          </w:tcPr>
          <w:p>
            <w:pPr>
              <w:keepNext/>
              <w:spacing w:after="0"/>
            </w:pPr>
            <w:r>
              <w:rPr>
                <w:sz w:val="19"/>
              </w:rPr>
              <w:t>Build the six must-have features and run the first tests</w:t>
            </w:r>
          </w:p>
        </w:tc>
        <w:tc>
          <w:tcPr>
            <w:tcW w:type="dxa" w:w="2900"/>
          </w:tcPr>
          <w:p>
            <w:pPr>
              <w:keepNext/>
              <w:spacing w:after="0"/>
            </w:pPr>
            <w:r>
              <w:rPr>
                <w:sz w:val="19"/>
              </w:rPr>
              <w:t>Week 4 submission</w:t>
            </w:r>
          </w:p>
        </w:tc>
      </w:tr>
      <w:tr>
        <w:trPr>
          <w:cantSplit/>
        </w:trPr>
        <w:tc>
          <w:tcPr>
            <w:tcW w:type="dxa" w:w="2100"/>
          </w:tcPr>
          <w:p>
            <w:pPr>
              <w:spacing w:after="0"/>
            </w:pPr>
            <w:r>
              <w:rPr>
                <w:sz w:val="19"/>
              </w:rPr>
              <w:t>Sprint 2</w:t>
              <w:br/>
            </w:r>
            <w:r>
              <w:rPr>
                <w:sz w:val="19"/>
              </w:rPr>
              <w:t>24 to 29 Oct</w:t>
            </w:r>
          </w:p>
        </w:tc>
        <w:tc>
          <w:tcPr>
            <w:tcW w:type="dxa" w:w="4637"/>
          </w:tcPr>
          <w:p>
            <w:pPr>
              <w:spacing w:after="0"/>
            </w:pPr>
            <w:r>
              <w:rPr>
                <w:sz w:val="19"/>
              </w:rPr>
              <w:t>User testing bug fixes final dissertation and presentation</w:t>
            </w:r>
          </w:p>
        </w:tc>
        <w:tc>
          <w:tcPr>
            <w:tcW w:type="dxa" w:w="2900"/>
          </w:tcPr>
          <w:p>
            <w:pPr>
              <w:spacing w:after="0"/>
            </w:pPr>
            <w:r>
              <w:rPr>
                <w:sz w:val="19"/>
              </w:rPr>
              <w:t>Final submission and live demo</w:t>
            </w:r>
          </w:p>
        </w:tc>
      </w:tr>
    </w:tbl>
    <w:p>
      <w:pPr>
        <w:spacing w:after="40"/>
      </w:pPr>
      <w:r>
        <w:rPr/>
      </w:r>
    </w:p>
    <w:tbl>
      <w:tblPr>
        <w:tblStyle w:val="TableGrid"/>
        <w:tblW w:type="auto" w:w="0"/>
        <w:tblLayout w:type="fixed"/>
        <w:tblLook w:firstColumn="1" w:firstRow="1" w:lastColumn="0" w:lastRow="0" w:noHBand="0" w:noVBand="1" w:val="04A0"/>
      </w:tblPr>
      <w:tblGrid>
        <w:gridCol w:w="2600"/>
        <w:gridCol w:w="3519"/>
        <w:gridCol w:w="3519"/>
      </w:tblGrid>
      <w:tr>
        <w:trPr>
          <w:tblHeader/>
          <w:cantSplit/>
        </w:trPr>
        <w:tc>
          <w:tcPr>
            <w:tcW w:type="dxa" w:w="2600"/>
            <w:shd w:val="clear" w:color="auto" w:fill="D9EAF0"/>
          </w:tcPr>
          <w:p>
            <w:pPr>
              <w:keepNext/>
              <w:spacing w:after="0"/>
            </w:pPr>
            <w:r>
              <w:rPr>
                <w:b/>
                <w:sz w:val="19"/>
              </w:rPr>
            </w:r>
          </w:p>
        </w:tc>
        <w:tc>
          <w:tcPr>
            <w:tcW w:type="dxa" w:w="3519"/>
            <w:shd w:val="clear" w:color="auto" w:fill="D9EAF0"/>
          </w:tcPr>
          <w:p>
            <w:pPr>
              <w:keepNext/>
              <w:spacing w:after="0"/>
            </w:pPr>
            <w:r>
              <w:rPr>
                <w:b/>
                <w:sz w:val="19"/>
              </w:rPr>
              <w:t>Scrum</w:t>
            </w:r>
          </w:p>
        </w:tc>
        <w:tc>
          <w:tcPr>
            <w:tcW w:type="dxa" w:w="3519"/>
            <w:shd w:val="clear" w:color="auto" w:fill="D9EAF0"/>
          </w:tcPr>
          <w:p>
            <w:pPr>
              <w:keepNext/>
              <w:spacing w:after="0"/>
            </w:pPr>
            <w:r>
              <w:rPr>
                <w:b/>
                <w:sz w:val="19"/>
              </w:rPr>
              <w:t>Waterfall</w:t>
            </w:r>
          </w:p>
        </w:tc>
      </w:tr>
      <w:tr>
        <w:trPr>
          <w:cantSplit/>
        </w:trPr>
        <w:tc>
          <w:tcPr>
            <w:tcW w:type="dxa" w:w="2600"/>
          </w:tcPr>
          <w:p>
            <w:pPr>
              <w:keepNext/>
              <w:spacing w:after="0"/>
            </w:pPr>
            <w:r>
              <w:rPr>
                <w:sz w:val="19"/>
              </w:rPr>
              <w:t>Feedback</w:t>
            </w:r>
          </w:p>
        </w:tc>
        <w:tc>
          <w:tcPr>
            <w:tcW w:type="dxa" w:w="3519"/>
          </w:tcPr>
          <w:p>
            <w:pPr>
              <w:keepNext/>
              <w:spacing w:after="0"/>
            </w:pPr>
            <w:r>
              <w:rPr>
                <w:sz w:val="19"/>
              </w:rPr>
              <w:t>Used every week</w:t>
            </w:r>
          </w:p>
        </w:tc>
        <w:tc>
          <w:tcPr>
            <w:tcW w:type="dxa" w:w="3519"/>
          </w:tcPr>
          <w:p>
            <w:pPr>
              <w:keepNext/>
              <w:spacing w:after="0"/>
            </w:pPr>
            <w:r>
              <w:rPr>
                <w:sz w:val="19"/>
              </w:rPr>
              <w:t>Mostly at the end</w:t>
            </w:r>
          </w:p>
        </w:tc>
      </w:tr>
      <w:tr>
        <w:trPr>
          <w:cantSplit/>
        </w:trPr>
        <w:tc>
          <w:tcPr>
            <w:tcW w:type="dxa" w:w="2600"/>
          </w:tcPr>
          <w:p>
            <w:pPr>
              <w:keepNext/>
              <w:spacing w:after="0"/>
            </w:pPr>
            <w:r>
              <w:rPr>
                <w:sz w:val="19"/>
              </w:rPr>
              <w:t>Changing requirements</w:t>
            </w:r>
          </w:p>
        </w:tc>
        <w:tc>
          <w:tcPr>
            <w:tcW w:type="dxa" w:w="3519"/>
          </w:tcPr>
          <w:p>
            <w:pPr>
              <w:keepNext/>
              <w:spacing w:after="0"/>
            </w:pPr>
            <w:r>
              <w:rPr>
                <w:sz w:val="19"/>
              </w:rPr>
              <w:t>Added to the next sprint</w:t>
            </w:r>
          </w:p>
        </w:tc>
        <w:tc>
          <w:tcPr>
            <w:tcW w:type="dxa" w:w="3519"/>
          </w:tcPr>
          <w:p>
            <w:pPr>
              <w:keepNext/>
              <w:spacing w:after="0"/>
            </w:pPr>
            <w:r>
              <w:rPr>
                <w:sz w:val="19"/>
              </w:rPr>
              <w:t>Hard once a phase is done</w:t>
            </w:r>
          </w:p>
        </w:tc>
      </w:tr>
      <w:tr>
        <w:trPr>
          <w:cantSplit/>
        </w:trPr>
        <w:tc>
          <w:tcPr>
            <w:tcW w:type="dxa" w:w="2600"/>
          </w:tcPr>
          <w:p>
            <w:pPr>
              <w:keepNext/>
              <w:spacing w:after="0"/>
            </w:pPr>
            <w:r>
              <w:rPr>
                <w:sz w:val="19"/>
              </w:rPr>
              <w:t>Risk</w:t>
            </w:r>
          </w:p>
        </w:tc>
        <w:tc>
          <w:tcPr>
            <w:tcW w:type="dxa" w:w="3519"/>
          </w:tcPr>
          <w:p>
            <w:pPr>
              <w:keepNext/>
              <w:spacing w:after="0"/>
            </w:pPr>
            <w:r>
              <w:rPr>
                <w:sz w:val="19"/>
              </w:rPr>
              <w:t>Problems show up early</w:t>
            </w:r>
          </w:p>
        </w:tc>
        <w:tc>
          <w:tcPr>
            <w:tcW w:type="dxa" w:w="3519"/>
          </w:tcPr>
          <w:p>
            <w:pPr>
              <w:keepNext/>
              <w:spacing w:after="0"/>
            </w:pPr>
            <w:r>
              <w:rPr>
                <w:sz w:val="19"/>
              </w:rPr>
              <w:t>Problems show up late in testing</w:t>
            </w:r>
          </w:p>
        </w:tc>
      </w:tr>
      <w:tr>
        <w:trPr>
          <w:cantSplit/>
        </w:trPr>
        <w:tc>
          <w:tcPr>
            <w:tcW w:type="dxa" w:w="2600"/>
          </w:tcPr>
          <w:p>
            <w:pPr>
              <w:spacing w:after="0"/>
            </w:pPr>
            <w:r>
              <w:rPr>
                <w:sz w:val="19"/>
              </w:rPr>
              <w:t>Fit for this project</w:t>
            </w:r>
          </w:p>
        </w:tc>
        <w:tc>
          <w:tcPr>
            <w:tcW w:type="dxa" w:w="3519"/>
          </w:tcPr>
          <w:p>
            <w:pPr>
              <w:spacing w:after="0"/>
            </w:pPr>
            <w:r>
              <w:rPr>
                <w:sz w:val="19"/>
              </w:rPr>
              <w:t>Matches the weekly deadlines</w:t>
            </w:r>
          </w:p>
        </w:tc>
        <w:tc>
          <w:tcPr>
            <w:tcW w:type="dxa" w:w="3519"/>
          </w:tcPr>
          <w:p>
            <w:pPr>
              <w:spacing w:after="0"/>
            </w:pPr>
            <w:r>
              <w:rPr>
                <w:sz w:val="19"/>
              </w:rPr>
              <w:t>Too rigid for a two-week build</w:t>
            </w:r>
          </w:p>
        </w:tc>
      </w:tr>
    </w:tbl>
    <w:p>
      <w:pPr>
        <w:spacing w:after="40"/>
      </w:pPr>
      <w:r>
        <w:rPr/>
      </w:r>
    </w:p>
    <w:p w14:paraId="008FCB0B" w14:textId="77777777" w:rsidR="008F00DA" w:rsidRDefault="006217BC">
      <w:pPr>
        <w:pStyle w:val="Heading1"/>
      </w:pPr>
      <w:r>
        <w:t>3.7 Use Cases / User Stories</w:t>
      </w:r>
    </w:p>
    <w:tbl>
      <w:tblPr>
        <w:tblStyle w:val="TableGrid"/>
        <w:tblW w:type="auto" w:w="0"/>
        <w:tblLayout w:type="fixed"/>
        <w:tblLook w:firstColumn="1" w:firstRow="1" w:lastColumn="0" w:lastRow="0" w:noHBand="0" w:noVBand="1" w:val="04A0"/>
      </w:tblPr>
      <w:tblGrid>
        <w:gridCol w:w="1100"/>
        <w:gridCol w:w="6437"/>
        <w:gridCol w:w="2100"/>
      </w:tblGrid>
      <w:tr>
        <w:trPr>
          <w:tblHeader/>
          <w:cantSplit/>
        </w:trPr>
        <w:tc>
          <w:tcPr>
            <w:tcW w:type="dxa" w:w="1100"/>
            <w:shd w:val="clear" w:color="auto" w:fill="D9EAF0"/>
          </w:tcPr>
          <w:p>
            <w:pPr>
              <w:keepNext/>
              <w:spacing w:after="0"/>
            </w:pPr>
            <w:r>
              <w:rPr>
                <w:b/>
                <w:sz w:val="19"/>
              </w:rPr>
              <w:t>ID</w:t>
            </w:r>
          </w:p>
        </w:tc>
        <w:tc>
          <w:tcPr>
            <w:tcW w:type="dxa" w:w="6437"/>
            <w:shd w:val="clear" w:color="auto" w:fill="D9EAF0"/>
          </w:tcPr>
          <w:p>
            <w:pPr>
              <w:keepNext/>
              <w:spacing w:after="0"/>
            </w:pPr>
            <w:r>
              <w:rPr>
                <w:b/>
                <w:sz w:val="19"/>
              </w:rPr>
              <w:t>User story</w:t>
            </w:r>
          </w:p>
        </w:tc>
        <w:tc>
          <w:tcPr>
            <w:tcW w:type="dxa" w:w="2100"/>
            <w:shd w:val="clear" w:color="auto" w:fill="D9EAF0"/>
          </w:tcPr>
          <w:p>
            <w:pPr>
              <w:keepNext/>
              <w:spacing w:after="0"/>
            </w:pPr>
            <w:r>
              <w:rPr>
                <w:b/>
                <w:sz w:val="19"/>
              </w:rPr>
              <w:t>Requirements</w:t>
            </w:r>
          </w:p>
        </w:tc>
      </w:tr>
      <w:tr>
        <w:trPr>
          <w:cantSplit/>
        </w:trPr>
        <w:tc>
          <w:tcPr>
            <w:tcW w:type="dxa" w:w="1100"/>
          </w:tcPr>
          <w:p>
            <w:pPr>
              <w:keepNext/>
              <w:spacing w:after="0"/>
            </w:pPr>
            <w:r>
              <w:rPr>
                <w:sz w:val="19"/>
              </w:rPr>
              <w:t>US-01</w:t>
            </w:r>
          </w:p>
        </w:tc>
        <w:tc>
          <w:tcPr>
            <w:tcW w:type="dxa" w:w="6437"/>
          </w:tcPr>
          <w:p>
            <w:pPr>
              <w:keepNext/>
              <w:spacing w:after="0"/>
            </w:pPr>
            <w:r>
              <w:rPr>
                <w:sz w:val="19"/>
              </w:rPr>
              <w:t>As a student I want to see open slots so I can get help without messaging each lecturer</w:t>
            </w:r>
          </w:p>
        </w:tc>
        <w:tc>
          <w:tcPr>
            <w:tcW w:type="dxa" w:w="2100"/>
          </w:tcPr>
          <w:p>
            <w:pPr>
              <w:keepNext/>
              <w:spacing w:after="0"/>
            </w:pPr>
            <w:r>
              <w:rPr>
                <w:sz w:val="19"/>
              </w:rPr>
              <w:t>FR-04</w:t>
            </w:r>
          </w:p>
        </w:tc>
      </w:tr>
      <w:tr>
        <w:trPr>
          <w:cantSplit/>
        </w:trPr>
        <w:tc>
          <w:tcPr>
            <w:tcW w:type="dxa" w:w="1100"/>
          </w:tcPr>
          <w:p>
            <w:pPr>
              <w:keepNext/>
              <w:spacing w:after="0"/>
            </w:pPr>
            <w:r>
              <w:rPr>
                <w:sz w:val="19"/>
              </w:rPr>
              <w:t>US-02</w:t>
            </w:r>
          </w:p>
        </w:tc>
        <w:tc>
          <w:tcPr>
            <w:tcW w:type="dxa" w:w="6437"/>
          </w:tcPr>
          <w:p>
            <w:pPr>
              <w:keepNext/>
              <w:spacing w:after="0"/>
            </w:pPr>
            <w:r>
              <w:rPr>
                <w:sz w:val="19"/>
              </w:rPr>
              <w:t>As a student I want to book a slot with a reason so the lecturer knows what I need</w:t>
            </w:r>
          </w:p>
        </w:tc>
        <w:tc>
          <w:tcPr>
            <w:tcW w:type="dxa" w:w="2100"/>
          </w:tcPr>
          <w:p>
            <w:pPr>
              <w:keepNext/>
              <w:spacing w:after="0"/>
            </w:pPr>
            <w:r>
              <w:rPr>
                <w:sz w:val="19"/>
              </w:rPr>
              <w:t>FR-05 and FR-07</w:t>
            </w:r>
          </w:p>
        </w:tc>
      </w:tr>
      <w:tr>
        <w:trPr>
          <w:cantSplit/>
        </w:trPr>
        <w:tc>
          <w:tcPr>
            <w:tcW w:type="dxa" w:w="1100"/>
          </w:tcPr>
          <w:p>
            <w:pPr>
              <w:keepNext/>
              <w:spacing w:after="0"/>
            </w:pPr>
            <w:r>
              <w:rPr>
                <w:sz w:val="19"/>
              </w:rPr>
              <w:t>US-03</w:t>
            </w:r>
          </w:p>
        </w:tc>
        <w:tc>
          <w:tcPr>
            <w:tcW w:type="dxa" w:w="6437"/>
          </w:tcPr>
          <w:p>
            <w:pPr>
              <w:keepNext/>
              <w:spacing w:after="0"/>
            </w:pPr>
            <w:r>
              <w:rPr>
                <w:sz w:val="19"/>
              </w:rPr>
              <w:t>As a student I want to change or cancel my booking so my plans stay up to date</w:t>
            </w:r>
          </w:p>
        </w:tc>
        <w:tc>
          <w:tcPr>
            <w:tcW w:type="dxa" w:w="2100"/>
          </w:tcPr>
          <w:p>
            <w:pPr>
              <w:keepNext/>
              <w:spacing w:after="0"/>
            </w:pPr>
            <w:r>
              <w:rPr>
                <w:sz w:val="19"/>
              </w:rPr>
              <w:t>FR-06</w:t>
            </w:r>
          </w:p>
        </w:tc>
      </w:tr>
      <w:tr>
        <w:trPr>
          <w:cantSplit/>
        </w:trPr>
        <w:tc>
          <w:tcPr>
            <w:tcW w:type="dxa" w:w="1100"/>
          </w:tcPr>
          <w:p>
            <w:pPr>
              <w:keepNext/>
              <w:spacing w:after="0"/>
            </w:pPr>
            <w:r>
              <w:rPr>
                <w:sz w:val="19"/>
              </w:rPr>
              <w:t>US-04</w:t>
            </w:r>
          </w:p>
        </w:tc>
        <w:tc>
          <w:tcPr>
            <w:tcW w:type="dxa" w:w="6437"/>
          </w:tcPr>
          <w:p>
            <w:pPr>
              <w:keepNext/>
              <w:spacing w:after="0"/>
            </w:pPr>
            <w:r>
              <w:rPr>
                <w:sz w:val="19"/>
              </w:rPr>
              <w:t>As a lecturer I want to publish and manage my slots so I control my own time</w:t>
            </w:r>
          </w:p>
        </w:tc>
        <w:tc>
          <w:tcPr>
            <w:tcW w:type="dxa" w:w="2100"/>
          </w:tcPr>
          <w:p>
            <w:pPr>
              <w:keepNext/>
              <w:spacing w:after="0"/>
            </w:pPr>
            <w:r>
              <w:rPr>
                <w:sz w:val="19"/>
              </w:rPr>
              <w:t>FR-03</w:t>
            </w:r>
          </w:p>
        </w:tc>
      </w:tr>
      <w:tr>
        <w:trPr>
          <w:cantSplit/>
        </w:trPr>
        <w:tc>
          <w:tcPr>
            <w:tcW w:type="dxa" w:w="1100"/>
          </w:tcPr>
          <w:p>
            <w:pPr>
              <w:keepNext/>
              <w:spacing w:after="0"/>
            </w:pPr>
            <w:r>
              <w:rPr>
                <w:sz w:val="19"/>
              </w:rPr>
              <w:t>US-05</w:t>
            </w:r>
          </w:p>
        </w:tc>
        <w:tc>
          <w:tcPr>
            <w:tcW w:type="dxa" w:w="6437"/>
          </w:tcPr>
          <w:p>
            <w:pPr>
              <w:keepNext/>
              <w:spacing w:after="0"/>
            </w:pPr>
            <w:r>
              <w:rPr>
                <w:sz w:val="19"/>
              </w:rPr>
              <w:t>As a lecturer I want to see who booked and why so I can prepare for the meeting</w:t>
            </w:r>
          </w:p>
        </w:tc>
        <w:tc>
          <w:tcPr>
            <w:tcW w:type="dxa" w:w="2100"/>
          </w:tcPr>
          <w:p>
            <w:pPr>
              <w:keepNext/>
              <w:spacing w:after="0"/>
            </w:pPr>
            <w:r>
              <w:rPr>
                <w:sz w:val="19"/>
              </w:rPr>
              <w:t>FR-09</w:t>
            </w:r>
          </w:p>
        </w:tc>
      </w:tr>
      <w:tr>
        <w:trPr>
          <w:cantSplit/>
        </w:trPr>
        <w:tc>
          <w:tcPr>
            <w:tcW w:type="dxa" w:w="1100"/>
          </w:tcPr>
          <w:p>
            <w:pPr>
              <w:spacing w:after="0"/>
            </w:pPr>
            <w:r>
              <w:rPr>
                <w:sz w:val="19"/>
              </w:rPr>
              <w:t>US-06</w:t>
            </w:r>
          </w:p>
        </w:tc>
        <w:tc>
          <w:tcPr>
            <w:tcW w:type="dxa" w:w="6437"/>
          </w:tcPr>
          <w:p>
            <w:pPr>
              <w:spacing w:after="0"/>
            </w:pPr>
            <w:r>
              <w:rPr>
                <w:sz w:val="19"/>
              </w:rPr>
              <w:t>As a student or lecturer I want a confirmation and a reminder so no meeting is forgotten</w:t>
            </w:r>
          </w:p>
        </w:tc>
        <w:tc>
          <w:tcPr>
            <w:tcW w:type="dxa" w:w="2100"/>
          </w:tcPr>
          <w:p>
            <w:pPr>
              <w:spacing w:after="0"/>
            </w:pPr>
            <w:r>
              <w:rPr>
                <w:sz w:val="19"/>
              </w:rPr>
              <w:t>FR-08</w:t>
            </w:r>
          </w:p>
        </w:tc>
      </w:tr>
    </w:tbl>
    <w:p>
      <w:pPr>
        <w:spacing w:after="40"/>
      </w:pPr>
      <w:r>
        <w:rPr/>
      </w:r>
    </w:p>
    <w:p>
      <w:pPr>
        <w:spacing w:after="80"/>
      </w:pPr>
      <w:r>
        <w:rPr/>
        <w:t xml:space="preserve">The main use case is booking a slot </w:t>
      </w:r>
      <w:r>
        <w:rPr/>
        <w:t>a</w:t>
      </w:r>
      <w:r>
        <w:rPr/>
        <w:t xml:space="preserve"> student logs in chooses a lecturer and an open slot adds a reason and confirms </w:t>
      </w:r>
      <w:r>
        <w:rPr/>
        <w:t>the</w:t>
      </w:r>
      <w:r>
        <w:rPr/>
        <w:t xml:space="preserve"> system checks that the slot is still open saves the booking and sends the confirmation If another student took the slot first the student is asked to choose another time </w:t>
      </w:r>
    </w:p>
    <w:p w14:paraId="343E15A4" w14:textId="77777777" w:rsidR="008F00DA" w:rsidRDefault="006217BC">
      <w:pPr>
        <w:pStyle w:val="Heading1"/>
      </w:pPr>
      <w:r>
        <w:lastRenderedPageBreak/>
        <w:t>3.8 System Architecture</w:t>
      </w:r>
    </w:p>
    <w:p>
      <w:pPr>
        <w:spacing w:after="60"/>
      </w:pPr>
      <w:r>
        <w:rPr/>
        <w:t>CampusBook uses a three tier design The React front end runs in the browser the Express API handles logins slots and bookings and the MySQL database stores the data with rules that stop a slot being booked twice A scheduled task sends reminder emails before each consultation The full architecture diagram is in Chapter 4 section 4.2</w:t>
      </w:r>
    </w:p>
    <w:p w14:paraId="7043273B" w14:textId="77777777" w:rsidR="008F00DA" w:rsidRDefault="006217BC">
      <w:pPr>
        <w:pStyle w:val="Heading1"/>
      </w:pPr>
      <w:r>
        <w:t>3.9 Ethical, Privacy and Security Considerations</w:t>
      </w:r>
    </w:p>
    <w:p>
      <w:pPr>
        <w:pStyle w:val="ListBullet"/>
        <w:spacing w:after="40"/>
      </w:pPr>
      <w:r>
        <w:rPr/>
        <w:t>Only made-up users and bookings are used during development never real CTU records</w:t>
      </w:r>
    </w:p>
    <w:p>
      <w:pPr>
        <w:pStyle w:val="ListBullet"/>
        <w:spacing w:after="40"/>
      </w:pPr>
      <w:r>
        <w:rPr/>
        <w:t>The survey and user testing are voluntary with consent first and anonymous results as set out in Appendix B</w:t>
      </w:r>
    </w:p>
    <w:p>
      <w:pPr>
        <w:pStyle w:val="ListBullet"/>
        <w:spacing w:after="40"/>
      </w:pPr>
      <w:r>
        <w:rPr/>
        <w:t>Research files are kept in a private folder and deleted once the project is marked</w:t>
      </w:r>
    </w:p>
    <w:p>
      <w:pPr>
        <w:pStyle w:val="ListBullet"/>
        <w:spacing w:after="40"/>
      </w:pPr>
      <w:r>
        <w:rPr/>
        <w:t>Only the data needed for logging in and booking is collected in line with POPIA (Republic of South Africa, 2013)</w:t>
      </w:r>
    </w:p>
    <w:p>
      <w:pPr>
        <w:pStyle w:val="ListBullet"/>
        <w:spacing w:after="40"/>
      </w:pPr>
      <w:r>
        <w:rPr/>
        <w:t>Passwords are hashed every request is checked for a valid token and role and all input is validated on the server</w:t>
      </w:r>
    </w:p>
    <w:p>
      <w:pPr>
        <w:pStyle w:val="ListBullet"/>
        <w:spacing w:after="40"/>
      </w:pPr>
      <w:r>
        <w:rPr/>
        <w:t>A unique key in the database stops a slot ever having two confirmed bookings</w:t>
      </w:r>
    </w:p>
    <w:p w14:paraId="37A41257" w14:textId="77777777" w:rsidR="008F00DA" w:rsidRDefault="006217BC">
      <w:pPr>
        <w:pStyle w:val="Heading1"/>
      </w:pPr>
      <w:r>
        <w:t>3.10 Chapter Summary</w:t>
      </w:r>
    </w:p>
    <w:p>
      <w:pPr>
        <w:spacing w:after="60"/>
      </w:pPr>
      <w:r>
        <w:rPr/>
        <w:t>This chapter listed the stakeholders the functional and non-functional requirements and the Scrum method the team follows It also set out how privacy and security are handled Chapter 4 turns these requirements into the system design</w:t>
      </w:r>
    </w:p>
    <w:sectPr w:rsidR="008F00DA" w:rsidSect="00034616">
      <w:headerReference w:type="default" r:id="rId8"/>
      <w:footerReference w:type="default" r:id="rId9"/>
      <w:headerReference w:type="first" r:id="rId12"/>
      <w:footerReference w:type="first" r:id="rId13"/>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CD4E3" w14:textId="77777777" w:rsidR="006217BC" w:rsidRDefault="006217BC">
      <w:pPr>
        <w:spacing w:after="0" w:line="240" w:lineRule="auto"/>
      </w:pPr>
      <w:r>
        <w:separator/>
      </w:r>
    </w:p>
  </w:endnote>
  <w:endnote w:type="continuationSeparator" w:id="0">
    <w:p w14:paraId="7E708C51" w14:textId="77777777" w:rsidR="006217BC" w:rsidRDefault="00621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B49F" w14:textId="36A4EEB2" w:rsidR="008F00DA" w:rsidRPr="00417CE2" w:rsidRDefault="00417CE2" w:rsidP="00417CE2">
    <w:pPr>
      <w:pStyle w:val="Footer"/>
    </w:pPr>
    <w:r w:rsidRPr="00417CE2">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16240" w14:textId="77777777" w:rsidR="006217BC" w:rsidRDefault="006217BC">
      <w:pPr>
        <w:spacing w:after="0" w:line="240" w:lineRule="auto"/>
      </w:pPr>
      <w:r>
        <w:separator/>
      </w:r>
    </w:p>
  </w:footnote>
  <w:footnote w:type="continuationSeparator" w:id="0">
    <w:p w14:paraId="225E98F5" w14:textId="77777777" w:rsidR="006217BC" w:rsidRDefault="00621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A911A" w14:textId="77777777" w:rsidR="008F00DA" w:rsidRDefault="006217BC">
    <w:pPr>
      <w:jc w:val="center"/>
    </w:pPr>
    <w:r>
      <w:rPr>
        <w:noProof/>
      </w:rPr>
      <w:drawing>
        <wp:inline distT="0" distB="0" distL="0" distR="0" wp14:anchorId="1252C106" wp14:editId="0BC3B78F">
          <wp:extent cx="2057400" cy="65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870019">
    <w:abstractNumId w:val="8"/>
  </w:num>
  <w:num w:numId="2" w16cid:durableId="734352340">
    <w:abstractNumId w:val="6"/>
  </w:num>
  <w:num w:numId="3" w16cid:durableId="1819415348">
    <w:abstractNumId w:val="5"/>
  </w:num>
  <w:num w:numId="4" w16cid:durableId="475799759">
    <w:abstractNumId w:val="4"/>
  </w:num>
  <w:num w:numId="5" w16cid:durableId="1736584459">
    <w:abstractNumId w:val="7"/>
  </w:num>
  <w:num w:numId="6" w16cid:durableId="750925765">
    <w:abstractNumId w:val="3"/>
  </w:num>
  <w:num w:numId="7" w16cid:durableId="2003702985">
    <w:abstractNumId w:val="2"/>
  </w:num>
  <w:num w:numId="8" w16cid:durableId="736704572">
    <w:abstractNumId w:val="1"/>
  </w:num>
  <w:num w:numId="9" w16cid:durableId="1279023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7CE2"/>
    <w:rsid w:val="006217BC"/>
    <w:rsid w:val="008F00DA"/>
    <w:rsid w:val="009578DF"/>
    <w:rsid w:val="00AA1D8D"/>
    <w:rsid w:val="00B47730"/>
    <w:rsid w:val="00CB0664"/>
    <w:rsid w:val="00EC2C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157FF5-9936-48C5-B8C4-145DC5441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SE2 Group 3</dc:creator>
  <cp:keywords/>
  <dc:description>generated by python-docx</dc:description>
  <cp:lastModifiedBy>Lusukama Selemani</cp:lastModifiedBy>
  <cp:revision>2</cp:revision>
  <dcterms:created xsi:type="dcterms:W3CDTF">2026-10-06T07:13:00Z</dcterms:created>
  <dcterms:modified xsi:type="dcterms:W3CDTF">2026-10-06T07:13:00Z</dcterms:modified>
  <cp:category/>
</cp:coreProperties>
</file>