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19DA" w:rsidRPr="00D52E09" w:rsidRDefault="00B319DA" w:rsidP="00B319DA">
      <w:pPr>
        <w:spacing w:after="0" w:line="240" w:lineRule="auto"/>
        <w:rPr>
          <w:b/>
          <w:sz w:val="24"/>
          <w:szCs w:val="24"/>
        </w:rPr>
      </w:pPr>
      <w:proofErr w:type="spellStart"/>
      <w:r w:rsidRPr="00D52E09">
        <w:rPr>
          <w:b/>
          <w:sz w:val="24"/>
          <w:szCs w:val="24"/>
        </w:rPr>
        <w:t>hWB</w:t>
      </w:r>
      <w:proofErr w:type="spellEnd"/>
      <w:r w:rsidRPr="00D52E09">
        <w:rPr>
          <w:b/>
          <w:sz w:val="24"/>
          <w:szCs w:val="24"/>
        </w:rPr>
        <w:t>, Einführung IPS</w:t>
      </w:r>
      <w:r w:rsidR="00A70C2E">
        <w:rPr>
          <w:b/>
          <w:sz w:val="24"/>
          <w:szCs w:val="24"/>
        </w:rPr>
        <w:t>; Erarbeitung Anforderungskatalog für Angebot 007 PSL</w:t>
      </w:r>
    </w:p>
    <w:p w:rsidR="00F24524" w:rsidRDefault="00B319DA" w:rsidP="00F24524">
      <w:pPr>
        <w:pStyle w:val="Listenabsatz"/>
        <w:numPr>
          <w:ilvl w:val="0"/>
          <w:numId w:val="1"/>
        </w:numPr>
        <w:spacing w:after="0" w:line="240" w:lineRule="auto"/>
        <w:ind w:left="284" w:hanging="284"/>
        <w:rPr>
          <w:b/>
          <w:sz w:val="24"/>
          <w:szCs w:val="24"/>
        </w:rPr>
      </w:pPr>
      <w:r w:rsidRPr="00D52E09">
        <w:rPr>
          <w:b/>
          <w:sz w:val="24"/>
          <w:szCs w:val="24"/>
        </w:rPr>
        <w:t>PSL Nr. 77</w:t>
      </w:r>
      <w:r w:rsidR="0036062B" w:rsidRPr="00D52E09">
        <w:rPr>
          <w:b/>
          <w:sz w:val="24"/>
          <w:szCs w:val="24"/>
        </w:rPr>
        <w:t>, Entkoppelung der Eigenleistun</w:t>
      </w:r>
      <w:r w:rsidR="006B07CF" w:rsidRPr="00D52E09">
        <w:rPr>
          <w:b/>
          <w:sz w:val="24"/>
          <w:szCs w:val="24"/>
        </w:rPr>
        <w:t>g</w:t>
      </w:r>
      <w:r w:rsidR="00361919">
        <w:rPr>
          <w:b/>
          <w:sz w:val="24"/>
          <w:szCs w:val="24"/>
        </w:rPr>
        <w:t xml:space="preserve"> v</w:t>
      </w:r>
      <w:r w:rsidR="00574323">
        <w:rPr>
          <w:b/>
          <w:sz w:val="24"/>
          <w:szCs w:val="24"/>
        </w:rPr>
        <w:t>_</w:t>
      </w:r>
      <w:r w:rsidR="00B16C57">
        <w:rPr>
          <w:b/>
          <w:sz w:val="24"/>
          <w:szCs w:val="24"/>
        </w:rPr>
        <w:t>9</w:t>
      </w:r>
      <w:bookmarkStart w:id="0" w:name="_GoBack"/>
      <w:bookmarkEnd w:id="0"/>
    </w:p>
    <w:p w:rsidR="00F24524" w:rsidRPr="00F24524" w:rsidRDefault="00F24524" w:rsidP="00F24524">
      <w:pPr>
        <w:pStyle w:val="Listenabsatz"/>
        <w:numPr>
          <w:ilvl w:val="0"/>
          <w:numId w:val="1"/>
        </w:numPr>
        <w:spacing w:after="0" w:line="240" w:lineRule="auto"/>
        <w:ind w:left="284" w:hanging="284"/>
        <w:rPr>
          <w:b/>
          <w:sz w:val="24"/>
          <w:szCs w:val="24"/>
        </w:rPr>
      </w:pPr>
      <w:r w:rsidRPr="00F24524">
        <w:rPr>
          <w:b/>
          <w:sz w:val="24"/>
          <w:szCs w:val="24"/>
        </w:rPr>
        <w:t>Umbuchungsvorgänge beim Übergang von 7’er auf 6’er Projekte, mögliche Vereinfachungen unte</w:t>
      </w:r>
      <w:r w:rsidR="00A70C2E">
        <w:rPr>
          <w:b/>
          <w:sz w:val="24"/>
          <w:szCs w:val="24"/>
        </w:rPr>
        <w:t xml:space="preserve">r Nutzung der Funktionalitäten </w:t>
      </w:r>
      <w:r w:rsidRPr="00F24524">
        <w:rPr>
          <w:b/>
          <w:sz w:val="24"/>
          <w:szCs w:val="24"/>
        </w:rPr>
        <w:t>von IPS.</w:t>
      </w:r>
    </w:p>
    <w:p w:rsidR="0036062B" w:rsidRPr="00F24524" w:rsidRDefault="00A70C2E" w:rsidP="00B319DA">
      <w:pPr>
        <w:pStyle w:val="Listenabsatz"/>
        <w:numPr>
          <w:ilvl w:val="0"/>
          <w:numId w:val="1"/>
        </w:numPr>
        <w:spacing w:after="0" w:line="240" w:lineRule="auto"/>
        <w:ind w:left="284" w:hanging="284"/>
        <w:rPr>
          <w:b/>
          <w:sz w:val="24"/>
          <w:szCs w:val="24"/>
        </w:rPr>
      </w:pPr>
      <w:r>
        <w:rPr>
          <w:b/>
          <w:sz w:val="24"/>
          <w:szCs w:val="24"/>
        </w:rPr>
        <w:t xml:space="preserve">Quellen: </w:t>
      </w:r>
      <w:r w:rsidR="006B07CF" w:rsidRPr="00F24524">
        <w:rPr>
          <w:b/>
          <w:sz w:val="24"/>
          <w:szCs w:val="24"/>
        </w:rPr>
        <w:t xml:space="preserve">Verschiedene </w:t>
      </w:r>
      <w:r w:rsidR="0036062B" w:rsidRPr="00F24524">
        <w:rPr>
          <w:b/>
          <w:sz w:val="24"/>
          <w:szCs w:val="24"/>
        </w:rPr>
        <w:t xml:space="preserve">Tel. </w:t>
      </w:r>
      <w:r w:rsidR="007A7F58" w:rsidRPr="00F24524">
        <w:rPr>
          <w:b/>
          <w:sz w:val="24"/>
          <w:szCs w:val="24"/>
        </w:rPr>
        <w:t xml:space="preserve">und Austausch von </w:t>
      </w:r>
      <w:proofErr w:type="spellStart"/>
      <w:r w:rsidR="007A7F58" w:rsidRPr="00F24524">
        <w:rPr>
          <w:b/>
          <w:sz w:val="24"/>
          <w:szCs w:val="24"/>
        </w:rPr>
        <w:t>e-mails</w:t>
      </w:r>
      <w:proofErr w:type="spellEnd"/>
      <w:r w:rsidR="007A7F58" w:rsidRPr="00F24524">
        <w:rPr>
          <w:b/>
          <w:sz w:val="24"/>
          <w:szCs w:val="24"/>
        </w:rPr>
        <w:t xml:space="preserve"> </w:t>
      </w:r>
      <w:r w:rsidR="006B07CF" w:rsidRPr="00F24524">
        <w:rPr>
          <w:b/>
          <w:sz w:val="24"/>
          <w:szCs w:val="24"/>
        </w:rPr>
        <w:t>zwischen</w:t>
      </w:r>
      <w:r w:rsidR="0036062B" w:rsidRPr="00F24524">
        <w:rPr>
          <w:b/>
          <w:sz w:val="24"/>
          <w:szCs w:val="24"/>
        </w:rPr>
        <w:t xml:space="preserve"> Herren Marek und Dr. Hoffmann</w:t>
      </w:r>
    </w:p>
    <w:p w:rsidR="00B319DA" w:rsidRDefault="00B319DA" w:rsidP="00B319DA">
      <w:pPr>
        <w:spacing w:after="0" w:line="240" w:lineRule="auto"/>
      </w:pPr>
    </w:p>
    <w:p w:rsidR="006B07CF" w:rsidRPr="006B07CF" w:rsidRDefault="00F24524" w:rsidP="006B07CF">
      <w:pPr>
        <w:pStyle w:val="Listenabsatz"/>
        <w:numPr>
          <w:ilvl w:val="0"/>
          <w:numId w:val="3"/>
        </w:numPr>
        <w:spacing w:after="0" w:line="240" w:lineRule="auto"/>
        <w:ind w:left="426" w:hanging="426"/>
        <w:rPr>
          <w:b/>
        </w:rPr>
      </w:pPr>
      <w:r>
        <w:rPr>
          <w:b/>
        </w:rPr>
        <w:t>Projektentwicklung (PE)</w:t>
      </w:r>
    </w:p>
    <w:p w:rsidR="00DD6B31" w:rsidRDefault="006B07CF" w:rsidP="006B07CF">
      <w:pPr>
        <w:spacing w:after="0" w:line="240" w:lineRule="auto"/>
      </w:pPr>
      <w:r>
        <w:t>Für eine im Vorfeld identifizierte Maßnahme werden von W1/N3 die Kosten für den Planungsaufwand in den HOAI-Phasen 1 und 2 abgeschätzt. Diese Kostenschätzung wird vom zuständigen FBL (Funktionsbereichsleiter), der die Maßnahme später in seinen Verantwortungsbereich übernehmen soll, geprüft und frei gegeben.</w:t>
      </w:r>
      <w:r w:rsidR="003A1F04">
        <w:t xml:space="preserve"> </w:t>
      </w:r>
      <w:r w:rsidR="00DD6B31">
        <w:t>Nach Freigabe wird die Maßnahme zu einem konkreten Projekt, die Bearbeitung erfolgt im Rahmen eines 7’er Aufwandsprojektes.</w:t>
      </w:r>
    </w:p>
    <w:p w:rsidR="00DD6B31" w:rsidRDefault="00DD6B31" w:rsidP="006B07CF">
      <w:pPr>
        <w:spacing w:after="0" w:line="240" w:lineRule="auto"/>
      </w:pPr>
    </w:p>
    <w:p w:rsidR="000C7A53" w:rsidRDefault="00DD6B31" w:rsidP="006B07CF">
      <w:pPr>
        <w:spacing w:after="0" w:line="240" w:lineRule="auto"/>
      </w:pPr>
      <w:r>
        <w:t xml:space="preserve">Das Ergebnis der Vorplanung (technisch wie kaufmännisch) wird der GFK  vom FBL zur Entscheidung über das weitere Vorgehen vorgelegt. Dabei wird </w:t>
      </w:r>
      <w:r w:rsidR="00FE2F2E">
        <w:t>zunächst</w:t>
      </w:r>
      <w:r>
        <w:t xml:space="preserve"> entschieden, ob dieses </w:t>
      </w:r>
      <w:r w:rsidR="00FE2F2E">
        <w:t xml:space="preserve">Projekt realisiert werden soll oder nicht und danach über die </w:t>
      </w:r>
      <w:r w:rsidR="000C7A53">
        <w:t>Aufteilung des aufgelaufenen Aufwandes auf Investitions- (6’er-) und/oder Aufwandsprojekte (7’er)</w:t>
      </w:r>
      <w:r w:rsidR="006419E9">
        <w:t xml:space="preserve">. Gleichzeitig wird über </w:t>
      </w:r>
      <w:r w:rsidR="0091048B">
        <w:t xml:space="preserve">die Notwendigkeit </w:t>
      </w:r>
      <w:r w:rsidR="006419E9">
        <w:t xml:space="preserve">entschieden, ob </w:t>
      </w:r>
      <w:r w:rsidR="0091048B">
        <w:t xml:space="preserve">ein 7’er </w:t>
      </w:r>
      <w:r w:rsidR="006419E9">
        <w:t>Projekt aufge</w:t>
      </w:r>
      <w:r w:rsidR="0091048B">
        <w:t>stock</w:t>
      </w:r>
      <w:r w:rsidR="006419E9">
        <w:t>t werden muss</w:t>
      </w:r>
      <w:r w:rsidR="0091048B">
        <w:t>, weil im Rahmen der Vorplanung Leistungen sichtbar geworden sin</w:t>
      </w:r>
      <w:r w:rsidR="006419E9">
        <w:t>d</w:t>
      </w:r>
      <w:r w:rsidR="00A70C2E">
        <w:t>,</w:t>
      </w:r>
      <w:r w:rsidR="0091048B">
        <w:t xml:space="preserve"> die der Erhaltung der Anlage dienen.</w:t>
      </w:r>
    </w:p>
    <w:p w:rsidR="000C7A53" w:rsidRDefault="000C7A53" w:rsidP="006B07CF">
      <w:pPr>
        <w:spacing w:after="0" w:line="240" w:lineRule="auto"/>
      </w:pPr>
    </w:p>
    <w:p w:rsidR="00F24524" w:rsidRPr="00F24524" w:rsidRDefault="00F24524" w:rsidP="00F24524">
      <w:pPr>
        <w:pStyle w:val="Listenabsatz"/>
        <w:numPr>
          <w:ilvl w:val="0"/>
          <w:numId w:val="3"/>
        </w:numPr>
        <w:spacing w:after="0" w:line="240" w:lineRule="auto"/>
        <w:ind w:left="426" w:hanging="426"/>
        <w:rPr>
          <w:b/>
        </w:rPr>
      </w:pPr>
      <w:r>
        <w:rPr>
          <w:b/>
        </w:rPr>
        <w:t>Buchung/Umbuchung</w:t>
      </w:r>
      <w:r w:rsidR="00AF0A53">
        <w:rPr>
          <w:b/>
        </w:rPr>
        <w:t xml:space="preserve"> und Neutrale Erträge</w:t>
      </w:r>
    </w:p>
    <w:p w:rsidR="00FE2F2E" w:rsidRDefault="00FE2F2E" w:rsidP="000C7A53">
      <w:pPr>
        <w:spacing w:after="0" w:line="240" w:lineRule="auto"/>
      </w:pPr>
      <w:r>
        <w:t>Wenn einer Weiterverfolgung</w:t>
      </w:r>
      <w:r w:rsidR="000C7A53">
        <w:t xml:space="preserve"> </w:t>
      </w:r>
      <w:r w:rsidR="00A417BB">
        <w:t xml:space="preserve">nicht zugestimmt wird, </w:t>
      </w:r>
      <w:r>
        <w:t xml:space="preserve">wird der Aufwand </w:t>
      </w:r>
      <w:r w:rsidR="005261A4">
        <w:t xml:space="preserve">in vollem Umfang </w:t>
      </w:r>
      <w:r w:rsidR="00D66F88">
        <w:t>auf den</w:t>
      </w:r>
      <w:r>
        <w:t xml:space="preserve"> „Erfolgsplan“ </w:t>
      </w:r>
      <w:r w:rsidR="00D66F88">
        <w:t>gebucht</w:t>
      </w:r>
      <w:r w:rsidR="006419E9">
        <w:t>. Das Projekt ist in IPS nicht weiter zu betrachten.</w:t>
      </w:r>
    </w:p>
    <w:p w:rsidR="005261A4" w:rsidRDefault="005261A4" w:rsidP="000C7A53">
      <w:pPr>
        <w:spacing w:after="0" w:line="240" w:lineRule="auto"/>
      </w:pPr>
    </w:p>
    <w:p w:rsidR="00A417BB" w:rsidRDefault="005261A4" w:rsidP="00D66F88">
      <w:pPr>
        <w:spacing w:after="0" w:line="240" w:lineRule="auto"/>
      </w:pPr>
      <w:r>
        <w:t xml:space="preserve">Wenn einer Weiterverfolgung </w:t>
      </w:r>
      <w:r w:rsidR="00FE2F2E">
        <w:t>zugestimmt wird</w:t>
      </w:r>
      <w:r>
        <w:t xml:space="preserve">, sind </w:t>
      </w:r>
      <w:r w:rsidR="00F24524">
        <w:t>die</w:t>
      </w:r>
      <w:r>
        <w:t xml:space="preserve"> </w:t>
      </w:r>
      <w:r w:rsidR="00AF0A53">
        <w:t xml:space="preserve">in Kostenklasse 7.4 </w:t>
      </w:r>
      <w:r w:rsidR="006419E9">
        <w:t>„</w:t>
      </w:r>
      <w:r>
        <w:t xml:space="preserve">Leistungen intern </w:t>
      </w:r>
      <w:r w:rsidR="00FD05FC">
        <w:t>(ILV)</w:t>
      </w:r>
      <w:r w:rsidR="006419E9">
        <w:t>“</w:t>
      </w:r>
      <w:r w:rsidR="00AF0A53">
        <w:t xml:space="preserve"> </w:t>
      </w:r>
      <w:r w:rsidR="0056015C">
        <w:t>und</w:t>
      </w:r>
      <w:r>
        <w:t xml:space="preserve"> </w:t>
      </w:r>
      <w:r w:rsidR="00AF0A53">
        <w:t xml:space="preserve">in Kostenklassen 7.5 </w:t>
      </w:r>
      <w:r w:rsidR="006419E9">
        <w:t>“</w:t>
      </w:r>
      <w:r>
        <w:t>Honorare</w:t>
      </w:r>
      <w:r w:rsidR="006419E9">
        <w:t>“</w:t>
      </w:r>
      <w:r>
        <w:t xml:space="preserve"> </w:t>
      </w:r>
      <w:r w:rsidR="00AF0A53">
        <w:t xml:space="preserve">angefallenen Kosten </w:t>
      </w:r>
      <w:r w:rsidR="00FD05FC">
        <w:t>auf</w:t>
      </w:r>
      <w:r w:rsidR="0056015C">
        <w:t>zugliedern und umzubuchen nach den Anteilen, die als vorgezogene Planungsleistung (6’er) bzw. als Analyse des Bestandes (7’er)</w:t>
      </w:r>
      <w:r w:rsidR="00FD05FC">
        <w:t xml:space="preserve"> </w:t>
      </w:r>
      <w:r w:rsidR="0056015C">
        <w:t xml:space="preserve">eingestuft werden. </w:t>
      </w:r>
    </w:p>
    <w:p w:rsidR="00A417BB" w:rsidRDefault="00A417BB" w:rsidP="00D66F88">
      <w:pPr>
        <w:spacing w:after="0" w:line="240" w:lineRule="auto"/>
      </w:pPr>
    </w:p>
    <w:p w:rsidR="003C15FB" w:rsidRDefault="00D66F88" w:rsidP="00D66F88">
      <w:pPr>
        <w:spacing w:after="0" w:line="240" w:lineRule="auto"/>
      </w:pPr>
      <w:r>
        <w:t xml:space="preserve">Der bei 7’er Projekten anfallende Aufwand wird im Jahr der Entstehung ergebniswirksam. </w:t>
      </w:r>
      <w:r w:rsidR="003C15FB">
        <w:t xml:space="preserve">Da der Wirtschaftsplan des Vorjahres rechtskräftig abgeschlossen ist, kann der </w:t>
      </w:r>
      <w:r w:rsidR="00AF0A53">
        <w:t>Aufwand aus den Vorjahren nur Ergebnisneutral berücksichtigt werden, d.h. der Umbuchungsbetrag mit dem das 6’er Projekt belastet wird, wird ausgeglichen durch (negative) „</w:t>
      </w:r>
      <w:proofErr w:type="spellStart"/>
      <w:r w:rsidR="00AF0A53">
        <w:t>Neutr.Erträge</w:t>
      </w:r>
      <w:proofErr w:type="spellEnd"/>
      <w:r w:rsidR="00AF0A53">
        <w:t xml:space="preserve"> </w:t>
      </w:r>
      <w:proofErr w:type="spellStart"/>
      <w:r w:rsidR="00AF0A53">
        <w:t>oMwSt</w:t>
      </w:r>
      <w:proofErr w:type="spellEnd"/>
      <w:r w:rsidR="00AF0A53">
        <w:t>“</w:t>
      </w:r>
      <w:r w:rsidR="003C15FB">
        <w:t xml:space="preserve"> (7.2)</w:t>
      </w:r>
      <w:r w:rsidR="003A1F04">
        <w:t xml:space="preserve"> im entsprechenden 7’er Projekt.</w:t>
      </w:r>
      <w:r w:rsidR="00AF0A53">
        <w:t xml:space="preserve"> </w:t>
      </w:r>
    </w:p>
    <w:p w:rsidR="003C15FB" w:rsidRDefault="003C15FB" w:rsidP="00D66F88">
      <w:pPr>
        <w:spacing w:after="0" w:line="240" w:lineRule="auto"/>
      </w:pPr>
    </w:p>
    <w:p w:rsidR="002E59F2" w:rsidRDefault="00F95D7C" w:rsidP="005261A4">
      <w:pPr>
        <w:spacing w:after="0" w:line="240" w:lineRule="auto"/>
        <w:rPr>
          <w:b/>
        </w:rPr>
      </w:pPr>
      <w:r w:rsidRPr="00F95D7C">
        <w:rPr>
          <w:b/>
        </w:rPr>
        <w:t>3.</w:t>
      </w:r>
      <w:r w:rsidRPr="00F95D7C">
        <w:tab/>
      </w:r>
      <w:r w:rsidRPr="00F95D7C">
        <w:rPr>
          <w:b/>
        </w:rPr>
        <w:t>Stundenplanung und Honorar</w:t>
      </w:r>
    </w:p>
    <w:p w:rsidR="008B5A89" w:rsidRDefault="008B5A89" w:rsidP="005261A4">
      <w:pPr>
        <w:spacing w:after="0" w:line="240" w:lineRule="auto"/>
      </w:pPr>
      <w:r>
        <w:rPr>
          <w:b/>
        </w:rPr>
        <w:t>3.1</w:t>
      </w:r>
      <w:r>
        <w:rPr>
          <w:b/>
        </w:rPr>
        <w:tab/>
        <w:t>Aufwand 7’er Projekte</w:t>
      </w:r>
    </w:p>
    <w:p w:rsidR="0006772A" w:rsidRDefault="00F95D7C" w:rsidP="005261A4">
      <w:pPr>
        <w:spacing w:after="0" w:line="240" w:lineRule="auto"/>
      </w:pPr>
      <w:r>
        <w:t xml:space="preserve">Das </w:t>
      </w:r>
      <w:r w:rsidR="00FA303C">
        <w:t>„</w:t>
      </w:r>
      <w:r>
        <w:t>Honorar</w:t>
      </w:r>
      <w:r w:rsidR="00FA303C">
        <w:t xml:space="preserve"> Aufwand“</w:t>
      </w:r>
      <w:r>
        <w:t xml:space="preserve"> wird der Höhe nach mit dem FBL abgestimmt. </w:t>
      </w:r>
      <w:r w:rsidR="00FA303C">
        <w:t xml:space="preserve">Diese erste Abschätzung wird </w:t>
      </w:r>
      <w:r w:rsidR="0006772A">
        <w:t>in das Zahlenfeld „</w:t>
      </w:r>
      <w:r w:rsidR="00FA303C">
        <w:t>Projektstammdaten&gt;&gt;Reiter Budget</w:t>
      </w:r>
      <w:r w:rsidR="00FC79B1">
        <w:t>&gt;&gt;Honorar Aufwand</w:t>
      </w:r>
      <w:r w:rsidR="0006772A">
        <w:t>“</w:t>
      </w:r>
      <w:r w:rsidR="00FA303C">
        <w:t xml:space="preserve"> eingetragen</w:t>
      </w:r>
      <w:r w:rsidR="0006772A">
        <w:t xml:space="preserve">. </w:t>
      </w:r>
      <w:r w:rsidR="008B5A89">
        <w:t xml:space="preserve">Dieses Honorar umfasst die Summe, die insgesamt zur Stundenschreibung zur Verfügung steht. Sie </w:t>
      </w:r>
      <w:r w:rsidR="0006772A">
        <w:t>setzt sich maximal aus folgenden 3 Anteilen zusammen:</w:t>
      </w:r>
    </w:p>
    <w:p w:rsidR="0006772A" w:rsidRDefault="00B461D8" w:rsidP="0006772A">
      <w:pPr>
        <w:pStyle w:val="Listenabsatz"/>
        <w:numPr>
          <w:ilvl w:val="0"/>
          <w:numId w:val="26"/>
        </w:numPr>
        <w:spacing w:after="0" w:line="240" w:lineRule="auto"/>
        <w:ind w:left="426" w:hanging="426"/>
      </w:pPr>
      <w:r w:rsidRPr="00B461D8">
        <w:rPr>
          <w:b/>
        </w:rPr>
        <w:t>Typ A1</w:t>
      </w:r>
      <w:r>
        <w:t xml:space="preserve">; </w:t>
      </w:r>
      <w:r w:rsidR="0006772A">
        <w:t>Honoraranteil 1</w:t>
      </w:r>
      <w:r w:rsidR="00A341C8">
        <w:t xml:space="preserve"> (</w:t>
      </w:r>
      <w:proofErr w:type="spellStart"/>
      <w:r w:rsidR="00A341C8">
        <w:t>KoA</w:t>
      </w:r>
      <w:proofErr w:type="spellEnd"/>
      <w:r w:rsidR="00A341C8">
        <w:t xml:space="preserve"> 7.5)</w:t>
      </w:r>
      <w:r w:rsidR="0006772A">
        <w:t>: Honorare (911.201 + 913.000)</w:t>
      </w:r>
      <w:r w:rsidR="004E050F">
        <w:t>, Stundenschreibung IPS (W1/N3)</w:t>
      </w:r>
    </w:p>
    <w:p w:rsidR="0006772A" w:rsidRDefault="00B461D8" w:rsidP="0006772A">
      <w:pPr>
        <w:pStyle w:val="Listenabsatz"/>
        <w:numPr>
          <w:ilvl w:val="0"/>
          <w:numId w:val="26"/>
        </w:numPr>
        <w:spacing w:after="0" w:line="240" w:lineRule="auto"/>
        <w:ind w:left="426" w:hanging="426"/>
      </w:pPr>
      <w:r w:rsidRPr="00B461D8">
        <w:rPr>
          <w:b/>
        </w:rPr>
        <w:t>Typ A2</w:t>
      </w:r>
      <w:r>
        <w:t xml:space="preserve">; </w:t>
      </w:r>
      <w:r w:rsidR="0006772A">
        <w:t>Honoraranteil 2</w:t>
      </w:r>
      <w:r w:rsidR="00A341C8">
        <w:t xml:space="preserve"> (</w:t>
      </w:r>
      <w:proofErr w:type="spellStart"/>
      <w:r w:rsidR="00A341C8">
        <w:t>KoA</w:t>
      </w:r>
      <w:proofErr w:type="spellEnd"/>
      <w:r w:rsidR="00A341C8">
        <w:t xml:space="preserve"> 7.4)</w:t>
      </w:r>
      <w:r w:rsidR="0006772A">
        <w:t>:</w:t>
      </w:r>
      <w:r w:rsidR="004E050F">
        <w:t xml:space="preserve"> Leistung intern (Nr.&gt;900.000 ohne Honorare), Stundenschreibung IPS (nicht W1/N3)</w:t>
      </w:r>
    </w:p>
    <w:p w:rsidR="0006772A" w:rsidRDefault="00B461D8" w:rsidP="0006772A">
      <w:pPr>
        <w:pStyle w:val="Listenabsatz"/>
        <w:numPr>
          <w:ilvl w:val="0"/>
          <w:numId w:val="26"/>
        </w:numPr>
        <w:spacing w:after="0" w:line="240" w:lineRule="auto"/>
        <w:ind w:left="426" w:hanging="426"/>
      </w:pPr>
      <w:r w:rsidRPr="00B461D8">
        <w:rPr>
          <w:b/>
        </w:rPr>
        <w:t>Typ A3</w:t>
      </w:r>
      <w:r>
        <w:t xml:space="preserve">; </w:t>
      </w:r>
      <w:r w:rsidR="0006772A">
        <w:t>Honoraranteil 3</w:t>
      </w:r>
      <w:r w:rsidR="00670F69">
        <w:t xml:space="preserve"> (</w:t>
      </w:r>
      <w:proofErr w:type="spellStart"/>
      <w:r w:rsidR="00670F69">
        <w:t>KoA</w:t>
      </w:r>
      <w:proofErr w:type="spellEnd"/>
      <w:r w:rsidR="00670F69">
        <w:t xml:space="preserve"> 7.4)</w:t>
      </w:r>
      <w:r w:rsidR="0006772A">
        <w:t xml:space="preserve">: </w:t>
      </w:r>
      <w:r w:rsidR="004E050F">
        <w:t>Leistung intern (Nr.&gt;900.000 ohne Honorare), Stundenschreibung nicht IPS (nicht W1/N3)</w:t>
      </w:r>
    </w:p>
    <w:p w:rsidR="004E050F" w:rsidRDefault="00A341C8" w:rsidP="005261A4">
      <w:pPr>
        <w:spacing w:after="0" w:line="240" w:lineRule="auto"/>
      </w:pPr>
      <w:r>
        <w:t xml:space="preserve">Diese Unterteilung soll der Transparenz bei der Stundenschreibung dienen. </w:t>
      </w:r>
      <w:r w:rsidR="004E050F">
        <w:t xml:space="preserve">Im nächsten Schritt </w:t>
      </w:r>
      <w:r w:rsidR="005817B4">
        <w:t xml:space="preserve">ordnet </w:t>
      </w:r>
      <w:r w:rsidR="004E050F">
        <w:t xml:space="preserve">der PL </w:t>
      </w:r>
      <w:r>
        <w:t>deshalb den Betrag aus</w:t>
      </w:r>
      <w:r w:rsidR="004E050F">
        <w:t xml:space="preserve"> „Honorar Aufwand“ soweit sinnvoll diesen 3 Anteilen größenordnungsmäßig zu</w:t>
      </w:r>
      <w:r w:rsidR="005817B4">
        <w:t xml:space="preserve"> (E</w:t>
      </w:r>
      <w:r w:rsidR="004E050F">
        <w:t>ntkopp</w:t>
      </w:r>
      <w:r w:rsidR="005817B4">
        <w:t>lung</w:t>
      </w:r>
      <w:r w:rsidR="004E050F">
        <w:t>).</w:t>
      </w:r>
    </w:p>
    <w:p w:rsidR="004E050F" w:rsidRDefault="004E050F" w:rsidP="005261A4">
      <w:pPr>
        <w:spacing w:after="0" w:line="240" w:lineRule="auto"/>
      </w:pPr>
    </w:p>
    <w:p w:rsidR="00901866" w:rsidRDefault="0006772A" w:rsidP="005261A4">
      <w:pPr>
        <w:spacing w:after="0" w:line="240" w:lineRule="auto"/>
      </w:pPr>
      <w:r>
        <w:t xml:space="preserve">Die Aufteilung </w:t>
      </w:r>
      <w:r w:rsidR="00A341C8">
        <w:t xml:space="preserve">selbst wird </w:t>
      </w:r>
      <w:r>
        <w:t xml:space="preserve">im Handlungsbereich „Kosten: Planung“ </w:t>
      </w:r>
      <w:r w:rsidR="00FA303C">
        <w:t xml:space="preserve">unter dem Anlagentyp „Aufwandspositionen“ </w:t>
      </w:r>
      <w:r w:rsidR="00A341C8">
        <w:t>und dort „Leistungen intern (Nr. &gt;= 900.000 ohne Honorare)“ dokumentiert</w:t>
      </w:r>
      <w:r w:rsidR="00FA303C">
        <w:t>.</w:t>
      </w:r>
    </w:p>
    <w:p w:rsidR="00901866" w:rsidRDefault="00901866" w:rsidP="005261A4">
      <w:pPr>
        <w:spacing w:after="0" w:line="240" w:lineRule="auto"/>
      </w:pPr>
    </w:p>
    <w:p w:rsidR="0044770E" w:rsidRDefault="0044770E" w:rsidP="008C530A">
      <w:pPr>
        <w:spacing w:after="0" w:line="240" w:lineRule="auto"/>
      </w:pPr>
      <w:r>
        <w:t>Bei 7’er Projekten</w:t>
      </w:r>
      <w:r w:rsidR="004331BB">
        <w:t xml:space="preserve"> sind folgende Strukturelemente aufzunehmen:</w:t>
      </w:r>
    </w:p>
    <w:p w:rsidR="004331BB" w:rsidRDefault="00670F69" w:rsidP="005817B4">
      <w:pPr>
        <w:spacing w:after="0" w:line="240" w:lineRule="auto"/>
        <w:jc w:val="center"/>
      </w:pPr>
      <w:r>
        <w:rPr>
          <w:noProof/>
          <w:lang w:eastAsia="de-DE"/>
        </w:rPr>
        <w:drawing>
          <wp:inline distT="0" distB="0" distL="0" distR="0" wp14:anchorId="5BCE8031" wp14:editId="1C18C6FF">
            <wp:extent cx="3620005" cy="16194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0005" cy="1619476"/>
                    </a:xfrm>
                    <a:prstGeom prst="rect">
                      <a:avLst/>
                    </a:prstGeom>
                  </pic:spPr>
                </pic:pic>
              </a:graphicData>
            </a:graphic>
          </wp:inline>
        </w:drawing>
      </w:r>
    </w:p>
    <w:p w:rsidR="00670F69" w:rsidRDefault="00670F69" w:rsidP="008C530A">
      <w:pPr>
        <w:spacing w:after="0" w:line="240" w:lineRule="auto"/>
      </w:pPr>
    </w:p>
    <w:p w:rsidR="008C530A" w:rsidRDefault="008C530A" w:rsidP="005261A4">
      <w:pPr>
        <w:spacing w:after="0" w:line="240" w:lineRule="auto"/>
      </w:pPr>
      <w:r>
        <w:t>Darüber hinaus sind zur Nachvollziehbarkeit von Umbuchungen zum Abschluss von 7’er Aufträgen und der dabei für die Vorjahre zu berücksichtigenden „</w:t>
      </w:r>
      <w:proofErr w:type="spellStart"/>
      <w:r>
        <w:t>Neutr.Erträge</w:t>
      </w:r>
      <w:proofErr w:type="spellEnd"/>
      <w:r>
        <w:t xml:space="preserve"> </w:t>
      </w:r>
      <w:proofErr w:type="spellStart"/>
      <w:r>
        <w:t>oMwSt</w:t>
      </w:r>
      <w:proofErr w:type="spellEnd"/>
      <w:r>
        <w:t xml:space="preserve">“ (7.2) weitere Strukturelemente </w:t>
      </w:r>
      <w:r w:rsidR="002E4B36">
        <w:t xml:space="preserve">unter 7.2 </w:t>
      </w:r>
      <w:r>
        <w:t>einzurichten.</w:t>
      </w:r>
    </w:p>
    <w:p w:rsidR="0044770E" w:rsidRDefault="0044770E" w:rsidP="0044770E">
      <w:pPr>
        <w:pStyle w:val="Listenabsatz"/>
        <w:numPr>
          <w:ilvl w:val="0"/>
          <w:numId w:val="25"/>
        </w:numPr>
        <w:spacing w:after="0" w:line="240" w:lineRule="auto"/>
        <w:ind w:left="426" w:hanging="426"/>
      </w:pPr>
      <w:r>
        <w:t xml:space="preserve">Neutrale Erträge ohne </w:t>
      </w:r>
      <w:proofErr w:type="spellStart"/>
      <w:r>
        <w:t>MwSt</w:t>
      </w:r>
      <w:proofErr w:type="spellEnd"/>
    </w:p>
    <w:p w:rsidR="0044770E" w:rsidRDefault="00E1045D" w:rsidP="0044770E">
      <w:pPr>
        <w:pStyle w:val="Listenabsatz"/>
        <w:numPr>
          <w:ilvl w:val="1"/>
          <w:numId w:val="16"/>
        </w:numPr>
        <w:spacing w:after="0" w:line="240" w:lineRule="auto"/>
        <w:ind w:left="709" w:hanging="283"/>
      </w:pPr>
      <w:r>
        <w:t>aus Stundenschreibung N3/W1</w:t>
      </w:r>
    </w:p>
    <w:p w:rsidR="0044770E" w:rsidRDefault="00E1045D" w:rsidP="0044770E">
      <w:pPr>
        <w:pStyle w:val="Listenabsatz"/>
        <w:numPr>
          <w:ilvl w:val="1"/>
          <w:numId w:val="16"/>
        </w:numPr>
        <w:spacing w:after="0" w:line="240" w:lineRule="auto"/>
        <w:ind w:left="709" w:hanging="283"/>
      </w:pPr>
      <w:r>
        <w:t>aus Stundenschreibung, nicht N3/W1 (ILV)</w:t>
      </w:r>
    </w:p>
    <w:p w:rsidR="0044770E" w:rsidRDefault="0044770E" w:rsidP="0044770E">
      <w:pPr>
        <w:pStyle w:val="Listenabsatz"/>
        <w:numPr>
          <w:ilvl w:val="1"/>
          <w:numId w:val="16"/>
        </w:numPr>
        <w:spacing w:after="0" w:line="240" w:lineRule="auto"/>
        <w:ind w:left="709" w:hanging="283"/>
      </w:pPr>
      <w:r>
        <w:t>für „Leistungen extern“ o. Bestellung (Fremdleistungen)</w:t>
      </w:r>
    </w:p>
    <w:p w:rsidR="004331BB" w:rsidRDefault="004331BB" w:rsidP="0044770E">
      <w:pPr>
        <w:pStyle w:val="Listenabsatz"/>
        <w:numPr>
          <w:ilvl w:val="1"/>
          <w:numId w:val="16"/>
        </w:numPr>
        <w:spacing w:after="0" w:line="240" w:lineRule="auto"/>
        <w:ind w:left="709" w:hanging="283"/>
      </w:pPr>
      <w:r>
        <w:t>für „Leistungen extern“ mit Best.“ (Fremdleistungen)</w:t>
      </w:r>
    </w:p>
    <w:p w:rsidR="004331BB" w:rsidRDefault="004331BB" w:rsidP="008B5A89">
      <w:pPr>
        <w:spacing w:after="0" w:line="240" w:lineRule="auto"/>
      </w:pPr>
    </w:p>
    <w:p w:rsidR="008B5A89" w:rsidRPr="008B5A89" w:rsidRDefault="008B5A89" w:rsidP="008B5A89">
      <w:pPr>
        <w:spacing w:after="0" w:line="240" w:lineRule="auto"/>
        <w:rPr>
          <w:b/>
        </w:rPr>
      </w:pPr>
      <w:r w:rsidRPr="008B5A89">
        <w:rPr>
          <w:b/>
        </w:rPr>
        <w:t>3.2</w:t>
      </w:r>
      <w:r w:rsidRPr="008B5A89">
        <w:rPr>
          <w:b/>
        </w:rPr>
        <w:tab/>
        <w:t>Investition 6’er Projekte</w:t>
      </w:r>
    </w:p>
    <w:p w:rsidR="008B5A89" w:rsidRDefault="008B5A89" w:rsidP="008B5A89">
      <w:pPr>
        <w:spacing w:after="0" w:line="240" w:lineRule="auto"/>
      </w:pPr>
      <w:r>
        <w:t xml:space="preserve">Das „Honorar </w:t>
      </w:r>
      <w:proofErr w:type="spellStart"/>
      <w:r>
        <w:t>Invest</w:t>
      </w:r>
      <w:proofErr w:type="spellEnd"/>
      <w:r>
        <w:t xml:space="preserve">“ wird der Höhe nach mit dem PM abgestimmt. Diese erste Abschätzung wird in das Zahlenfeld „Projektstammdaten&gt;&gt;Reiter Budget&gt;&gt;Honorar </w:t>
      </w:r>
      <w:proofErr w:type="spellStart"/>
      <w:r>
        <w:t>Invest</w:t>
      </w:r>
      <w:proofErr w:type="spellEnd"/>
      <w:r>
        <w:t>“ eingetragen. Dieses Honorar umfasst die Summe, die insgesamt zur Stundenschreibung zur Verfügung steht. Sie setzt sich maximal aus folgenden 3 Anteilen zusammen:</w:t>
      </w:r>
    </w:p>
    <w:p w:rsidR="008B5A89" w:rsidRDefault="00B461D8" w:rsidP="008B5A89">
      <w:pPr>
        <w:pStyle w:val="Listenabsatz"/>
        <w:numPr>
          <w:ilvl w:val="0"/>
          <w:numId w:val="26"/>
        </w:numPr>
        <w:spacing w:after="0" w:line="240" w:lineRule="auto"/>
        <w:ind w:left="426" w:hanging="426"/>
      </w:pPr>
      <w:r w:rsidRPr="00B461D8">
        <w:rPr>
          <w:b/>
        </w:rPr>
        <w:t>Typ I1</w:t>
      </w:r>
      <w:r>
        <w:t>;</w:t>
      </w:r>
      <w:r w:rsidR="008B5A89">
        <w:t>Honoraranteil 1 (</w:t>
      </w:r>
      <w:proofErr w:type="spellStart"/>
      <w:r w:rsidR="008B5A89">
        <w:t>KoA</w:t>
      </w:r>
      <w:proofErr w:type="spellEnd"/>
      <w:r w:rsidR="008B5A89">
        <w:t xml:space="preserve"> 6.2): „nicht direkt zurechenbare Kosten (Eigenleistungen)“</w:t>
      </w:r>
    </w:p>
    <w:p w:rsidR="008B5A89" w:rsidRDefault="00B461D8" w:rsidP="008B5A89">
      <w:pPr>
        <w:pStyle w:val="Listenabsatz"/>
        <w:numPr>
          <w:ilvl w:val="0"/>
          <w:numId w:val="26"/>
        </w:numPr>
        <w:spacing w:after="0" w:line="240" w:lineRule="auto"/>
        <w:ind w:left="426" w:hanging="426"/>
      </w:pPr>
      <w:r w:rsidRPr="00B461D8">
        <w:rPr>
          <w:b/>
        </w:rPr>
        <w:t>Typ I2</w:t>
      </w:r>
      <w:r>
        <w:t xml:space="preserve">; </w:t>
      </w:r>
      <w:r w:rsidR="008B5A89">
        <w:t>Honoraranteil 2 (</w:t>
      </w:r>
      <w:proofErr w:type="spellStart"/>
      <w:r w:rsidR="008B5A89">
        <w:t>KoA</w:t>
      </w:r>
      <w:proofErr w:type="spellEnd"/>
      <w:r w:rsidR="008B5A89">
        <w:t xml:space="preserve"> 6.3): Sonstiges, Stundenschreibung IPS (nicht W1/N3)</w:t>
      </w:r>
    </w:p>
    <w:p w:rsidR="008B5A89" w:rsidRDefault="00B461D8" w:rsidP="008B5A89">
      <w:pPr>
        <w:pStyle w:val="Listenabsatz"/>
        <w:numPr>
          <w:ilvl w:val="0"/>
          <w:numId w:val="26"/>
        </w:numPr>
        <w:spacing w:after="0" w:line="240" w:lineRule="auto"/>
        <w:ind w:left="426" w:hanging="426"/>
      </w:pPr>
      <w:r w:rsidRPr="00B461D8">
        <w:rPr>
          <w:b/>
        </w:rPr>
        <w:t>Typ I3</w:t>
      </w:r>
      <w:r>
        <w:t xml:space="preserve">; </w:t>
      </w:r>
      <w:r w:rsidR="008B5A89">
        <w:t>Honoraranteil 3 (</w:t>
      </w:r>
      <w:proofErr w:type="spellStart"/>
      <w:r w:rsidR="008B5A89">
        <w:t>KoA</w:t>
      </w:r>
      <w:proofErr w:type="spellEnd"/>
      <w:r w:rsidR="008B5A89">
        <w:t xml:space="preserve"> 6.3): Sonstiges ILV, Stundenschreibung nicht IPS (nicht W1/N3)</w:t>
      </w:r>
    </w:p>
    <w:p w:rsidR="005817B4" w:rsidRDefault="005817B4" w:rsidP="005817B4">
      <w:pPr>
        <w:spacing w:after="0" w:line="240" w:lineRule="auto"/>
        <w:jc w:val="center"/>
      </w:pPr>
      <w:r>
        <w:rPr>
          <w:noProof/>
          <w:lang w:eastAsia="de-DE"/>
        </w:rPr>
        <w:drawing>
          <wp:inline distT="0" distB="0" distL="0" distR="0" wp14:anchorId="24F1A842" wp14:editId="65D0A898">
            <wp:extent cx="2887579" cy="1273932"/>
            <wp:effectExtent l="0" t="0" r="825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8795" cy="1274469"/>
                    </a:xfrm>
                    <a:prstGeom prst="rect">
                      <a:avLst/>
                    </a:prstGeom>
                  </pic:spPr>
                </pic:pic>
              </a:graphicData>
            </a:graphic>
          </wp:inline>
        </w:drawing>
      </w:r>
    </w:p>
    <w:p w:rsidR="008A576E" w:rsidRDefault="008A576E" w:rsidP="008A576E">
      <w:pPr>
        <w:spacing w:after="0" w:line="240" w:lineRule="auto"/>
      </w:pPr>
    </w:p>
    <w:p w:rsidR="008B5A89" w:rsidRDefault="008B5A89" w:rsidP="008A576E">
      <w:pPr>
        <w:spacing w:after="0" w:line="240" w:lineRule="auto"/>
      </w:pPr>
      <w:r>
        <w:t xml:space="preserve">Diese Unterteilung soll der Transparenz bei der Stundenschreibung dienen. Im nächsten Schritt </w:t>
      </w:r>
      <w:r w:rsidR="005817B4">
        <w:t>ordnet</w:t>
      </w:r>
      <w:r>
        <w:t xml:space="preserve"> der PL deshalb den Betrag aus „Honorar </w:t>
      </w:r>
      <w:proofErr w:type="spellStart"/>
      <w:r>
        <w:t>Invest</w:t>
      </w:r>
      <w:proofErr w:type="spellEnd"/>
      <w:r>
        <w:t>“ soweit sinnvoll diesen 3 Anteilen größenordnungsmäßig zu (</w:t>
      </w:r>
      <w:r w:rsidR="005817B4">
        <w:t>E</w:t>
      </w:r>
      <w:r>
        <w:t>ntkopp</w:t>
      </w:r>
      <w:r w:rsidR="005817B4">
        <w:t>lung</w:t>
      </w:r>
      <w:r>
        <w:t>).</w:t>
      </w:r>
    </w:p>
    <w:p w:rsidR="004331BB" w:rsidRDefault="004331BB" w:rsidP="003F2CB7">
      <w:pPr>
        <w:spacing w:after="0" w:line="240" w:lineRule="auto"/>
      </w:pPr>
    </w:p>
    <w:p w:rsidR="004331BB" w:rsidRDefault="004331BB" w:rsidP="004331BB">
      <w:pPr>
        <w:spacing w:after="0" w:line="240" w:lineRule="auto"/>
      </w:pPr>
      <w:r>
        <w:t>Zur Erfassung der Informationen zu Umbuchungen und „</w:t>
      </w:r>
      <w:proofErr w:type="spellStart"/>
      <w:r>
        <w:t>Neutr.Erträge</w:t>
      </w:r>
      <w:proofErr w:type="spellEnd"/>
      <w:r>
        <w:t xml:space="preserve"> </w:t>
      </w:r>
      <w:proofErr w:type="spellStart"/>
      <w:r>
        <w:t>oMwSt</w:t>
      </w:r>
      <w:proofErr w:type="spellEnd"/>
      <w:r>
        <w:t>“ wird es darüber hinaus aber auch erforderlich sein, folgende weitere Ergänzungen in die Struktur aufzunehmen</w:t>
      </w:r>
    </w:p>
    <w:p w:rsidR="007C20E5" w:rsidRDefault="007C20E5" w:rsidP="00B461D8">
      <w:pPr>
        <w:spacing w:after="0" w:line="240" w:lineRule="auto"/>
        <w:rPr>
          <w:noProof/>
          <w:lang w:eastAsia="de-DE"/>
        </w:rPr>
      </w:pPr>
    </w:p>
    <w:p w:rsidR="00B461D8" w:rsidRDefault="00B461D8" w:rsidP="00B461D8">
      <w:pPr>
        <w:spacing w:after="0" w:line="240" w:lineRule="auto"/>
        <w:rPr>
          <w:noProof/>
          <w:lang w:eastAsia="de-DE"/>
        </w:rPr>
      </w:pPr>
    </w:p>
    <w:p w:rsidR="008A576E" w:rsidRDefault="00B461D8" w:rsidP="008A576E">
      <w:pPr>
        <w:spacing w:after="0" w:line="240" w:lineRule="auto"/>
      </w:pPr>
      <w:r>
        <w:rPr>
          <w:noProof/>
          <w:lang w:eastAsia="de-DE"/>
        </w:rPr>
        <w:lastRenderedPageBreak/>
        <w:drawing>
          <wp:inline distT="0" distB="0" distL="0" distR="0" wp14:anchorId="4DE05CA1" wp14:editId="334E5B77">
            <wp:extent cx="3581900" cy="241968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81900" cy="2419688"/>
                    </a:xfrm>
                    <a:prstGeom prst="rect">
                      <a:avLst/>
                    </a:prstGeom>
                  </pic:spPr>
                </pic:pic>
              </a:graphicData>
            </a:graphic>
          </wp:inline>
        </w:drawing>
      </w:r>
    </w:p>
    <w:p w:rsidR="00B461D8" w:rsidRDefault="00B461D8" w:rsidP="00B461D8">
      <w:pPr>
        <w:spacing w:after="0" w:line="240" w:lineRule="auto"/>
      </w:pPr>
    </w:p>
    <w:p w:rsidR="002C2BBC" w:rsidRDefault="002C2BBC" w:rsidP="002C2BBC">
      <w:pPr>
        <w:spacing w:after="0" w:line="240" w:lineRule="auto"/>
      </w:pPr>
      <w:r>
        <w:t xml:space="preserve">Auf dieser Basis wird es dann möglich sein, auch die unterschiedlichen Umbuchungen beim Übergang von 7’er auf 6’er Projekte eindeutig nachvollziehbar auszuweisen. </w:t>
      </w:r>
    </w:p>
    <w:p w:rsidR="002C2BBC" w:rsidRDefault="002C2BBC" w:rsidP="00B461D8">
      <w:pPr>
        <w:spacing w:after="0" w:line="240" w:lineRule="auto"/>
      </w:pPr>
    </w:p>
    <w:p w:rsidR="002C2BBC" w:rsidRDefault="002C2BBC" w:rsidP="00B461D8">
      <w:pPr>
        <w:spacing w:after="0" w:line="240" w:lineRule="auto"/>
      </w:pPr>
      <w:r>
        <w:t>Bei der programmtechnischen Umsetzung der unterschiedlichen Umbuchungsvorgänge sind folgende Zusammenhänge zu berücksichtigen.</w:t>
      </w:r>
    </w:p>
    <w:p w:rsidR="00263ADB" w:rsidRDefault="00263ADB" w:rsidP="005261A4">
      <w:pPr>
        <w:spacing w:after="0" w:line="240" w:lineRule="auto"/>
      </w:pPr>
    </w:p>
    <w:tbl>
      <w:tblPr>
        <w:tblStyle w:val="Tabellenraster"/>
        <w:tblW w:w="0" w:type="auto"/>
        <w:tblLook w:val="04A0" w:firstRow="1" w:lastRow="0" w:firstColumn="1" w:lastColumn="0" w:noHBand="0" w:noVBand="1"/>
      </w:tblPr>
      <w:tblGrid>
        <w:gridCol w:w="1951"/>
        <w:gridCol w:w="3402"/>
        <w:gridCol w:w="3859"/>
      </w:tblGrid>
      <w:tr w:rsidR="0013572F" w:rsidTr="00821D77">
        <w:tc>
          <w:tcPr>
            <w:tcW w:w="1951" w:type="dxa"/>
            <w:tcBorders>
              <w:bottom w:val="single" w:sz="4" w:space="0" w:color="auto"/>
            </w:tcBorders>
          </w:tcPr>
          <w:p w:rsidR="0013572F" w:rsidRDefault="0013572F" w:rsidP="0039540E">
            <w:r>
              <w:t>Umbuchungszeit-</w:t>
            </w:r>
          </w:p>
          <w:p w:rsidR="0013572F" w:rsidRDefault="0013572F" w:rsidP="0039540E">
            <w:r>
              <w:t>punkt</w:t>
            </w:r>
          </w:p>
        </w:tc>
        <w:tc>
          <w:tcPr>
            <w:tcW w:w="3402" w:type="dxa"/>
          </w:tcPr>
          <w:p w:rsidR="0013572F" w:rsidRDefault="0013572F" w:rsidP="0039540E">
            <w:pPr>
              <w:jc w:val="center"/>
            </w:pPr>
            <w:r>
              <w:t>7’er Projekt</w:t>
            </w:r>
          </w:p>
        </w:tc>
        <w:tc>
          <w:tcPr>
            <w:tcW w:w="3859" w:type="dxa"/>
          </w:tcPr>
          <w:p w:rsidR="0013572F" w:rsidRDefault="0013572F" w:rsidP="0039540E">
            <w:pPr>
              <w:jc w:val="center"/>
            </w:pPr>
            <w:r>
              <w:t>6’er Projekt</w:t>
            </w:r>
          </w:p>
        </w:tc>
      </w:tr>
      <w:tr w:rsidR="0013572F" w:rsidTr="00821D77">
        <w:tc>
          <w:tcPr>
            <w:tcW w:w="1951" w:type="dxa"/>
            <w:tcBorders>
              <w:top w:val="single" w:sz="4" w:space="0" w:color="auto"/>
              <w:left w:val="single" w:sz="4" w:space="0" w:color="auto"/>
              <w:bottom w:val="nil"/>
              <w:right w:val="single" w:sz="4" w:space="0" w:color="auto"/>
            </w:tcBorders>
          </w:tcPr>
          <w:p w:rsidR="0013572F" w:rsidRDefault="0013572F" w:rsidP="0039540E">
            <w:r>
              <w:t>Lfd. Jahr</w:t>
            </w:r>
          </w:p>
        </w:tc>
        <w:tc>
          <w:tcPr>
            <w:tcW w:w="3402" w:type="dxa"/>
            <w:tcBorders>
              <w:left w:val="single" w:sz="4" w:space="0" w:color="auto"/>
            </w:tcBorders>
          </w:tcPr>
          <w:p w:rsidR="0013572F" w:rsidRDefault="0013572F" w:rsidP="00DB6E5E">
            <w:r>
              <w:t xml:space="preserve">Nach Erteilung des Auftrages an SAP zur Ausbuchung des anzurechnenden Honorars </w:t>
            </w:r>
            <w:r w:rsidR="005817B4">
              <w:t xml:space="preserve">wird das Ist abgemindert. Der umgebuchte Betrag </w:t>
            </w:r>
            <w:r>
              <w:t xml:space="preserve">steht dem </w:t>
            </w:r>
            <w:r w:rsidR="005817B4">
              <w:t xml:space="preserve">7’er Projekt bei den </w:t>
            </w:r>
            <w:proofErr w:type="spellStart"/>
            <w:r w:rsidR="005817B4">
              <w:t>KoA</w:t>
            </w:r>
            <w:proofErr w:type="spellEnd"/>
            <w:r w:rsidR="005817B4">
              <w:t xml:space="preserve"> </w:t>
            </w:r>
            <w:r>
              <w:t>7.4 und 7.3</w:t>
            </w:r>
            <w:r w:rsidR="00DB6E5E">
              <w:t xml:space="preserve"> </w:t>
            </w:r>
            <w:r>
              <w:t>als Obligo wieder zur Verfügung</w:t>
            </w:r>
          </w:p>
        </w:tc>
        <w:tc>
          <w:tcPr>
            <w:tcW w:w="3859" w:type="dxa"/>
          </w:tcPr>
          <w:p w:rsidR="00DB6E5E" w:rsidRDefault="00DB6E5E" w:rsidP="00DB6E5E">
            <w:r>
              <w:t>Das</w:t>
            </w:r>
            <w:r w:rsidR="0013572F">
              <w:t xml:space="preserve"> 6’er Projekt</w:t>
            </w:r>
            <w:r>
              <w:t xml:space="preserve"> wird mit den Umbuchungsbeträgen aus dem zugehörigen 7’er Projekt (7.4 und 7.5).</w:t>
            </w:r>
          </w:p>
          <w:p w:rsidR="0013572F" w:rsidRPr="008260C2" w:rsidRDefault="00DB6E5E" w:rsidP="003F2CB7">
            <w:pPr>
              <w:rPr>
                <w:b/>
                <w:i/>
              </w:rPr>
            </w:pPr>
            <w:r>
              <w:t>Unmittelbar bei den Ist-Kosten der</w:t>
            </w:r>
            <w:r w:rsidR="0013572F">
              <w:t xml:space="preserve"> </w:t>
            </w:r>
            <w:proofErr w:type="spellStart"/>
            <w:r>
              <w:t>KoA</w:t>
            </w:r>
            <w:proofErr w:type="spellEnd"/>
            <w:r>
              <w:t xml:space="preserve"> 6.2 und 6.3</w:t>
            </w:r>
            <w:r w:rsidR="0013572F">
              <w:t xml:space="preserve"> </w:t>
            </w:r>
            <w:r>
              <w:t>belastet</w:t>
            </w:r>
            <w:r w:rsidR="003F2CB7">
              <w:t>. Die Umbuchungen aus 7.5 werden dabei 6.2 und aus 7.4 6.3 (</w:t>
            </w:r>
            <w:proofErr w:type="spellStart"/>
            <w:r w:rsidR="003F2CB7">
              <w:t>KoA</w:t>
            </w:r>
            <w:proofErr w:type="spellEnd"/>
            <w:r w:rsidR="003F2CB7">
              <w:t xml:space="preserve"> „Sonstiges“) zugewiesen.</w:t>
            </w:r>
            <w:r w:rsidR="0013572F">
              <w:t xml:space="preserve"> </w:t>
            </w:r>
          </w:p>
        </w:tc>
      </w:tr>
      <w:tr w:rsidR="00B11AEF" w:rsidTr="00821D77">
        <w:tc>
          <w:tcPr>
            <w:tcW w:w="1951" w:type="dxa"/>
            <w:tcBorders>
              <w:top w:val="nil"/>
              <w:left w:val="single" w:sz="4" w:space="0" w:color="auto"/>
              <w:bottom w:val="single" w:sz="4" w:space="0" w:color="auto"/>
              <w:right w:val="single" w:sz="4" w:space="0" w:color="auto"/>
            </w:tcBorders>
          </w:tcPr>
          <w:p w:rsidR="00B11AEF" w:rsidRDefault="00B11AEF" w:rsidP="0039540E"/>
        </w:tc>
        <w:tc>
          <w:tcPr>
            <w:tcW w:w="7261" w:type="dxa"/>
            <w:gridSpan w:val="2"/>
            <w:tcBorders>
              <w:left w:val="single" w:sz="4" w:space="0" w:color="auto"/>
            </w:tcBorders>
          </w:tcPr>
          <w:p w:rsidR="00B11AEF" w:rsidRDefault="00821D77" w:rsidP="00821D77">
            <w:r w:rsidRPr="00821D77">
              <w:rPr>
                <w:b/>
                <w:i/>
              </w:rPr>
              <w:t>Achtung:</w:t>
            </w:r>
            <w:r>
              <w:t xml:space="preserve"> </w:t>
            </w:r>
            <w:r w:rsidR="00B11AEF">
              <w:t xml:space="preserve">Die den umgebuchten Honoraranteilen hinterlegten Angaben (h*h-Satz/MA) können </w:t>
            </w:r>
            <w:proofErr w:type="spellStart"/>
            <w:r>
              <w:t>zZ</w:t>
            </w:r>
            <w:proofErr w:type="spellEnd"/>
            <w:r>
              <w:t xml:space="preserve"> </w:t>
            </w:r>
            <w:r w:rsidR="00B11AEF">
              <w:t>weder gelöscht noch übertragen werden, d.</w:t>
            </w:r>
            <w:r w:rsidR="00B11AEF" w:rsidRPr="008260C2">
              <w:rPr>
                <w:b/>
                <w:i/>
              </w:rPr>
              <w:t xml:space="preserve"> </w:t>
            </w:r>
            <w:r w:rsidR="00B11AEF" w:rsidRPr="00B11AEF">
              <w:t>h</w:t>
            </w:r>
            <w:r w:rsidR="00B11AEF">
              <w:rPr>
                <w:b/>
                <w:i/>
              </w:rPr>
              <w:t xml:space="preserve">. </w:t>
            </w:r>
            <w:r w:rsidR="00B11AEF" w:rsidRPr="00B11AEF">
              <w:t xml:space="preserve">die zum Honorar gehörigen </w:t>
            </w:r>
            <w:r>
              <w:t>Angaben (h*h-Satz/MA)</w:t>
            </w:r>
          </w:p>
        </w:tc>
      </w:tr>
      <w:tr w:rsidR="00B11AEF" w:rsidTr="00821D77">
        <w:tc>
          <w:tcPr>
            <w:tcW w:w="1951" w:type="dxa"/>
            <w:tcBorders>
              <w:top w:val="single" w:sz="4" w:space="0" w:color="auto"/>
            </w:tcBorders>
          </w:tcPr>
          <w:p w:rsidR="00B11AEF" w:rsidRDefault="00B11AEF" w:rsidP="0039540E"/>
        </w:tc>
        <w:tc>
          <w:tcPr>
            <w:tcW w:w="3402" w:type="dxa"/>
          </w:tcPr>
          <w:p w:rsidR="00B11AEF" w:rsidRDefault="00B11AEF" w:rsidP="00821D77">
            <w:r>
              <w:t xml:space="preserve">belasten das </w:t>
            </w:r>
            <w:r w:rsidR="00821D77">
              <w:t>Honorarkonto trotz Umbuchung weiterhin</w:t>
            </w:r>
          </w:p>
        </w:tc>
        <w:tc>
          <w:tcPr>
            <w:tcW w:w="3859" w:type="dxa"/>
          </w:tcPr>
          <w:p w:rsidR="00B11AEF" w:rsidRDefault="00B11AEF" w:rsidP="00821D77">
            <w:r>
              <w:t xml:space="preserve">stehen </w:t>
            </w:r>
            <w:r w:rsidR="00821D77">
              <w:t>unbeeindruckt weiterhin</w:t>
            </w:r>
            <w:r>
              <w:t xml:space="preserve"> als Soll-h zur Verfügung</w:t>
            </w:r>
          </w:p>
        </w:tc>
      </w:tr>
      <w:tr w:rsidR="0013572F" w:rsidTr="0039540E">
        <w:tc>
          <w:tcPr>
            <w:tcW w:w="1951" w:type="dxa"/>
          </w:tcPr>
          <w:p w:rsidR="0013572F" w:rsidRDefault="0013572F" w:rsidP="0039540E">
            <w:r>
              <w:t>Vorjahr</w:t>
            </w:r>
          </w:p>
        </w:tc>
        <w:tc>
          <w:tcPr>
            <w:tcW w:w="3402" w:type="dxa"/>
          </w:tcPr>
          <w:p w:rsidR="0013572F" w:rsidRDefault="0013572F" w:rsidP="0039540E">
            <w:r>
              <w:t>Ausbuchung des anzurechnenden Honorars über „</w:t>
            </w:r>
            <w:proofErr w:type="spellStart"/>
            <w:r>
              <w:t>Neutr.Erträge</w:t>
            </w:r>
            <w:proofErr w:type="spellEnd"/>
            <w:r>
              <w:t xml:space="preserve"> </w:t>
            </w:r>
            <w:proofErr w:type="spellStart"/>
            <w:r>
              <w:t>oMwSt</w:t>
            </w:r>
            <w:proofErr w:type="spellEnd"/>
            <w:r>
              <w:t xml:space="preserve">“. Dabei werden die Eigenleistungen aus 7.5 („Honorare“) und 7.4 „Leistung </w:t>
            </w:r>
            <w:proofErr w:type="spellStart"/>
            <w:r>
              <w:t>intern_ILV</w:t>
            </w:r>
            <w:proofErr w:type="spellEnd"/>
            <w:r>
              <w:t>“) summarisch zusammen-gefasst. Die Summe wird unter „</w:t>
            </w:r>
            <w:proofErr w:type="spellStart"/>
            <w:r>
              <w:t>Neutr.Erträge</w:t>
            </w:r>
            <w:proofErr w:type="spellEnd"/>
            <w:r>
              <w:t xml:space="preserve"> </w:t>
            </w:r>
            <w:proofErr w:type="spellStart"/>
            <w:r>
              <w:t>oMwSt</w:t>
            </w:r>
            <w:proofErr w:type="spellEnd"/>
            <w:r>
              <w:t xml:space="preserve">“ (7.2) als negativer Betrag ausgewiesen. </w:t>
            </w:r>
          </w:p>
        </w:tc>
        <w:tc>
          <w:tcPr>
            <w:tcW w:w="3859" w:type="dxa"/>
          </w:tcPr>
          <w:p w:rsidR="002C2BBC" w:rsidRDefault="0013572F" w:rsidP="0039540E">
            <w:r>
              <w:t xml:space="preserve">Mit der ausgebuchten Summe wird 6.3 „Sonstiges“ belastet. Eine rückwirkende, automatische Zuordnung zu Honorar und ILV ist nicht möglich. </w:t>
            </w:r>
          </w:p>
          <w:p w:rsidR="0013572F" w:rsidRDefault="0013572F" w:rsidP="0039540E">
            <w:r>
              <w:t>(Ein mitarbeiterbezogenes „umhängen“  der Stundenkontingente entfällt deshalb.</w:t>
            </w:r>
            <w:r w:rsidR="002C2BBC">
              <w:t xml:space="preserve"> Erste Lösungsansätze s. unter Abschnitt Resümee, s.S.8 von 9</w:t>
            </w:r>
            <w:r>
              <w:t>)</w:t>
            </w:r>
          </w:p>
        </w:tc>
      </w:tr>
    </w:tbl>
    <w:p w:rsidR="00B461D8" w:rsidRDefault="00B461D8" w:rsidP="00B461D8">
      <w:pPr>
        <w:spacing w:after="0" w:line="240" w:lineRule="auto"/>
        <w:rPr>
          <w:b/>
        </w:rPr>
      </w:pPr>
    </w:p>
    <w:p w:rsidR="00B461D8" w:rsidRDefault="00B461D8" w:rsidP="00B461D8">
      <w:pPr>
        <w:spacing w:after="0" w:line="240" w:lineRule="auto"/>
        <w:rPr>
          <w:b/>
        </w:rPr>
      </w:pPr>
    </w:p>
    <w:p w:rsidR="00B461D8" w:rsidRDefault="00B461D8" w:rsidP="00B461D8">
      <w:pPr>
        <w:pStyle w:val="Listenabsatz"/>
        <w:numPr>
          <w:ilvl w:val="0"/>
          <w:numId w:val="20"/>
        </w:numPr>
        <w:spacing w:after="0" w:line="240" w:lineRule="auto"/>
        <w:ind w:hanging="720"/>
        <w:rPr>
          <w:b/>
        </w:rPr>
      </w:pPr>
      <w:r w:rsidRPr="00B461D8">
        <w:rPr>
          <w:b/>
        </w:rPr>
        <w:t>Beispielprojekte für einzelne Fälle</w:t>
      </w:r>
    </w:p>
    <w:p w:rsidR="00E76E84" w:rsidRPr="00E76E84" w:rsidRDefault="009942C7" w:rsidP="00A417BB">
      <w:pPr>
        <w:spacing w:after="0" w:line="240" w:lineRule="auto"/>
        <w:rPr>
          <w:rFonts w:cstheme="minorHAnsi"/>
        </w:rPr>
      </w:pPr>
      <w:r>
        <w:rPr>
          <w:rFonts w:cstheme="minorHAnsi"/>
        </w:rPr>
        <w:t>Für die Praxis</w:t>
      </w:r>
      <w:r w:rsidR="00A417BB">
        <w:rPr>
          <w:rFonts w:cstheme="minorHAnsi"/>
        </w:rPr>
        <w:t xml:space="preserve"> sind </w:t>
      </w:r>
      <w:r w:rsidR="00E76E84" w:rsidRPr="00E76E84">
        <w:rPr>
          <w:rFonts w:cstheme="minorHAnsi"/>
        </w:rPr>
        <w:t xml:space="preserve">folgende Fälle </w:t>
      </w:r>
      <w:r>
        <w:rPr>
          <w:rFonts w:cstheme="minorHAnsi"/>
        </w:rPr>
        <w:t>von Bedeutung</w:t>
      </w:r>
      <w:r w:rsidR="00E76E84" w:rsidRPr="00E76E84">
        <w:rPr>
          <w:rFonts w:cstheme="minorHAnsi"/>
        </w:rPr>
        <w:t>:</w:t>
      </w:r>
    </w:p>
    <w:p w:rsidR="00E76E84" w:rsidRPr="00E76E84" w:rsidRDefault="00E76E84" w:rsidP="00E76E84">
      <w:pPr>
        <w:pStyle w:val="Listenabsatz"/>
        <w:numPr>
          <w:ilvl w:val="0"/>
          <w:numId w:val="16"/>
        </w:numPr>
        <w:spacing w:after="0" w:line="240" w:lineRule="auto"/>
        <w:ind w:left="426" w:hanging="426"/>
      </w:pPr>
      <w:r w:rsidRPr="00E76E84">
        <w:t xml:space="preserve">Fall 1: </w:t>
      </w:r>
      <w:r w:rsidRPr="00E76E84">
        <w:rPr>
          <w:rFonts w:cstheme="minorHAnsi"/>
        </w:rPr>
        <w:t>Alle Honorare</w:t>
      </w:r>
      <w:r w:rsidR="00CE27B0">
        <w:rPr>
          <w:rFonts w:cstheme="minorHAnsi"/>
        </w:rPr>
        <w:t>/ILV</w:t>
      </w:r>
      <w:r w:rsidRPr="00E76E84">
        <w:rPr>
          <w:rFonts w:cstheme="minorHAnsi"/>
        </w:rPr>
        <w:t xml:space="preserve"> sind im laufenden Jahr angefallen und sollen in voller Höhe vom 7’er in das 6’er Folgeprojekt umgebucht werden.</w:t>
      </w:r>
    </w:p>
    <w:p w:rsidR="00E76E84" w:rsidRPr="00E76E84" w:rsidRDefault="00E76E84" w:rsidP="00E76E84">
      <w:pPr>
        <w:pStyle w:val="Listenabsatz"/>
        <w:numPr>
          <w:ilvl w:val="0"/>
          <w:numId w:val="16"/>
        </w:numPr>
        <w:spacing w:after="0" w:line="240" w:lineRule="auto"/>
        <w:ind w:left="426" w:hanging="426"/>
      </w:pPr>
      <w:r w:rsidRPr="00E76E84">
        <w:lastRenderedPageBreak/>
        <w:t xml:space="preserve">Fall 2: </w:t>
      </w:r>
      <w:r w:rsidRPr="00E76E84">
        <w:rPr>
          <w:rFonts w:cstheme="minorHAnsi"/>
        </w:rPr>
        <w:t>Wie Fall 1, wobei nicht alle Stunden, sondern nur ein von der GFK festgelegter Anteil auf das 6’er Projekt umgebucht werden darf.</w:t>
      </w:r>
    </w:p>
    <w:p w:rsidR="00D52E09" w:rsidRPr="00E76E84" w:rsidRDefault="00E76E84" w:rsidP="00E76E84">
      <w:pPr>
        <w:pStyle w:val="Listenabsatz"/>
        <w:numPr>
          <w:ilvl w:val="0"/>
          <w:numId w:val="16"/>
        </w:numPr>
        <w:spacing w:after="0" w:line="240" w:lineRule="auto"/>
        <w:ind w:left="426" w:hanging="426"/>
      </w:pPr>
      <w:r w:rsidRPr="00E76E84">
        <w:rPr>
          <w:rFonts w:cstheme="minorHAnsi"/>
        </w:rPr>
        <w:t xml:space="preserve">Fall </w:t>
      </w:r>
      <w:r w:rsidR="00062003">
        <w:rPr>
          <w:rFonts w:cstheme="minorHAnsi"/>
        </w:rPr>
        <w:t>3</w:t>
      </w:r>
      <w:r w:rsidRPr="00E76E84">
        <w:rPr>
          <w:rFonts w:cstheme="minorHAnsi"/>
        </w:rPr>
        <w:t xml:space="preserve">: </w:t>
      </w:r>
      <w:r w:rsidR="00062003" w:rsidRPr="00E76E84">
        <w:rPr>
          <w:rFonts w:cstheme="minorHAnsi"/>
        </w:rPr>
        <w:t xml:space="preserve">Die erforderlichen Umbuchungen umfassen über das laufende Jahr hinaus auch Vorjahre. </w:t>
      </w:r>
      <w:r w:rsidR="00062003">
        <w:rPr>
          <w:rFonts w:cstheme="minorHAnsi"/>
        </w:rPr>
        <w:t xml:space="preserve">Darüber hinaus </w:t>
      </w:r>
      <w:r w:rsidRPr="00E76E84">
        <w:rPr>
          <w:rFonts w:cstheme="minorHAnsi"/>
        </w:rPr>
        <w:t xml:space="preserve">hat sich </w:t>
      </w:r>
      <w:r w:rsidR="00062003" w:rsidRPr="00E76E84">
        <w:rPr>
          <w:rFonts w:cstheme="minorHAnsi"/>
        </w:rPr>
        <w:t xml:space="preserve">Im Rahmen der Vorplanung </w:t>
      </w:r>
      <w:r w:rsidRPr="00E76E84">
        <w:rPr>
          <w:rFonts w:cstheme="minorHAnsi"/>
        </w:rPr>
        <w:t xml:space="preserve">herausgestellt, dass einzelne Leistungen auch nach </w:t>
      </w:r>
      <w:r w:rsidR="009942C7">
        <w:rPr>
          <w:rFonts w:cstheme="minorHAnsi"/>
        </w:rPr>
        <w:t xml:space="preserve">der Entscheidung aus einem </w:t>
      </w:r>
      <w:r w:rsidRPr="00E76E84">
        <w:rPr>
          <w:rFonts w:cstheme="minorHAnsi"/>
        </w:rPr>
        <w:t>PE Projekt</w:t>
      </w:r>
      <w:r w:rsidR="009942C7">
        <w:rPr>
          <w:rFonts w:cstheme="minorHAnsi"/>
        </w:rPr>
        <w:t xml:space="preserve"> ein </w:t>
      </w:r>
      <w:proofErr w:type="spellStart"/>
      <w:r w:rsidR="009942C7">
        <w:rPr>
          <w:rFonts w:cstheme="minorHAnsi"/>
        </w:rPr>
        <w:t>Investprojekt</w:t>
      </w:r>
      <w:proofErr w:type="spellEnd"/>
      <w:r w:rsidR="009942C7">
        <w:rPr>
          <w:rFonts w:cstheme="minorHAnsi"/>
        </w:rPr>
        <w:t xml:space="preserve"> zu machen,</w:t>
      </w:r>
      <w:r w:rsidRPr="00E76E84">
        <w:rPr>
          <w:rFonts w:cstheme="minorHAnsi"/>
        </w:rPr>
        <w:t xml:space="preserve"> im Rahmen des bisherigen Aufwandsprojektes fortgeführt werden müssen (Betonsanierung…). Insofern sind nicht nur Umbuchungen zu tätigen, sondern </w:t>
      </w:r>
      <w:r w:rsidR="009942C7">
        <w:rPr>
          <w:rFonts w:cstheme="minorHAnsi"/>
        </w:rPr>
        <w:t xml:space="preserve">auch </w:t>
      </w:r>
      <w:r w:rsidR="00CE27B0">
        <w:rPr>
          <w:rFonts w:cstheme="minorHAnsi"/>
        </w:rPr>
        <w:t>das Budget</w:t>
      </w:r>
      <w:r w:rsidRPr="00E76E84">
        <w:rPr>
          <w:rFonts w:cstheme="minorHAnsi"/>
        </w:rPr>
        <w:t xml:space="preserve"> </w:t>
      </w:r>
      <w:r w:rsidR="009942C7">
        <w:rPr>
          <w:rFonts w:cstheme="minorHAnsi"/>
        </w:rPr>
        <w:t xml:space="preserve">des 7’er Projektes </w:t>
      </w:r>
      <w:r w:rsidRPr="00E76E84">
        <w:rPr>
          <w:rFonts w:cstheme="minorHAnsi"/>
        </w:rPr>
        <w:t>aufzustocken.</w:t>
      </w:r>
    </w:p>
    <w:p w:rsidR="00E76E84" w:rsidRPr="00E76E84" w:rsidRDefault="00E76E84" w:rsidP="00A417BB">
      <w:pPr>
        <w:pStyle w:val="Listenabsatz"/>
        <w:spacing w:after="0" w:line="240" w:lineRule="auto"/>
        <w:ind w:left="426"/>
      </w:pPr>
    </w:p>
    <w:p w:rsidR="00B319DA" w:rsidRPr="00D52E09" w:rsidRDefault="00D52E09" w:rsidP="00B319DA">
      <w:pPr>
        <w:spacing w:after="0" w:line="240" w:lineRule="auto"/>
        <w:rPr>
          <w:rFonts w:cstheme="minorHAnsi"/>
        </w:rPr>
      </w:pPr>
      <w:r w:rsidRPr="00D52E09">
        <w:rPr>
          <w:rFonts w:cstheme="minorHAnsi"/>
          <w:b/>
        </w:rPr>
        <w:t>Fall 1</w:t>
      </w:r>
      <w:r w:rsidR="004E66AD">
        <w:rPr>
          <w:rFonts w:cstheme="minorHAnsi"/>
          <w:b/>
        </w:rPr>
        <w:t xml:space="preserve">: </w:t>
      </w:r>
      <w:r w:rsidR="00B319DA" w:rsidRPr="00D52E09">
        <w:rPr>
          <w:rFonts w:cstheme="minorHAnsi"/>
          <w:b/>
        </w:rPr>
        <w:t>Beispielprojekt 7100742</w:t>
      </w:r>
      <w:r w:rsidR="00B319DA" w:rsidRPr="00D52E09">
        <w:rPr>
          <w:rFonts w:cstheme="minorHAnsi"/>
        </w:rPr>
        <w:t>:</w:t>
      </w:r>
    </w:p>
    <w:p w:rsidR="00B319DA" w:rsidRDefault="00B319DA" w:rsidP="00B319DA">
      <w:pPr>
        <w:pStyle w:val="Listenabsatz"/>
        <w:numPr>
          <w:ilvl w:val="0"/>
          <w:numId w:val="1"/>
        </w:numPr>
        <w:spacing w:after="0" w:line="240" w:lineRule="auto"/>
        <w:ind w:left="284" w:hanging="284"/>
      </w:pPr>
      <w:r>
        <w:t xml:space="preserve">Im Projekt </w:t>
      </w:r>
      <w:r w:rsidR="007D2AFD">
        <w:t>sind</w:t>
      </w:r>
      <w:r>
        <w:t xml:space="preserve"> Stunden gebucht</w:t>
      </w:r>
      <w:r w:rsidR="007D2AFD">
        <w:t xml:space="preserve"> worden</w:t>
      </w:r>
      <w:r>
        <w:t xml:space="preserve">, bis </w:t>
      </w:r>
      <w:r w:rsidR="007D2AFD">
        <w:t xml:space="preserve">zur vollen Ausschöpfung des „genehmigten“ </w:t>
      </w:r>
      <w:r>
        <w:t>Honorar</w:t>
      </w:r>
      <w:r w:rsidR="007D2AFD">
        <w:t>s</w:t>
      </w:r>
      <w:r w:rsidR="00010D53">
        <w:t xml:space="preserve"> in Höhe von 6.586,- </w:t>
      </w:r>
      <w:r w:rsidR="007D2AFD">
        <w:t>€</w:t>
      </w:r>
      <w:r>
        <w:t>.</w:t>
      </w:r>
      <w:r>
        <w:br/>
      </w:r>
    </w:p>
    <w:p w:rsidR="00CE27B0" w:rsidRDefault="00CE27B0" w:rsidP="00CE27B0">
      <w:pPr>
        <w:pStyle w:val="Listenabsatz"/>
        <w:spacing w:after="0" w:line="240" w:lineRule="auto"/>
        <w:ind w:left="284"/>
      </w:pPr>
      <w:r>
        <w:rPr>
          <w:noProof/>
          <w:lang w:eastAsia="de-DE"/>
        </w:rPr>
        <w:drawing>
          <wp:inline distT="0" distB="0" distL="0" distR="0" wp14:anchorId="51E594F9" wp14:editId="66436593">
            <wp:extent cx="5760720" cy="2166854"/>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66854"/>
                    </a:xfrm>
                    <a:prstGeom prst="rect">
                      <a:avLst/>
                    </a:prstGeom>
                  </pic:spPr>
                </pic:pic>
              </a:graphicData>
            </a:graphic>
          </wp:inline>
        </w:drawing>
      </w:r>
    </w:p>
    <w:p w:rsidR="00B319DA" w:rsidRDefault="00B319DA" w:rsidP="00B319DA">
      <w:pPr>
        <w:spacing w:after="0" w:line="240" w:lineRule="auto"/>
      </w:pPr>
    </w:p>
    <w:p w:rsidR="00010D53" w:rsidRDefault="007F50FA" w:rsidP="00010D53">
      <w:pPr>
        <w:pStyle w:val="Listenabsatz"/>
        <w:numPr>
          <w:ilvl w:val="0"/>
          <w:numId w:val="1"/>
        </w:numPr>
        <w:spacing w:after="0" w:line="240" w:lineRule="auto"/>
        <w:ind w:left="284" w:hanging="284"/>
      </w:pPr>
      <w:r>
        <w:t>Die Aufschlüsselung (IPR4</w:t>
      </w:r>
      <w:r w:rsidR="00010D53">
        <w:t>0) ergibt sich damit zu</w:t>
      </w:r>
      <w:r w:rsidR="00010D53">
        <w:br/>
      </w:r>
      <w:r w:rsidR="00010D53">
        <w:rPr>
          <w:noProof/>
          <w:lang w:eastAsia="de-DE"/>
        </w:rPr>
        <w:drawing>
          <wp:inline distT="0" distB="0" distL="0" distR="0" wp14:anchorId="0EF0B5EB" wp14:editId="28972F48">
            <wp:extent cx="4628147" cy="2420846"/>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42202" cy="2428198"/>
                    </a:xfrm>
                    <a:prstGeom prst="rect">
                      <a:avLst/>
                    </a:prstGeom>
                  </pic:spPr>
                </pic:pic>
              </a:graphicData>
            </a:graphic>
          </wp:inline>
        </w:drawing>
      </w:r>
    </w:p>
    <w:p w:rsidR="00010D53" w:rsidRDefault="00010D53" w:rsidP="00010D53">
      <w:pPr>
        <w:pStyle w:val="Listenabsatz"/>
      </w:pPr>
    </w:p>
    <w:p w:rsidR="00432364" w:rsidRDefault="00A45930" w:rsidP="00432364">
      <w:pPr>
        <w:pStyle w:val="Listenabsatz"/>
        <w:numPr>
          <w:ilvl w:val="0"/>
          <w:numId w:val="1"/>
        </w:numPr>
        <w:spacing w:after="0" w:line="240" w:lineRule="auto"/>
        <w:ind w:left="284" w:hanging="284"/>
      </w:pPr>
      <w:r>
        <w:t xml:space="preserve">Wenn </w:t>
      </w:r>
      <w:r w:rsidR="00432364">
        <w:t xml:space="preserve">auf Basis des GFK Beschlusses </w:t>
      </w:r>
      <w:r>
        <w:t xml:space="preserve">an SAP </w:t>
      </w:r>
      <w:r w:rsidR="00010D53">
        <w:t xml:space="preserve">der Auftrag </w:t>
      </w:r>
      <w:r>
        <w:t>erteilt wird, den Ist-Betrag vom</w:t>
      </w:r>
      <w:r w:rsidR="00010D53">
        <w:t xml:space="preserve"> 7’er auf </w:t>
      </w:r>
      <w:r>
        <w:t>ein</w:t>
      </w:r>
      <w:r w:rsidR="00432364">
        <w:t xml:space="preserve"> </w:t>
      </w:r>
      <w:r w:rsidR="00010D53">
        <w:t>6’er</w:t>
      </w:r>
      <w:r w:rsidR="00432364">
        <w:t xml:space="preserve"> Projekt</w:t>
      </w:r>
      <w:r w:rsidR="00010D53">
        <w:t xml:space="preserve"> umzubuchen</w:t>
      </w:r>
      <w:r w:rsidR="002C2BBC">
        <w:t>,</w:t>
      </w:r>
      <w:r w:rsidR="00010D53">
        <w:t xml:space="preserve"> wird </w:t>
      </w:r>
      <w:r w:rsidR="00432364">
        <w:t xml:space="preserve">im 7’er </w:t>
      </w:r>
      <w:r w:rsidR="00010D53">
        <w:t xml:space="preserve">das </w:t>
      </w:r>
      <w:r w:rsidR="00010D53" w:rsidRPr="002C2BBC">
        <w:rPr>
          <w:b/>
        </w:rPr>
        <w:t>Ist</w:t>
      </w:r>
      <w:r w:rsidR="00010D53">
        <w:t xml:space="preserve"> </w:t>
      </w:r>
      <w:r w:rsidR="002C2BBC">
        <w:t xml:space="preserve">um den Umbuchungsbetrag abgemindert. Er steht damit der Höhe nach als </w:t>
      </w:r>
      <w:r w:rsidR="00010D53">
        <w:t xml:space="preserve">Obligo </w:t>
      </w:r>
      <w:r w:rsidR="002C2BBC">
        <w:t>wieder voll zur Verfügung</w:t>
      </w:r>
      <w:r w:rsidR="00010D53">
        <w:t xml:space="preserve"> </w:t>
      </w:r>
      <w:r w:rsidR="002C2BBC">
        <w:t>I</w:t>
      </w:r>
      <w:r w:rsidR="00010D53">
        <w:t xml:space="preserve">n IPR40 </w:t>
      </w:r>
      <w:r w:rsidR="002C2BBC">
        <w:t xml:space="preserve">ergibt sich daraus </w:t>
      </w:r>
      <w:r w:rsidR="00010D53">
        <w:t>folgende Aufschlüsselung:</w:t>
      </w:r>
      <w:r w:rsidR="00432364">
        <w:br/>
      </w:r>
    </w:p>
    <w:p w:rsidR="00010D53" w:rsidRDefault="006557D2" w:rsidP="00432364">
      <w:pPr>
        <w:pStyle w:val="Listenabsatz"/>
        <w:spacing w:after="0" w:line="240" w:lineRule="auto"/>
        <w:ind w:left="284"/>
      </w:pPr>
      <w:r>
        <w:rPr>
          <w:noProof/>
          <w:lang w:eastAsia="de-DE"/>
        </w:rPr>
        <w:lastRenderedPageBreak/>
        <w:drawing>
          <wp:inline distT="0" distB="0" distL="0" distR="0" wp14:anchorId="69E83B00" wp14:editId="0D2C6C0F">
            <wp:extent cx="5495925" cy="2849046"/>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05122" cy="2853814"/>
                    </a:xfrm>
                    <a:prstGeom prst="rect">
                      <a:avLst/>
                    </a:prstGeom>
                  </pic:spPr>
                </pic:pic>
              </a:graphicData>
            </a:graphic>
          </wp:inline>
        </w:drawing>
      </w:r>
    </w:p>
    <w:p w:rsidR="002C2BBC" w:rsidRDefault="002C2BBC" w:rsidP="00A45930">
      <w:pPr>
        <w:pStyle w:val="Listenabsatz"/>
      </w:pPr>
    </w:p>
    <w:p w:rsidR="002C2BBC" w:rsidRPr="002C2BBC" w:rsidRDefault="002C2BBC" w:rsidP="002C2BBC">
      <w:pPr>
        <w:pStyle w:val="Listenabsatz"/>
        <w:numPr>
          <w:ilvl w:val="0"/>
          <w:numId w:val="1"/>
        </w:numPr>
        <w:spacing w:after="0" w:line="240" w:lineRule="auto"/>
        <w:ind w:left="284" w:hanging="284"/>
      </w:pPr>
      <w:r w:rsidRPr="002C2BBC">
        <w:rPr>
          <w:i/>
        </w:rPr>
        <w:t>Was hier nicht dargestellt ist, ist die gleichzeitige Belastung des 6’er Projektes in der Kostenklasse „Aktivierte Eigenleistungen“ (6.2) mit den Ist Kosten in der o.g. Höhe.</w:t>
      </w:r>
    </w:p>
    <w:p w:rsidR="002C2BBC" w:rsidRDefault="002C2BBC" w:rsidP="002C2BBC">
      <w:pPr>
        <w:spacing w:after="0" w:line="240" w:lineRule="auto"/>
      </w:pPr>
    </w:p>
    <w:p w:rsidR="00A36DF5" w:rsidRDefault="00A45930" w:rsidP="00010D53">
      <w:pPr>
        <w:pStyle w:val="Listenabsatz"/>
        <w:numPr>
          <w:ilvl w:val="0"/>
          <w:numId w:val="1"/>
        </w:numPr>
        <w:spacing w:after="0" w:line="240" w:lineRule="auto"/>
        <w:ind w:left="284" w:hanging="284"/>
      </w:pPr>
      <w:r>
        <w:t xml:space="preserve">Da das Honorar </w:t>
      </w:r>
      <w:r w:rsidR="007D2AFD">
        <w:t xml:space="preserve">infolge dokumentierter Stunden </w:t>
      </w:r>
      <w:r>
        <w:t xml:space="preserve">aber </w:t>
      </w:r>
      <w:r w:rsidR="00240CEE">
        <w:t>nach wie vor</w:t>
      </w:r>
      <w:r>
        <w:t xml:space="preserve"> voll verbraucht ist, </w:t>
      </w:r>
      <w:r w:rsidR="00240CEE">
        <w:t>sind die entsprechenden, mit dem jeweiligen Mitarbeiter verknüpften Stunden in diesem Projekt zu eliminieren, d.h. auszublenden.</w:t>
      </w:r>
      <w:r w:rsidR="006C48F4">
        <w:t xml:space="preserve"> </w:t>
      </w:r>
    </w:p>
    <w:p w:rsidR="00A36DF5" w:rsidRDefault="00A36DF5" w:rsidP="00A36DF5">
      <w:pPr>
        <w:spacing w:after="0" w:line="240" w:lineRule="auto"/>
      </w:pPr>
    </w:p>
    <w:p w:rsidR="007C15DD" w:rsidRDefault="006C48F4" w:rsidP="00010D53">
      <w:pPr>
        <w:pStyle w:val="Listenabsatz"/>
        <w:numPr>
          <w:ilvl w:val="0"/>
          <w:numId w:val="1"/>
        </w:numPr>
        <w:spacing w:after="0" w:line="240" w:lineRule="auto"/>
        <w:ind w:left="284" w:hanging="284"/>
      </w:pPr>
      <w:r>
        <w:t>Als nächstes wäre dann</w:t>
      </w:r>
      <w:r w:rsidR="00A45930">
        <w:t xml:space="preserve"> das prognostizierte, zusätzliche Honorar der Höhe nach neu fest</w:t>
      </w:r>
      <w:r>
        <w:t>zulegen</w:t>
      </w:r>
      <w:r w:rsidR="007C15DD">
        <w:t xml:space="preserve"> (hier z.B. 2.000,- €)</w:t>
      </w:r>
      <w:r w:rsidR="00A45930">
        <w:t>. Diese Honorarhöhe</w:t>
      </w:r>
      <w:r w:rsidR="001B7251">
        <w:t xml:space="preserve"> ist dann entweder </w:t>
      </w:r>
      <w:r w:rsidR="00A45930">
        <w:t xml:space="preserve">im Reiter Projektstammdaten&gt;&gt;Budget </w:t>
      </w:r>
      <w:r w:rsidR="001B7251">
        <w:t>oder</w:t>
      </w:r>
      <w:r w:rsidR="00A45930">
        <w:t xml:space="preserve"> in der Struktur </w:t>
      </w:r>
      <w:r w:rsidR="001B7251">
        <w:t>Kosten: Planung (</w:t>
      </w:r>
      <w:r w:rsidR="00A45930">
        <w:t>KOP</w:t>
      </w:r>
      <w:r w:rsidR="001B7251">
        <w:t xml:space="preserve">) unter „Honorare“ festzulegen. </w:t>
      </w:r>
    </w:p>
    <w:p w:rsidR="00A45930" w:rsidRDefault="001B7251" w:rsidP="00A36DF5">
      <w:pPr>
        <w:pStyle w:val="Listenabsatz"/>
        <w:spacing w:after="0" w:line="240" w:lineRule="auto"/>
        <w:ind w:left="284"/>
      </w:pPr>
      <w:r>
        <w:br/>
      </w:r>
      <w:r>
        <w:rPr>
          <w:noProof/>
          <w:lang w:eastAsia="de-DE"/>
        </w:rPr>
        <w:drawing>
          <wp:inline distT="0" distB="0" distL="0" distR="0" wp14:anchorId="4F4BF3F3" wp14:editId="2FDA911D">
            <wp:extent cx="5760720" cy="3007750"/>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07750"/>
                    </a:xfrm>
                    <a:prstGeom prst="rect">
                      <a:avLst/>
                    </a:prstGeom>
                  </pic:spPr>
                </pic:pic>
              </a:graphicData>
            </a:graphic>
          </wp:inline>
        </w:drawing>
      </w:r>
    </w:p>
    <w:p w:rsidR="001B7251" w:rsidRDefault="001B7251" w:rsidP="001B7251">
      <w:pPr>
        <w:pStyle w:val="Listenabsatz"/>
      </w:pPr>
    </w:p>
    <w:p w:rsidR="001B7251" w:rsidRDefault="001B7251" w:rsidP="00010D53">
      <w:pPr>
        <w:pStyle w:val="Listenabsatz"/>
        <w:numPr>
          <w:ilvl w:val="0"/>
          <w:numId w:val="1"/>
        </w:numPr>
        <w:spacing w:after="0" w:line="240" w:lineRule="auto"/>
        <w:ind w:left="284" w:hanging="284"/>
      </w:pPr>
      <w:r>
        <w:t xml:space="preserve">Wenn nun im nächsten Schritt versucht wird, </w:t>
      </w:r>
      <w:r w:rsidR="00337937">
        <w:t>gegen</w:t>
      </w:r>
      <w:r>
        <w:t xml:space="preserve"> dieses zusätzliche Honorar Stunden zu buchen, ist das</w:t>
      </w:r>
      <w:r w:rsidR="00BC6A11">
        <w:t xml:space="preserve"> </w:t>
      </w:r>
      <w:r w:rsidR="00240CEE">
        <w:t xml:space="preserve">– wie oben bereits beschrieben - </w:t>
      </w:r>
      <w:r w:rsidR="00BC6A11">
        <w:t>zum Scheitern verurteilt wie der</w:t>
      </w:r>
      <w:r>
        <w:t xml:space="preserve"> folgende</w:t>
      </w:r>
      <w:r w:rsidR="00BC6A11">
        <w:t xml:space="preserve"> </w:t>
      </w:r>
      <w:r w:rsidR="00BC6A11">
        <w:lastRenderedPageBreak/>
        <w:t>Screenshot zeigt</w:t>
      </w:r>
      <w:r>
        <w:t>.</w:t>
      </w:r>
      <w:r>
        <w:br/>
      </w:r>
      <w:r w:rsidR="0036062B">
        <w:rPr>
          <w:noProof/>
          <w:lang w:eastAsia="de-DE"/>
        </w:rPr>
        <w:drawing>
          <wp:inline distT="0" distB="0" distL="0" distR="0" wp14:anchorId="285DCE96" wp14:editId="15DA83B3">
            <wp:extent cx="5760720" cy="245776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457768"/>
                    </a:xfrm>
                    <a:prstGeom prst="rect">
                      <a:avLst/>
                    </a:prstGeom>
                  </pic:spPr>
                </pic:pic>
              </a:graphicData>
            </a:graphic>
          </wp:inline>
        </w:drawing>
      </w:r>
    </w:p>
    <w:p w:rsidR="00A36DF5" w:rsidRDefault="00827F8B" w:rsidP="00263ADB">
      <w:pPr>
        <w:spacing w:after="0" w:line="240" w:lineRule="auto"/>
        <w:rPr>
          <w:i/>
        </w:rPr>
      </w:pPr>
      <w:r w:rsidRPr="00263ADB">
        <w:rPr>
          <w:i/>
        </w:rPr>
        <w:t xml:space="preserve">Die einmal im Projekt verschriebenen Stunden können in IPS </w:t>
      </w:r>
      <w:r w:rsidR="007C15DD" w:rsidRPr="00263ADB">
        <w:rPr>
          <w:i/>
        </w:rPr>
        <w:t>weder</w:t>
      </w:r>
      <w:r w:rsidRPr="00263ADB">
        <w:rPr>
          <w:i/>
        </w:rPr>
        <w:t xml:space="preserve"> gelöscht </w:t>
      </w:r>
      <w:r w:rsidR="007C15DD" w:rsidRPr="00263ADB">
        <w:rPr>
          <w:i/>
        </w:rPr>
        <w:t xml:space="preserve">noch </w:t>
      </w:r>
      <w:r w:rsidRPr="00263ADB">
        <w:rPr>
          <w:i/>
        </w:rPr>
        <w:t xml:space="preserve">durch </w:t>
      </w:r>
      <w:r w:rsidR="00337937" w:rsidRPr="00263ADB">
        <w:rPr>
          <w:i/>
        </w:rPr>
        <w:t xml:space="preserve">das Schreiben von </w:t>
      </w:r>
      <w:r w:rsidRPr="00263ADB">
        <w:rPr>
          <w:i/>
        </w:rPr>
        <w:t>negative</w:t>
      </w:r>
      <w:r w:rsidR="00337937" w:rsidRPr="00263ADB">
        <w:rPr>
          <w:i/>
        </w:rPr>
        <w:t>n</w:t>
      </w:r>
      <w:r w:rsidRPr="00263ADB">
        <w:rPr>
          <w:i/>
        </w:rPr>
        <w:t xml:space="preserve"> Stunden entlastet werden</w:t>
      </w:r>
      <w:r w:rsidR="006C48F4">
        <w:rPr>
          <w:i/>
        </w:rPr>
        <w:t xml:space="preserve"> noch ist es praktikabel, die geleisteten Stunden „umzuhängen“</w:t>
      </w:r>
      <w:r w:rsidRPr="00263ADB">
        <w:rPr>
          <w:i/>
        </w:rPr>
        <w:t>.</w:t>
      </w:r>
      <w:r w:rsidR="006C48F4">
        <w:rPr>
          <w:i/>
        </w:rPr>
        <w:t xml:space="preserve"> Wenn die eindeutige </w:t>
      </w:r>
      <w:r w:rsidR="00A36DF5">
        <w:rPr>
          <w:i/>
        </w:rPr>
        <w:t>Information an den PL</w:t>
      </w:r>
      <w:r w:rsidR="006C48F4">
        <w:rPr>
          <w:i/>
        </w:rPr>
        <w:t xml:space="preserve"> zu den aktuell verfügbaren </w:t>
      </w:r>
      <w:r w:rsidR="00FB09C7">
        <w:rPr>
          <w:i/>
        </w:rPr>
        <w:t>Resthonorar bzw. Rest-Soll-</w:t>
      </w:r>
      <w:r w:rsidR="006C48F4">
        <w:rPr>
          <w:i/>
        </w:rPr>
        <w:t>Stunden erhalten bleiben soll, ist dieser Punkt zu lösen.</w:t>
      </w:r>
      <w:r w:rsidR="00240CEE">
        <w:rPr>
          <w:i/>
        </w:rPr>
        <w:t xml:space="preserve"> (Siehe dazu auch Abschnitt Resümee)</w:t>
      </w:r>
    </w:p>
    <w:p w:rsidR="00A36DF5" w:rsidRDefault="00A36DF5" w:rsidP="00263ADB">
      <w:pPr>
        <w:spacing w:after="0" w:line="240" w:lineRule="auto"/>
        <w:rPr>
          <w:i/>
        </w:rPr>
      </w:pPr>
    </w:p>
    <w:p w:rsidR="004E66AD" w:rsidRDefault="004E66AD" w:rsidP="004E66AD">
      <w:pPr>
        <w:pStyle w:val="Listenabsatz"/>
        <w:spacing w:after="0" w:line="240" w:lineRule="auto"/>
        <w:ind w:left="284"/>
      </w:pPr>
    </w:p>
    <w:p w:rsidR="00DD4733" w:rsidRDefault="00DD4733" w:rsidP="00DD4733">
      <w:pPr>
        <w:spacing w:after="0" w:line="240" w:lineRule="auto"/>
        <w:rPr>
          <w:rFonts w:cstheme="minorHAnsi"/>
        </w:rPr>
      </w:pPr>
      <w:r>
        <w:rPr>
          <w:rFonts w:cstheme="minorHAnsi"/>
          <w:b/>
        </w:rPr>
        <w:t>Fall 2</w:t>
      </w:r>
      <w:r w:rsidR="004E66AD">
        <w:rPr>
          <w:rFonts w:cstheme="minorHAnsi"/>
          <w:b/>
        </w:rPr>
        <w:t>:</w:t>
      </w:r>
      <w:r>
        <w:rPr>
          <w:rFonts w:cstheme="minorHAnsi"/>
          <w:b/>
        </w:rPr>
        <w:t xml:space="preserve"> </w:t>
      </w:r>
      <w:r w:rsidRPr="00D52E09">
        <w:rPr>
          <w:rFonts w:cstheme="minorHAnsi"/>
          <w:b/>
        </w:rPr>
        <w:t xml:space="preserve">Beispielprojekt </w:t>
      </w:r>
      <w:r>
        <w:rPr>
          <w:rFonts w:cstheme="minorHAnsi"/>
          <w:b/>
        </w:rPr>
        <w:t>…</w:t>
      </w:r>
      <w:proofErr w:type="gramStart"/>
      <w:r>
        <w:rPr>
          <w:rFonts w:cstheme="minorHAnsi"/>
          <w:b/>
        </w:rPr>
        <w:t>.</w:t>
      </w:r>
      <w:r w:rsidRPr="00D52E09">
        <w:rPr>
          <w:rFonts w:cstheme="minorHAnsi"/>
        </w:rPr>
        <w:t>:</w:t>
      </w:r>
      <w:proofErr w:type="gramEnd"/>
    </w:p>
    <w:p w:rsidR="00337937" w:rsidRPr="00D52E09" w:rsidRDefault="00337937" w:rsidP="00DD4733">
      <w:pPr>
        <w:spacing w:after="0" w:line="240" w:lineRule="auto"/>
        <w:rPr>
          <w:rFonts w:cstheme="minorHAnsi"/>
        </w:rPr>
      </w:pPr>
      <w:r>
        <w:rPr>
          <w:rFonts w:cstheme="minorHAnsi"/>
        </w:rPr>
        <w:t>Dieser Fall entspricht Fall 1, wobei die Höhe der Umbuchung sich nach der Festlegung in der GFK richtet.</w:t>
      </w:r>
    </w:p>
    <w:p w:rsidR="007F50FA" w:rsidRDefault="007F50FA" w:rsidP="00DD4733">
      <w:pPr>
        <w:spacing w:after="0" w:line="240" w:lineRule="auto"/>
      </w:pPr>
    </w:p>
    <w:p w:rsidR="00DD4733" w:rsidRPr="00D52E09" w:rsidRDefault="00DD4733" w:rsidP="00DD4733">
      <w:pPr>
        <w:spacing w:after="0" w:line="240" w:lineRule="auto"/>
        <w:rPr>
          <w:rFonts w:cstheme="minorHAnsi"/>
        </w:rPr>
      </w:pPr>
      <w:r w:rsidRPr="00D52E09">
        <w:rPr>
          <w:rFonts w:cstheme="minorHAnsi"/>
          <w:b/>
        </w:rPr>
        <w:t xml:space="preserve">Fall </w:t>
      </w:r>
      <w:r w:rsidR="004E66AD">
        <w:rPr>
          <w:rFonts w:cstheme="minorHAnsi"/>
          <w:b/>
        </w:rPr>
        <w:t>3:</w:t>
      </w:r>
      <w:r>
        <w:rPr>
          <w:rFonts w:cstheme="minorHAnsi"/>
          <w:b/>
        </w:rPr>
        <w:t xml:space="preserve"> </w:t>
      </w:r>
      <w:r w:rsidRPr="00D52E09">
        <w:rPr>
          <w:rFonts w:cstheme="minorHAnsi"/>
          <w:b/>
        </w:rPr>
        <w:t>Beispielprojekt 7100</w:t>
      </w:r>
      <w:r>
        <w:rPr>
          <w:rFonts w:cstheme="minorHAnsi"/>
          <w:b/>
        </w:rPr>
        <w:t>601</w:t>
      </w:r>
      <w:r w:rsidR="00026CB7">
        <w:rPr>
          <w:rFonts w:cstheme="minorHAnsi"/>
          <w:b/>
        </w:rPr>
        <w:t xml:space="preserve"> </w:t>
      </w:r>
      <w:r w:rsidRPr="00D52E09">
        <w:rPr>
          <w:rFonts w:cstheme="minorHAnsi"/>
        </w:rPr>
        <w:t>:</w:t>
      </w:r>
    </w:p>
    <w:p w:rsidR="00DD4733" w:rsidRDefault="00E649B7" w:rsidP="007F50FA">
      <w:pPr>
        <w:spacing w:after="0" w:line="240" w:lineRule="auto"/>
      </w:pPr>
      <w:r>
        <w:t>Stichtag für die folgende Betrachtung ist der 15.04.2009</w:t>
      </w:r>
    </w:p>
    <w:p w:rsidR="00E649B7" w:rsidRPr="004E66AD" w:rsidRDefault="00E649B7" w:rsidP="004E66AD">
      <w:pPr>
        <w:pStyle w:val="Listenabsatz"/>
        <w:numPr>
          <w:ilvl w:val="0"/>
          <w:numId w:val="1"/>
        </w:numPr>
        <w:spacing w:after="0" w:line="240" w:lineRule="auto"/>
        <w:ind w:left="284" w:hanging="284"/>
      </w:pPr>
      <w:r w:rsidRPr="004E66AD">
        <w:t xml:space="preserve">Im Projekt werden Stunden gebucht, bis </w:t>
      </w:r>
      <w:r w:rsidR="000F67E2">
        <w:t xml:space="preserve">das </w:t>
      </w:r>
      <w:r w:rsidRPr="004E66AD">
        <w:t>Honorar in Höhe von 28.36</w:t>
      </w:r>
      <w:r w:rsidR="0025009D">
        <w:t>3</w:t>
      </w:r>
      <w:r w:rsidRPr="004E66AD">
        <w:t>,</w:t>
      </w:r>
      <w:r w:rsidR="0025009D">
        <w:t xml:space="preserve">85 </w:t>
      </w:r>
      <w:r w:rsidR="004E66AD" w:rsidRPr="004E66AD">
        <w:t xml:space="preserve">€ </w:t>
      </w:r>
      <w:r w:rsidRPr="004E66AD">
        <w:t>aufgebraucht ist.</w:t>
      </w:r>
    </w:p>
    <w:p w:rsidR="00E649B7" w:rsidRDefault="00E649B7" w:rsidP="004E66AD">
      <w:pPr>
        <w:pStyle w:val="Listenabsatz"/>
        <w:spacing w:after="0" w:line="240" w:lineRule="auto"/>
        <w:ind w:left="284"/>
      </w:pPr>
      <w:r w:rsidRPr="004E66AD">
        <w:t xml:space="preserve">Die Aufschlüsselung </w:t>
      </w:r>
      <w:r w:rsidR="00A36DF5">
        <w:t xml:space="preserve">der Gesamtkosten </w:t>
      </w:r>
      <w:r w:rsidRPr="004E66AD">
        <w:t>(IPR40) ergibt sich damit zu:</w:t>
      </w:r>
      <w:r w:rsidRPr="004E66AD">
        <w:br/>
      </w:r>
      <w:r>
        <w:rPr>
          <w:noProof/>
          <w:lang w:eastAsia="de-DE"/>
        </w:rPr>
        <w:drawing>
          <wp:inline distT="0" distB="0" distL="0" distR="0" wp14:anchorId="79F65A82" wp14:editId="7AFB3957">
            <wp:extent cx="4516971" cy="362551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1397" cy="3629068"/>
                    </a:xfrm>
                    <a:prstGeom prst="rect">
                      <a:avLst/>
                    </a:prstGeom>
                    <a:noFill/>
                  </pic:spPr>
                </pic:pic>
              </a:graphicData>
            </a:graphic>
          </wp:inline>
        </w:drawing>
      </w:r>
    </w:p>
    <w:p w:rsidR="00DD4733" w:rsidRDefault="00DD4733" w:rsidP="00E649B7">
      <w:pPr>
        <w:spacing w:after="0" w:line="240" w:lineRule="auto"/>
      </w:pPr>
    </w:p>
    <w:p w:rsidR="00DD4733" w:rsidRDefault="00E649B7" w:rsidP="006E7239">
      <w:pPr>
        <w:spacing w:after="0" w:line="240" w:lineRule="auto"/>
      </w:pPr>
      <w:r>
        <w:lastRenderedPageBreak/>
        <w:t>Nach Abschluss der Vorplanung im 7’er Projekt wird zwischen FBL und GFK festgelegt, von welchen Stundenkontingenten das 7’er Projekt entlastet werden kann</w:t>
      </w:r>
      <w:r w:rsidR="006E7239">
        <w:t>.</w:t>
      </w:r>
    </w:p>
    <w:p w:rsidR="000F67E2" w:rsidRDefault="006E7239" w:rsidP="007F50FA">
      <w:pPr>
        <w:pStyle w:val="Listenabsatz"/>
        <w:numPr>
          <w:ilvl w:val="0"/>
          <w:numId w:val="1"/>
        </w:numPr>
        <w:spacing w:after="0" w:line="240" w:lineRule="auto"/>
        <w:ind w:left="284" w:hanging="284"/>
      </w:pPr>
      <w:r w:rsidRPr="004E66AD">
        <w:t xml:space="preserve">Aus dem </w:t>
      </w:r>
      <w:r w:rsidR="007214D3" w:rsidRPr="004E66AD">
        <w:t xml:space="preserve">in </w:t>
      </w:r>
      <w:r w:rsidR="007214D3" w:rsidRPr="00C71FC3">
        <w:rPr>
          <w:b/>
        </w:rPr>
        <w:t>2008 (</w:t>
      </w:r>
      <w:r w:rsidRPr="00C71FC3">
        <w:rPr>
          <w:b/>
        </w:rPr>
        <w:t>Vorjahr</w:t>
      </w:r>
      <w:r w:rsidR="007214D3" w:rsidRPr="00C71FC3">
        <w:rPr>
          <w:b/>
        </w:rPr>
        <w:t>)</w:t>
      </w:r>
      <w:r>
        <w:t xml:space="preserve"> gebuchten Honorar in Höhe von </w:t>
      </w:r>
      <w:r w:rsidRPr="004E66AD">
        <w:t>20.666,10</w:t>
      </w:r>
      <w:r>
        <w:t xml:space="preserve"> € können nach Einschätzung der GFK </w:t>
      </w:r>
      <w:r w:rsidRPr="00BF3E67">
        <w:rPr>
          <w:b/>
        </w:rPr>
        <w:t>14.367,70 € umgebucht</w:t>
      </w:r>
      <w:r>
        <w:t xml:space="preserve"> werden. Da diese Kosten bereits im Vorjahr entstanden sind, (und damit unmittelbar im Erfolgsplan wirksam wären) </w:t>
      </w:r>
      <w:r w:rsidR="007214D3">
        <w:t xml:space="preserve">muss </w:t>
      </w:r>
      <w:r w:rsidR="00672E1A">
        <w:t>eine Umbuchung vorgenommen werden, die das 7’er Projekt über</w:t>
      </w:r>
      <w:r w:rsidR="007214D3">
        <w:t xml:space="preserve"> </w:t>
      </w:r>
      <w:r>
        <w:t xml:space="preserve">die </w:t>
      </w:r>
      <w:r w:rsidR="007214D3">
        <w:t xml:space="preserve">Kostenklasse </w:t>
      </w:r>
      <w:r w:rsidR="007214D3" w:rsidRPr="00C71FC3">
        <w:rPr>
          <w:b/>
        </w:rPr>
        <w:t>„</w:t>
      </w:r>
      <w:proofErr w:type="spellStart"/>
      <w:r w:rsidR="007214D3" w:rsidRPr="00C71FC3">
        <w:rPr>
          <w:b/>
        </w:rPr>
        <w:t>Neutr.Erträge</w:t>
      </w:r>
      <w:proofErr w:type="spellEnd"/>
      <w:r w:rsidR="007214D3" w:rsidRPr="00C71FC3">
        <w:rPr>
          <w:b/>
        </w:rPr>
        <w:t xml:space="preserve"> </w:t>
      </w:r>
      <w:proofErr w:type="spellStart"/>
      <w:r w:rsidR="007214D3" w:rsidRPr="00C71FC3">
        <w:rPr>
          <w:b/>
        </w:rPr>
        <w:t>oMwSt</w:t>
      </w:r>
      <w:proofErr w:type="spellEnd"/>
      <w:r w:rsidR="007214D3" w:rsidRPr="00C71FC3">
        <w:rPr>
          <w:b/>
        </w:rPr>
        <w:t>“</w:t>
      </w:r>
      <w:r w:rsidR="007214D3">
        <w:t xml:space="preserve"> </w:t>
      </w:r>
      <w:r w:rsidR="007214D3" w:rsidRPr="006E7239">
        <w:t>(7.2)</w:t>
      </w:r>
      <w:r w:rsidR="007214D3">
        <w:t xml:space="preserve"> </w:t>
      </w:r>
      <w:r w:rsidR="00672E1A">
        <w:t>ent</w:t>
      </w:r>
      <w:r>
        <w:t>lastet</w:t>
      </w:r>
      <w:r w:rsidR="00672E1A">
        <w:t xml:space="preserve">. </w:t>
      </w:r>
    </w:p>
    <w:p w:rsidR="00C71FC3" w:rsidRDefault="00C71FC3" w:rsidP="00C71FC3">
      <w:pPr>
        <w:pStyle w:val="Listenabsatz"/>
        <w:numPr>
          <w:ilvl w:val="0"/>
          <w:numId w:val="1"/>
        </w:numPr>
        <w:spacing w:after="0" w:line="240" w:lineRule="auto"/>
        <w:ind w:left="284" w:hanging="284"/>
      </w:pPr>
      <w:r>
        <w:t xml:space="preserve">Von den 2.633,10 € für „Leistung intern“/ILV (7.4) werden für das </w:t>
      </w:r>
      <w:r w:rsidRPr="00BF3E67">
        <w:rPr>
          <w:b/>
        </w:rPr>
        <w:t xml:space="preserve">Vorjahr 1.598,80 € </w:t>
      </w:r>
      <w:r w:rsidRPr="00BF3E67">
        <w:t xml:space="preserve">umgebucht </w:t>
      </w:r>
      <w:r>
        <w:t xml:space="preserve">und das Projekt über </w:t>
      </w:r>
      <w:r w:rsidRPr="00BF3E67">
        <w:rPr>
          <w:b/>
        </w:rPr>
        <w:t>„</w:t>
      </w:r>
      <w:proofErr w:type="spellStart"/>
      <w:r w:rsidRPr="00BF3E67">
        <w:rPr>
          <w:b/>
        </w:rPr>
        <w:t>Neutr.Erträge</w:t>
      </w:r>
      <w:proofErr w:type="spellEnd"/>
      <w:r w:rsidRPr="00BF3E67">
        <w:rPr>
          <w:b/>
        </w:rPr>
        <w:t xml:space="preserve"> </w:t>
      </w:r>
      <w:proofErr w:type="spellStart"/>
      <w:r w:rsidRPr="00BF3E67">
        <w:rPr>
          <w:b/>
        </w:rPr>
        <w:t>oMwSt</w:t>
      </w:r>
      <w:proofErr w:type="spellEnd"/>
      <w:r w:rsidRPr="00BF3E67">
        <w:rPr>
          <w:b/>
        </w:rPr>
        <w:t>“</w:t>
      </w:r>
      <w:r>
        <w:t xml:space="preserve"> </w:t>
      </w:r>
      <w:r w:rsidRPr="006E7239">
        <w:t>(7.2)</w:t>
      </w:r>
      <w:r>
        <w:t xml:space="preserve"> entlastet.</w:t>
      </w:r>
    </w:p>
    <w:p w:rsidR="00C71FC3" w:rsidRDefault="00C71FC3" w:rsidP="00C71FC3">
      <w:pPr>
        <w:pStyle w:val="Listenabsatz"/>
        <w:spacing w:after="0" w:line="240" w:lineRule="auto"/>
        <w:ind w:left="284"/>
      </w:pPr>
    </w:p>
    <w:p w:rsidR="00DD4733" w:rsidRDefault="007214D3" w:rsidP="00C71FC3">
      <w:pPr>
        <w:pStyle w:val="Listenabsatz"/>
        <w:spacing w:after="0" w:line="240" w:lineRule="auto"/>
        <w:ind w:left="284"/>
      </w:pPr>
      <w:r>
        <w:rPr>
          <w:noProof/>
          <w:lang w:eastAsia="de-DE"/>
        </w:rPr>
        <w:drawing>
          <wp:inline distT="0" distB="0" distL="0" distR="0" wp14:anchorId="0367F1A4" wp14:editId="45ADCA63">
            <wp:extent cx="5760720" cy="120714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207142"/>
                    </a:xfrm>
                    <a:prstGeom prst="rect">
                      <a:avLst/>
                    </a:prstGeom>
                  </pic:spPr>
                </pic:pic>
              </a:graphicData>
            </a:graphic>
          </wp:inline>
        </w:drawing>
      </w:r>
    </w:p>
    <w:p w:rsidR="00C71FC3" w:rsidRDefault="00C71FC3" w:rsidP="00C71FC3">
      <w:pPr>
        <w:pStyle w:val="Listenabsatz"/>
        <w:spacing w:after="0" w:line="240" w:lineRule="auto"/>
        <w:ind w:left="284"/>
      </w:pPr>
    </w:p>
    <w:p w:rsidR="004E66AD" w:rsidRDefault="00526677" w:rsidP="004E66AD">
      <w:pPr>
        <w:pStyle w:val="Listenabsatz"/>
        <w:numPr>
          <w:ilvl w:val="0"/>
          <w:numId w:val="1"/>
        </w:numPr>
        <w:spacing w:after="0" w:line="240" w:lineRule="auto"/>
        <w:ind w:left="284" w:hanging="284"/>
      </w:pPr>
      <w:r>
        <w:t xml:space="preserve">Von dem im Jahr </w:t>
      </w:r>
      <w:r w:rsidR="007214D3" w:rsidRPr="00C71FC3">
        <w:rPr>
          <w:b/>
        </w:rPr>
        <w:t>2009</w:t>
      </w:r>
      <w:r w:rsidR="00E42853" w:rsidRPr="00C71FC3">
        <w:rPr>
          <w:b/>
        </w:rPr>
        <w:t xml:space="preserve"> (lfd. Jahr)</w:t>
      </w:r>
      <w:r w:rsidR="007214D3">
        <w:t xml:space="preserve"> </w:t>
      </w:r>
      <w:r>
        <w:t>aufgebrauchten Honorar</w:t>
      </w:r>
      <w:r w:rsidR="007214D3">
        <w:t xml:space="preserve"> (28.363,85 – 20.666,10</w:t>
      </w:r>
      <w:r w:rsidR="00CE6A94">
        <w:t xml:space="preserve"> =</w:t>
      </w:r>
      <w:r w:rsidR="007214D3">
        <w:t>)</w:t>
      </w:r>
      <w:r w:rsidR="00CE6A94">
        <w:t xml:space="preserve"> </w:t>
      </w:r>
      <w:r w:rsidR="007214D3" w:rsidRPr="00BF3E67">
        <w:rPr>
          <w:b/>
        </w:rPr>
        <w:t>7.697,75 €</w:t>
      </w:r>
      <w:r w:rsidR="007214D3">
        <w:t xml:space="preserve"> </w:t>
      </w:r>
      <w:r>
        <w:t xml:space="preserve">wird das 7’er Projekt in Form einer </w:t>
      </w:r>
      <w:r w:rsidRPr="00BF3E67">
        <w:rPr>
          <w:b/>
        </w:rPr>
        <w:t>Umbuchung</w:t>
      </w:r>
      <w:r w:rsidR="007214D3" w:rsidRPr="00BF3E67">
        <w:rPr>
          <w:b/>
        </w:rPr>
        <w:t xml:space="preserve"> komplett</w:t>
      </w:r>
      <w:r w:rsidR="007214D3">
        <w:t xml:space="preserve"> </w:t>
      </w:r>
      <w:r>
        <w:t>entlastet</w:t>
      </w:r>
      <w:r w:rsidR="007214D3">
        <w:t>.</w:t>
      </w:r>
    </w:p>
    <w:p w:rsidR="00C71FC3" w:rsidRDefault="00C71FC3" w:rsidP="00C71FC3">
      <w:pPr>
        <w:pStyle w:val="Listenabsatz"/>
        <w:numPr>
          <w:ilvl w:val="0"/>
          <w:numId w:val="1"/>
        </w:numPr>
        <w:spacing w:after="0" w:line="240" w:lineRule="auto"/>
        <w:ind w:left="284" w:hanging="284"/>
      </w:pPr>
      <w:r>
        <w:t xml:space="preserve">Aus der „Leistung intern“/ILV (7.4) in Höhe von 2.633,10 € kann ein Betrag von </w:t>
      </w:r>
      <w:r w:rsidRPr="00BF3E67">
        <w:rPr>
          <w:b/>
        </w:rPr>
        <w:t>282,50 € umgebucht</w:t>
      </w:r>
      <w:r>
        <w:t xml:space="preserve"> werden und 7.4 in </w:t>
      </w:r>
      <w:r w:rsidRPr="000F67E2">
        <w:t>dieser</w:t>
      </w:r>
      <w:r>
        <w:t xml:space="preserve"> Höhe entlasten.</w:t>
      </w:r>
    </w:p>
    <w:p w:rsidR="00E548E3" w:rsidRDefault="00E548E3" w:rsidP="00BF3E67">
      <w:pPr>
        <w:pStyle w:val="Listenabsatz"/>
        <w:numPr>
          <w:ilvl w:val="0"/>
          <w:numId w:val="1"/>
        </w:numPr>
        <w:spacing w:after="0" w:line="240" w:lineRule="auto"/>
        <w:ind w:left="284" w:hanging="284"/>
      </w:pPr>
      <w:r>
        <w:t xml:space="preserve">Nach Durchführung der offiziell vereinbarten Umbuchengen ergibt sich folgendes Bild </w:t>
      </w:r>
    </w:p>
    <w:p w:rsidR="00185127" w:rsidRDefault="00185127" w:rsidP="00185127">
      <w:pPr>
        <w:spacing w:after="0" w:line="240" w:lineRule="auto"/>
      </w:pPr>
    </w:p>
    <w:p w:rsidR="00771191" w:rsidRDefault="00185127" w:rsidP="00161827">
      <w:pPr>
        <w:spacing w:after="0" w:line="240" w:lineRule="auto"/>
      </w:pPr>
      <w:r w:rsidRPr="00185127">
        <w:rPr>
          <w:noProof/>
          <w:lang w:eastAsia="de-DE"/>
        </w:rPr>
        <w:drawing>
          <wp:inline distT="0" distB="0" distL="0" distR="0" wp14:anchorId="55BA300E" wp14:editId="62D26000">
            <wp:extent cx="5760720" cy="251709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17097"/>
                    </a:xfrm>
                    <a:prstGeom prst="rect">
                      <a:avLst/>
                    </a:prstGeom>
                    <a:noFill/>
                    <a:ln>
                      <a:noFill/>
                    </a:ln>
                  </pic:spPr>
                </pic:pic>
              </a:graphicData>
            </a:graphic>
          </wp:inline>
        </w:drawing>
      </w:r>
    </w:p>
    <w:p w:rsidR="00185127" w:rsidRDefault="00185127" w:rsidP="00161827">
      <w:pPr>
        <w:spacing w:after="0" w:line="240" w:lineRule="auto"/>
      </w:pPr>
    </w:p>
    <w:p w:rsidR="0025009D" w:rsidRDefault="0025009D" w:rsidP="00185127">
      <w:pPr>
        <w:pStyle w:val="Listenabsatz"/>
        <w:numPr>
          <w:ilvl w:val="0"/>
          <w:numId w:val="1"/>
        </w:numPr>
        <w:spacing w:after="0" w:line="240" w:lineRule="auto"/>
        <w:ind w:left="284" w:hanging="284"/>
      </w:pPr>
      <w:r>
        <w:t xml:space="preserve">Die Umbuchungen für das Vorjahr stellen sich auf </w:t>
      </w:r>
    </w:p>
    <w:p w:rsidR="00C34ADD" w:rsidRDefault="0025009D" w:rsidP="00185127">
      <w:pPr>
        <w:pStyle w:val="Listenabsatz"/>
        <w:spacing w:after="0" w:line="240" w:lineRule="auto"/>
        <w:ind w:left="284" w:firstLine="424"/>
      </w:pPr>
      <w:r>
        <w:t>14.367,70 € (7.5) + 1.598,00 € (7.4) = 15.965,70 €.</w:t>
      </w:r>
      <w:r>
        <w:br/>
        <w:t xml:space="preserve">und werden im 7’er Projekt über einen gleichen negativen Betrag unter „Neutr. Erträge o. </w:t>
      </w:r>
      <w:proofErr w:type="spellStart"/>
      <w:r>
        <w:t>MwSt</w:t>
      </w:r>
      <w:proofErr w:type="spellEnd"/>
      <w:r>
        <w:t xml:space="preserve">“ (7.2) aufgewogen. </w:t>
      </w:r>
      <w:r w:rsidR="00C34ADD">
        <w:br/>
      </w:r>
      <w:r>
        <w:t>Die Summe der umgebuchten Beträge</w:t>
      </w:r>
      <w:r w:rsidR="00AA4C77">
        <w:t xml:space="preserve"> („Honorare“ (N3/W1 [7.5]) und „Leistungen intern“ (Nicht N3/W1 [7.4]))</w:t>
      </w:r>
      <w:r>
        <w:t>, die zu diesem Zeitpunkt nicht m</w:t>
      </w:r>
      <w:r w:rsidR="00185127">
        <w:t>ehr untergliedert werden können</w:t>
      </w:r>
      <w:r w:rsidR="006A1755">
        <w:t xml:space="preserve">, belasten gleichzeitig im 6’er Projekt summarisch das </w:t>
      </w:r>
      <w:r w:rsidR="006A1755" w:rsidRPr="00AA4C77">
        <w:rPr>
          <w:b/>
        </w:rPr>
        <w:t>Ist</w:t>
      </w:r>
      <w:r w:rsidR="006A1755">
        <w:t xml:space="preserve"> unter „Sonstiges“ (Nicht N3/W1 6.3).</w:t>
      </w:r>
    </w:p>
    <w:p w:rsidR="006A1755" w:rsidRDefault="006A1755" w:rsidP="006A1755">
      <w:pPr>
        <w:spacing w:after="0" w:line="240" w:lineRule="auto"/>
      </w:pPr>
    </w:p>
    <w:p w:rsidR="00A13362" w:rsidRDefault="00C34ADD" w:rsidP="00A13362">
      <w:pPr>
        <w:pStyle w:val="Listenabsatz"/>
        <w:numPr>
          <w:ilvl w:val="0"/>
          <w:numId w:val="1"/>
        </w:numPr>
        <w:tabs>
          <w:tab w:val="left" w:pos="709"/>
        </w:tabs>
        <w:spacing w:after="0" w:line="240" w:lineRule="auto"/>
        <w:ind w:left="284" w:hanging="284"/>
      </w:pPr>
      <w:r>
        <w:t xml:space="preserve">Die Umbuchungen für das laufende Jahr stellen sich auf </w:t>
      </w:r>
    </w:p>
    <w:p w:rsidR="00A13362" w:rsidRDefault="00A13362" w:rsidP="00A13362">
      <w:pPr>
        <w:pStyle w:val="Listenabsatz"/>
        <w:tabs>
          <w:tab w:val="left" w:pos="709"/>
        </w:tabs>
        <w:spacing w:after="0" w:line="240" w:lineRule="auto"/>
        <w:ind w:left="284"/>
      </w:pPr>
      <w:r>
        <w:tab/>
      </w:r>
      <w:r w:rsidR="00C34ADD">
        <w:t>7.697,75 € (7.5) + 282,50 € (7.4) = 7.980,25 €</w:t>
      </w:r>
    </w:p>
    <w:p w:rsidR="00C34ADD" w:rsidRDefault="00A13362" w:rsidP="00A13362">
      <w:pPr>
        <w:pStyle w:val="Listenabsatz"/>
        <w:tabs>
          <w:tab w:val="left" w:pos="709"/>
        </w:tabs>
        <w:spacing w:after="0" w:line="240" w:lineRule="auto"/>
        <w:ind w:left="284"/>
      </w:pPr>
      <w:r>
        <w:t xml:space="preserve">Die umgebuchten Beträge </w:t>
      </w:r>
      <w:r w:rsidR="00C34ADD">
        <w:t xml:space="preserve">werden im 6’er Projekt direkt </w:t>
      </w:r>
      <w:r>
        <w:t xml:space="preserve">den Ist der </w:t>
      </w:r>
      <w:r w:rsidR="00C34ADD">
        <w:t>„Aktivierte</w:t>
      </w:r>
      <w:r>
        <w:t>n</w:t>
      </w:r>
      <w:r w:rsidR="00C34ADD">
        <w:t xml:space="preserve"> Eigenleistungen“ (N3/W1 6.2) und „Sonstiges“ (Nicht N3/W1 6.3)</w:t>
      </w:r>
      <w:r>
        <w:t xml:space="preserve"> zugewiesen.</w:t>
      </w:r>
    </w:p>
    <w:p w:rsidR="006A1755" w:rsidRDefault="006A1755" w:rsidP="006A1755">
      <w:pPr>
        <w:pStyle w:val="Listenabsatz"/>
        <w:numPr>
          <w:ilvl w:val="0"/>
          <w:numId w:val="1"/>
        </w:numPr>
        <w:spacing w:after="0" w:line="240" w:lineRule="auto"/>
        <w:ind w:left="284" w:hanging="284"/>
      </w:pPr>
      <w:r>
        <w:t>Wenn dann 7’er und 6’er Projekt zusammengeführt werden, ergibt sich folgendes Bild:</w:t>
      </w:r>
    </w:p>
    <w:p w:rsidR="00A13362" w:rsidRDefault="00A13362" w:rsidP="00A13362">
      <w:pPr>
        <w:spacing w:after="0" w:line="240" w:lineRule="auto"/>
      </w:pPr>
    </w:p>
    <w:p w:rsidR="0085016A" w:rsidRDefault="004E66AD" w:rsidP="004E66AD">
      <w:pPr>
        <w:spacing w:after="0" w:line="240" w:lineRule="auto"/>
      </w:pPr>
      <w:r>
        <w:t xml:space="preserve">  </w:t>
      </w:r>
      <w:r w:rsidR="006A1755">
        <w:rPr>
          <w:noProof/>
          <w:lang w:eastAsia="de-DE"/>
        </w:rPr>
        <w:drawing>
          <wp:inline distT="0" distB="0" distL="0" distR="0" wp14:anchorId="611494C0">
            <wp:extent cx="5218430" cy="4011295"/>
            <wp:effectExtent l="0" t="0" r="127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8430" cy="4011295"/>
                    </a:xfrm>
                    <a:prstGeom prst="rect">
                      <a:avLst/>
                    </a:prstGeom>
                    <a:noFill/>
                  </pic:spPr>
                </pic:pic>
              </a:graphicData>
            </a:graphic>
          </wp:inline>
        </w:drawing>
      </w:r>
    </w:p>
    <w:p w:rsidR="0085016A" w:rsidRDefault="0085016A" w:rsidP="0085016A">
      <w:pPr>
        <w:pStyle w:val="Listenabsatz"/>
        <w:spacing w:after="0" w:line="240" w:lineRule="auto"/>
      </w:pPr>
    </w:p>
    <w:p w:rsidR="005D0FFE" w:rsidRDefault="00B16E07" w:rsidP="005D0FFE">
      <w:pPr>
        <w:pStyle w:val="Listenabsatz"/>
        <w:numPr>
          <w:ilvl w:val="0"/>
          <w:numId w:val="1"/>
        </w:numPr>
        <w:spacing w:after="0" w:line="240" w:lineRule="auto"/>
        <w:ind w:left="284" w:hanging="284"/>
      </w:pPr>
      <w:r w:rsidRPr="00E74478">
        <w:t>W</w:t>
      </w:r>
      <w:r>
        <w:t>ie der oben dargestellte Bericht IPR40 zeigt; ist</w:t>
      </w:r>
      <w:r w:rsidRPr="00E74478">
        <w:t xml:space="preserve"> das </w:t>
      </w:r>
      <w:r>
        <w:t xml:space="preserve">für das 7’er Projekt genehmigte </w:t>
      </w:r>
      <w:r w:rsidRPr="00E74478">
        <w:t>Gesamthonorar von 30.996,90 €</w:t>
      </w:r>
      <w:r>
        <w:t xml:space="preserve"> bereits verschrieben</w:t>
      </w:r>
      <w:r w:rsidR="005D0FFE">
        <w:t xml:space="preserve">, obwohl </w:t>
      </w:r>
      <w:r w:rsidR="00D65823">
        <w:t xml:space="preserve">tatsächlich (und nach Umbuchung) </w:t>
      </w:r>
      <w:r w:rsidR="005D0FFE">
        <w:t xml:space="preserve">für das </w:t>
      </w:r>
      <w:r w:rsidR="00DA036E">
        <w:t xml:space="preserve">eigentliche </w:t>
      </w:r>
      <w:r w:rsidR="005D0FFE">
        <w:t xml:space="preserve">7’er Projekt nur </w:t>
      </w:r>
    </w:p>
    <w:p w:rsidR="005D0FFE" w:rsidRDefault="00BE5716" w:rsidP="005D0FFE">
      <w:pPr>
        <w:pStyle w:val="Listenabsatz"/>
        <w:spacing w:after="0" w:line="240" w:lineRule="auto"/>
        <w:ind w:left="284" w:firstLine="424"/>
      </w:pPr>
      <w:r>
        <w:t>30.99</w:t>
      </w:r>
      <w:r w:rsidR="005D0FFE">
        <w:t>6,90 – (22.065,</w:t>
      </w:r>
      <w:r w:rsidR="00A13362">
        <w:t>20</w:t>
      </w:r>
      <w:r w:rsidR="005D0FFE">
        <w:t xml:space="preserve"> + 1.88</w:t>
      </w:r>
      <w:r w:rsidR="00DA036E">
        <w:t>0,5</w:t>
      </w:r>
      <w:r w:rsidR="005D0FFE">
        <w:t xml:space="preserve">0) = </w:t>
      </w:r>
      <w:r w:rsidR="005D0FFE" w:rsidRPr="005D0FFE">
        <w:rPr>
          <w:b/>
        </w:rPr>
        <w:t>7.05</w:t>
      </w:r>
      <w:r>
        <w:rPr>
          <w:b/>
        </w:rPr>
        <w:t>1</w:t>
      </w:r>
      <w:r w:rsidR="005D0FFE" w:rsidRPr="005D0FFE">
        <w:rPr>
          <w:b/>
        </w:rPr>
        <w:t>,20 €</w:t>
      </w:r>
      <w:r w:rsidR="005D0FFE">
        <w:t xml:space="preserve"> </w:t>
      </w:r>
    </w:p>
    <w:p w:rsidR="005D0FFE" w:rsidRDefault="005D0FFE" w:rsidP="005D0FFE">
      <w:pPr>
        <w:spacing w:after="0" w:line="240" w:lineRule="auto"/>
        <w:ind w:firstLine="284"/>
      </w:pPr>
      <w:r>
        <w:t>an Honorar verbraucht worden sind.</w:t>
      </w:r>
    </w:p>
    <w:p w:rsidR="00B16E07" w:rsidRDefault="00DA036E" w:rsidP="005D0FFE">
      <w:pPr>
        <w:pStyle w:val="Listenabsatz"/>
        <w:spacing w:after="0" w:line="240" w:lineRule="auto"/>
        <w:ind w:left="284"/>
      </w:pPr>
      <w:r>
        <w:t>B</w:t>
      </w:r>
      <w:r w:rsidR="00B16E07">
        <w:t xml:space="preserve">ei Fortführung des </w:t>
      </w:r>
      <w:r w:rsidR="00B16E07" w:rsidRPr="00C71FC3">
        <w:rPr>
          <w:b/>
        </w:rPr>
        <w:t>7’er Projektes</w:t>
      </w:r>
      <w:r w:rsidR="00B16E07">
        <w:t xml:space="preserve"> </w:t>
      </w:r>
      <w:r>
        <w:t xml:space="preserve">ist in IPS </w:t>
      </w:r>
      <w:r w:rsidR="00B16E07">
        <w:t xml:space="preserve">ein Korrekturbetrag in Höhe des für die Zukunft abgeschätzten/genehmigten Honorars einzusetzen, </w:t>
      </w:r>
    </w:p>
    <w:p w:rsidR="00B16E07" w:rsidRDefault="00B16E07" w:rsidP="00B16E07">
      <w:pPr>
        <w:pStyle w:val="Listenabsatz"/>
        <w:numPr>
          <w:ilvl w:val="0"/>
          <w:numId w:val="1"/>
        </w:numPr>
        <w:spacing w:after="0" w:line="240" w:lineRule="auto"/>
        <w:ind w:left="284" w:hanging="284"/>
      </w:pPr>
      <w:r>
        <w:t xml:space="preserve">Gleichzeitig heißt das infolge der vorgenommenen Umbuchungen für das </w:t>
      </w:r>
      <w:r w:rsidRPr="00C71FC3">
        <w:rPr>
          <w:b/>
        </w:rPr>
        <w:t>6’er Projekt</w:t>
      </w:r>
      <w:r>
        <w:t xml:space="preserve">, dass von dem genehmigten Honorar </w:t>
      </w:r>
      <w:proofErr w:type="spellStart"/>
      <w:r>
        <w:t>Invest</w:t>
      </w:r>
      <w:proofErr w:type="spellEnd"/>
      <w:r>
        <w:t xml:space="preserve"> in Höhe von 26.320,- € </w:t>
      </w:r>
      <w:r w:rsidR="00DA036E">
        <w:t xml:space="preserve">+ </w:t>
      </w:r>
      <w:r w:rsidR="0032362D">
        <w:t>15.965,70</w:t>
      </w:r>
      <w:r w:rsidR="00DA036E">
        <w:t xml:space="preserve"> </w:t>
      </w:r>
      <w:r w:rsidR="00D36658">
        <w:t xml:space="preserve">€ </w:t>
      </w:r>
      <w:r w:rsidR="00DA036E">
        <w:t xml:space="preserve">= </w:t>
      </w:r>
      <w:r w:rsidR="0032362D">
        <w:t>42.285,70</w:t>
      </w:r>
      <w:r w:rsidR="00DA036E">
        <w:t xml:space="preserve"> €</w:t>
      </w:r>
      <w:r w:rsidR="00D36658">
        <w:t xml:space="preserve"> </w:t>
      </w:r>
      <w:r>
        <w:t>bereits</w:t>
      </w:r>
    </w:p>
    <w:p w:rsidR="00B16E07" w:rsidRDefault="00223B75" w:rsidP="00B16E07">
      <w:pPr>
        <w:pStyle w:val="Listenabsatz"/>
        <w:spacing w:after="0" w:line="240" w:lineRule="auto"/>
        <w:ind w:left="284"/>
      </w:pPr>
      <w:r>
        <w:tab/>
      </w:r>
      <w:r w:rsidR="0032362D">
        <w:t>15.965,70</w:t>
      </w:r>
      <w:r w:rsidR="00DA036E">
        <w:t xml:space="preserve"> € + 7.697,75 € </w:t>
      </w:r>
      <w:r w:rsidR="004B4387">
        <w:t xml:space="preserve">+ 282,50 € </w:t>
      </w:r>
      <w:r w:rsidR="00DA036E">
        <w:t xml:space="preserve">= </w:t>
      </w:r>
      <w:r w:rsidR="0032362D">
        <w:t>23.</w:t>
      </w:r>
      <w:r w:rsidR="004B4387">
        <w:t>945,9</w:t>
      </w:r>
      <w:r w:rsidR="0032362D">
        <w:t>5</w:t>
      </w:r>
      <w:r w:rsidR="00DA036E">
        <w:t xml:space="preserve"> € </w:t>
      </w:r>
    </w:p>
    <w:p w:rsidR="004B4387" w:rsidRDefault="00B16E07" w:rsidP="00B16E07">
      <w:pPr>
        <w:pStyle w:val="Listenabsatz"/>
        <w:spacing w:after="0" w:line="240" w:lineRule="auto"/>
        <w:ind w:left="284"/>
      </w:pPr>
      <w:r>
        <w:t>an Honorar verbraucht worden sind und le</w:t>
      </w:r>
      <w:r w:rsidR="00223B75">
        <w:t xml:space="preserve">diglich noch </w:t>
      </w:r>
      <w:r w:rsidR="0032362D">
        <w:t>42.285,70</w:t>
      </w:r>
      <w:r w:rsidR="00D36658">
        <w:t xml:space="preserve"> € - 2</w:t>
      </w:r>
      <w:r w:rsidR="0032362D">
        <w:t>3.</w:t>
      </w:r>
      <w:r w:rsidR="004B4387">
        <w:t>945,95</w:t>
      </w:r>
      <w:r w:rsidR="00D36658">
        <w:t xml:space="preserve"> €</w:t>
      </w:r>
      <w:r>
        <w:t xml:space="preserve"> = </w:t>
      </w:r>
      <w:r w:rsidR="00D36658">
        <w:t>18.</w:t>
      </w:r>
      <w:r w:rsidR="004B4387">
        <w:t>339</w:t>
      </w:r>
      <w:r w:rsidR="00D36658">
        <w:t>,</w:t>
      </w:r>
      <w:r w:rsidR="004B4387">
        <w:t>7</w:t>
      </w:r>
      <w:r w:rsidR="00D36658">
        <w:t>5 €</w:t>
      </w:r>
      <w:r>
        <w:t xml:space="preserve"> zur Verfügung stehen.</w:t>
      </w:r>
    </w:p>
    <w:p w:rsidR="00B16E07" w:rsidRDefault="004B4387" w:rsidP="004B4387">
      <w:pPr>
        <w:pStyle w:val="Listenabsatz"/>
        <w:spacing w:after="0" w:line="240" w:lineRule="auto"/>
        <w:ind w:left="0"/>
        <w:rPr>
          <w:b/>
          <w:i/>
        </w:rPr>
      </w:pPr>
      <w:r>
        <w:rPr>
          <w:b/>
          <w:i/>
        </w:rPr>
        <w:t>Zugrunde gelegt ist dabei, dass</w:t>
      </w:r>
      <w:r w:rsidR="00141DBA" w:rsidRPr="004B4387">
        <w:rPr>
          <w:b/>
          <w:i/>
        </w:rPr>
        <w:t xml:space="preserve"> Honorare</w:t>
      </w:r>
      <w:r w:rsidRPr="004B4387">
        <w:rPr>
          <w:b/>
          <w:i/>
        </w:rPr>
        <w:t xml:space="preserve"> (6.2)</w:t>
      </w:r>
      <w:r w:rsidR="00141DBA" w:rsidRPr="004B4387">
        <w:rPr>
          <w:b/>
          <w:i/>
        </w:rPr>
        <w:t xml:space="preserve"> und Ingenieurstunden aus Sonstiges </w:t>
      </w:r>
      <w:r w:rsidRPr="004B4387">
        <w:rPr>
          <w:b/>
          <w:i/>
        </w:rPr>
        <w:t>(Anteile 6.3) im „</w:t>
      </w:r>
      <w:r w:rsidR="00141DBA" w:rsidRPr="004B4387">
        <w:rPr>
          <w:b/>
          <w:i/>
        </w:rPr>
        <w:t xml:space="preserve">Honorar </w:t>
      </w:r>
      <w:proofErr w:type="spellStart"/>
      <w:r w:rsidR="00141DBA" w:rsidRPr="004B4387">
        <w:rPr>
          <w:b/>
          <w:i/>
        </w:rPr>
        <w:t>Invest</w:t>
      </w:r>
      <w:proofErr w:type="spellEnd"/>
      <w:r w:rsidRPr="004B4387">
        <w:rPr>
          <w:b/>
          <w:i/>
        </w:rPr>
        <w:t>“ zusammenfassend</w:t>
      </w:r>
      <w:r>
        <w:rPr>
          <w:b/>
          <w:i/>
        </w:rPr>
        <w:t xml:space="preserve"> an</w:t>
      </w:r>
      <w:r w:rsidRPr="004B4387">
        <w:rPr>
          <w:b/>
          <w:i/>
        </w:rPr>
        <w:t>geben</w:t>
      </w:r>
      <w:r>
        <w:rPr>
          <w:b/>
          <w:i/>
        </w:rPr>
        <w:t xml:space="preserve"> sind</w:t>
      </w:r>
      <w:r w:rsidRPr="004B4387">
        <w:rPr>
          <w:b/>
          <w:i/>
        </w:rPr>
        <w:t>.</w:t>
      </w:r>
    </w:p>
    <w:p w:rsidR="00C2777F" w:rsidRDefault="00C2777F" w:rsidP="004B4387">
      <w:pPr>
        <w:pStyle w:val="Listenabsatz"/>
        <w:spacing w:after="0" w:line="240" w:lineRule="auto"/>
        <w:ind w:left="0"/>
        <w:rPr>
          <w:b/>
          <w:i/>
        </w:rPr>
      </w:pPr>
    </w:p>
    <w:p w:rsidR="00B16E07" w:rsidRDefault="00C2777F" w:rsidP="00C2777F">
      <w:pPr>
        <w:pStyle w:val="Listenabsatz"/>
        <w:spacing w:after="0" w:line="240" w:lineRule="auto"/>
        <w:ind w:left="0"/>
        <w:rPr>
          <w:noProof/>
          <w:lang w:eastAsia="de-DE"/>
        </w:rPr>
      </w:pPr>
      <w:r>
        <w:t xml:space="preserve">Die Abläufe der Umbuchungen sind in Form von 2 </w:t>
      </w:r>
      <w:proofErr w:type="spellStart"/>
      <w:r>
        <w:t>Exceltabellen</w:t>
      </w:r>
      <w:proofErr w:type="spellEnd"/>
      <w:r>
        <w:t xml:space="preserve"> beigefügt. Siehe Anlagen </w:t>
      </w:r>
      <w:r>
        <w:rPr>
          <w:noProof/>
          <w:lang w:eastAsia="de-DE"/>
        </w:rPr>
        <w:t>„Entkoppelung Eigenleistungen und Umbuchungen 7’er auf 6’er“</w:t>
      </w:r>
    </w:p>
    <w:p w:rsidR="00C2777F" w:rsidRDefault="00C2777F" w:rsidP="00C2777F">
      <w:pPr>
        <w:pStyle w:val="Listenabsatz"/>
        <w:spacing w:after="0" w:line="240" w:lineRule="auto"/>
        <w:ind w:left="0"/>
        <w:rPr>
          <w:noProof/>
          <w:lang w:eastAsia="de-DE"/>
        </w:rPr>
      </w:pPr>
    </w:p>
    <w:p w:rsidR="00C2777F" w:rsidRDefault="00C2777F" w:rsidP="00C2777F">
      <w:pPr>
        <w:pStyle w:val="Listenabsatz"/>
        <w:spacing w:after="0" w:line="240" w:lineRule="auto"/>
        <w:ind w:left="0"/>
      </w:pPr>
    </w:p>
    <w:p w:rsidR="003F68AC" w:rsidRDefault="0082232B" w:rsidP="003F68AC">
      <w:pPr>
        <w:spacing w:after="0" w:line="240" w:lineRule="auto"/>
        <w:rPr>
          <w:b/>
        </w:rPr>
      </w:pPr>
      <w:r>
        <w:rPr>
          <w:b/>
        </w:rPr>
        <w:t>Resümee:</w:t>
      </w:r>
    </w:p>
    <w:p w:rsidR="003F68AC" w:rsidRDefault="003F68AC" w:rsidP="003F68AC">
      <w:pPr>
        <w:spacing w:after="0" w:line="240" w:lineRule="auto"/>
      </w:pPr>
      <w:r>
        <w:t xml:space="preserve">Für die </w:t>
      </w:r>
      <w:r w:rsidRPr="00C84EF9">
        <w:rPr>
          <w:b/>
        </w:rPr>
        <w:t>in IPS</w:t>
      </w:r>
      <w:r>
        <w:t xml:space="preserve"> erforderlichen Umbuchungsvorgänge ist von H&amp;K im Rahmen des Angebotes 007 PSL ein Programmteil zu entwickeln, mit dem die verschiedenen Honoraranteile vom 7’er auf das 6’er Projekt entsprechend der Vorgabe kaufmännischer Umbuchungen übertragen werden können. Die Aufgabe besteht insofern darin</w:t>
      </w:r>
    </w:p>
    <w:p w:rsidR="00D65823" w:rsidRDefault="00D65823" w:rsidP="00D65823">
      <w:pPr>
        <w:pStyle w:val="Listenabsatz"/>
        <w:numPr>
          <w:ilvl w:val="0"/>
          <w:numId w:val="24"/>
        </w:numPr>
        <w:spacing w:after="0" w:line="240" w:lineRule="auto"/>
        <w:ind w:left="284" w:hanging="284"/>
      </w:pPr>
      <w:r>
        <w:t>Das Budget „Honorar Aufwand“ beinhaltet die Summe aus „Honorar“ und „Leistungen intern“ insofern ist konsequenterweise eine Aufteilung in KOP vorzunehmen.</w:t>
      </w:r>
    </w:p>
    <w:p w:rsidR="00D65823" w:rsidRDefault="00D65823" w:rsidP="00D65823">
      <w:pPr>
        <w:pStyle w:val="Listenabsatz"/>
        <w:numPr>
          <w:ilvl w:val="0"/>
          <w:numId w:val="24"/>
        </w:numPr>
        <w:spacing w:after="0" w:line="240" w:lineRule="auto"/>
        <w:ind w:left="284" w:hanging="284"/>
      </w:pPr>
      <w:r>
        <w:t xml:space="preserve">Zur eindeutigen Zuordnung „Neutr. Erträge o. </w:t>
      </w:r>
      <w:proofErr w:type="spellStart"/>
      <w:r>
        <w:t>MwSt</w:t>
      </w:r>
      <w:proofErr w:type="spellEnd"/>
      <w:r>
        <w:t>“ sind neue SEN einzurichten.</w:t>
      </w:r>
    </w:p>
    <w:p w:rsidR="008F2B98" w:rsidRPr="00D65823" w:rsidRDefault="008F2B98" w:rsidP="00D65823">
      <w:pPr>
        <w:pStyle w:val="Listenabsatz"/>
        <w:numPr>
          <w:ilvl w:val="0"/>
          <w:numId w:val="24"/>
        </w:numPr>
        <w:spacing w:after="0" w:line="240" w:lineRule="auto"/>
        <w:ind w:left="284" w:hanging="284"/>
      </w:pPr>
      <w:r>
        <w:lastRenderedPageBreak/>
        <w:t>Umbuchungen aus den Vorjahren für „Honorar“ und „Leistungen intern“ werden im 6’er Projekt summarisch unter „Sonstiges“ (6.3) erfasst.</w:t>
      </w:r>
    </w:p>
    <w:p w:rsidR="003F68AC" w:rsidRDefault="004F3DB2" w:rsidP="003F68AC">
      <w:pPr>
        <w:pStyle w:val="Listenabsatz"/>
        <w:numPr>
          <w:ilvl w:val="0"/>
          <w:numId w:val="24"/>
        </w:numPr>
        <w:spacing w:after="0" w:line="240" w:lineRule="auto"/>
        <w:ind w:left="284" w:hanging="284"/>
      </w:pPr>
      <w:r>
        <w:t>bei unveränderter Bilanz der Honorare aus 7’er und 6’er Projekt (</w:t>
      </w:r>
      <w:r w:rsidR="00D36658">
        <w:t>40.687,70</w:t>
      </w:r>
      <w:r w:rsidRPr="004F3DB2">
        <w:t xml:space="preserve"> €</w:t>
      </w:r>
      <w:r>
        <w:t>)</w:t>
      </w:r>
      <w:r w:rsidRPr="004F3DB2">
        <w:t xml:space="preserve"> </w:t>
      </w:r>
      <w:r>
        <w:t>die von der GFK veranlassten</w:t>
      </w:r>
      <w:r w:rsidR="00997E2E">
        <w:t xml:space="preserve"> </w:t>
      </w:r>
      <w:r>
        <w:t xml:space="preserve">Umbuchungen </w:t>
      </w:r>
      <w:r w:rsidR="00860200">
        <w:t xml:space="preserve">aus dem Vorjahr und dem laufenden Jahr </w:t>
      </w:r>
      <w:r>
        <w:t xml:space="preserve">durch </w:t>
      </w:r>
      <w:r w:rsidR="00C84EF9">
        <w:t>Verschiebungen vom</w:t>
      </w:r>
      <w:r>
        <w:t xml:space="preserve"> </w:t>
      </w:r>
      <w:r w:rsidR="005D0FFE">
        <w:t>7</w:t>
      </w:r>
      <w:r w:rsidR="00C84EF9">
        <w:t>’</w:t>
      </w:r>
      <w:r w:rsidR="005D0FFE">
        <w:t>er</w:t>
      </w:r>
      <w:r w:rsidR="00C84EF9">
        <w:t xml:space="preserve"> Projekt in das </w:t>
      </w:r>
      <w:r w:rsidR="005D0FFE">
        <w:t>6’er</w:t>
      </w:r>
      <w:r w:rsidR="00C84EF9">
        <w:t xml:space="preserve"> Projekt</w:t>
      </w:r>
      <w:r w:rsidR="005D0FFE">
        <w:t xml:space="preserve"> </w:t>
      </w:r>
      <w:r>
        <w:t xml:space="preserve">zu realisieren. </w:t>
      </w:r>
    </w:p>
    <w:p w:rsidR="00C84EF9" w:rsidRPr="00860200" w:rsidRDefault="00C84EF9" w:rsidP="003F68AC">
      <w:pPr>
        <w:pStyle w:val="Listenabsatz"/>
        <w:numPr>
          <w:ilvl w:val="0"/>
          <w:numId w:val="24"/>
        </w:numPr>
        <w:spacing w:after="0" w:line="240" w:lineRule="auto"/>
        <w:ind w:left="284" w:hanging="284"/>
      </w:pPr>
      <w:r>
        <w:t xml:space="preserve">Im Zuge der Honorarumbuchung werden zwar die Beträge, aber nicht die verschriebenen Stunden „umgehängt“. </w:t>
      </w:r>
      <w:r w:rsidR="00C97D13">
        <w:t xml:space="preserve">D.h. wenn </w:t>
      </w:r>
      <w:r>
        <w:t>ein 7’er Projekt fortgesetzt werden soll</w:t>
      </w:r>
      <w:r w:rsidR="00C97D13">
        <w:t>, bleibt das Projekt mit diesen Stunden belastet.</w:t>
      </w:r>
      <w:r>
        <w:t xml:space="preserve"> </w:t>
      </w:r>
      <w:r w:rsidR="00C97D13">
        <w:t xml:space="preserve">Insofern ist </w:t>
      </w:r>
      <w:r w:rsidR="00860200">
        <w:t xml:space="preserve">die Eliminierung dieser Stundenvorbelastung </w:t>
      </w:r>
      <w:r w:rsidR="00C97D13">
        <w:t>sicher zu stellen.</w:t>
      </w:r>
      <w:r>
        <w:t xml:space="preserve"> </w:t>
      </w:r>
      <w:r w:rsidR="00C97D13" w:rsidRPr="00860200">
        <w:t xml:space="preserve">Dies kann </w:t>
      </w:r>
      <w:proofErr w:type="spellStart"/>
      <w:r w:rsidR="00860200">
        <w:t>zZ</w:t>
      </w:r>
      <w:proofErr w:type="spellEnd"/>
      <w:r w:rsidR="00860200">
        <w:t xml:space="preserve"> </w:t>
      </w:r>
      <w:r w:rsidR="00C97D13" w:rsidRPr="00860200">
        <w:t xml:space="preserve">weder geschehen, indem das Kontingent zu 0 gesetzt </w:t>
      </w:r>
      <w:r w:rsidR="00860200">
        <w:t>oder</w:t>
      </w:r>
      <w:r w:rsidR="00C97D13" w:rsidRPr="00860200">
        <w:t xml:space="preserve"> durch negative Stunden ausgeglichen </w:t>
      </w:r>
      <w:r w:rsidR="00860200">
        <w:t xml:space="preserve">wird </w:t>
      </w:r>
      <w:r w:rsidR="00C97D13" w:rsidRPr="00860200">
        <w:t xml:space="preserve">noch </w:t>
      </w:r>
      <w:r w:rsidR="00860200">
        <w:t xml:space="preserve">kann es infolge eines kaum zu bewältigenden Aufwandes </w:t>
      </w:r>
      <w:r w:rsidR="00C97D13" w:rsidRPr="00860200">
        <w:t xml:space="preserve">durch </w:t>
      </w:r>
      <w:r w:rsidR="00860200">
        <w:t>„</w:t>
      </w:r>
      <w:r w:rsidR="00C97D13" w:rsidRPr="00860200">
        <w:t>Umhängen</w:t>
      </w:r>
      <w:r w:rsidR="00860200">
        <w:t>“</w:t>
      </w:r>
      <w:r w:rsidR="00C97D13" w:rsidRPr="00860200">
        <w:t xml:space="preserve"> </w:t>
      </w:r>
      <w:r w:rsidR="00860200">
        <w:t>der Stunden an die „Stundenschreiber“ geschehen</w:t>
      </w:r>
      <w:r w:rsidR="00860200" w:rsidRPr="00860200">
        <w:t>.</w:t>
      </w:r>
      <w:r w:rsidR="00860200">
        <w:br/>
        <w:t xml:space="preserve">Hier ist der Vorschlag von Herrn Marek zu prüfen, dieses Stundenkontingent </w:t>
      </w:r>
      <w:r w:rsidR="00223B75">
        <w:t xml:space="preserve">in einem Korrekturfeld </w:t>
      </w:r>
      <w:r w:rsidR="00860200">
        <w:t>zwischen zu parken</w:t>
      </w:r>
      <w:r w:rsidR="00223B75">
        <w:t xml:space="preserve"> und im Hintergrund mit zu führen</w:t>
      </w:r>
      <w:r w:rsidR="00860200">
        <w:t>.</w:t>
      </w:r>
    </w:p>
    <w:p w:rsidR="00D65823" w:rsidRPr="00D36658" w:rsidRDefault="008F2B98" w:rsidP="00D65823">
      <w:pPr>
        <w:pStyle w:val="Listenabsatz"/>
        <w:numPr>
          <w:ilvl w:val="0"/>
          <w:numId w:val="1"/>
        </w:numPr>
        <w:spacing w:after="0" w:line="240" w:lineRule="auto"/>
        <w:ind w:left="284" w:hanging="284"/>
        <w:rPr>
          <w:i/>
        </w:rPr>
      </w:pPr>
      <w:r>
        <w:t>Das aktuell im 6’er Projekt verfügbare Honorar („Aktivierte Eigenleistungen“) ergib</w:t>
      </w:r>
      <w:r w:rsidR="00223B75">
        <w:t>t sich aus der ursprünglichen B</w:t>
      </w:r>
      <w:r>
        <w:t>estellung ab</w:t>
      </w:r>
      <w:r w:rsidR="00223B75">
        <w:t>zgl. d</w:t>
      </w:r>
      <w:r>
        <w:t xml:space="preserve">er Umbuchung im laufenden Jahr, d.h. es vermindert sich. </w:t>
      </w:r>
      <w:r w:rsidR="00D65823" w:rsidRPr="00D36658">
        <w:t>Wie wird der PL davon in Kenntnis gesetzt, dass er im aktuellen 6’er Projekt nur das reduzierte Honorar zur Verfügung hat?</w:t>
      </w:r>
      <w:r w:rsidR="00D65823">
        <w:t xml:space="preserve"> </w:t>
      </w:r>
      <w:r w:rsidR="00D65823">
        <w:br/>
      </w:r>
      <w:r w:rsidR="00D65823" w:rsidRPr="00D36658">
        <w:rPr>
          <w:i/>
        </w:rPr>
        <w:t>Herr Marek: Projektübergabegespräch zwischen PM und PV.</w:t>
      </w:r>
    </w:p>
    <w:p w:rsidR="00263ADB" w:rsidRDefault="008F2B98" w:rsidP="007F50FA">
      <w:pPr>
        <w:pStyle w:val="Listenabsatz"/>
        <w:numPr>
          <w:ilvl w:val="0"/>
          <w:numId w:val="1"/>
        </w:numPr>
        <w:spacing w:after="0" w:line="240" w:lineRule="auto"/>
        <w:ind w:left="284" w:hanging="284"/>
      </w:pPr>
      <w:r>
        <w:t>Es ist in Verbindung mit dem Vorschlag von Herrn Marek zu klären, v</w:t>
      </w:r>
      <w:r w:rsidR="00D65823" w:rsidRPr="00D36658">
        <w:t xml:space="preserve">on wem </w:t>
      </w:r>
      <w:r>
        <w:t>IPS „mitgeteilt“</w:t>
      </w:r>
      <w:r w:rsidR="009E7801">
        <w:t xml:space="preserve"> wird</w:t>
      </w:r>
      <w:r>
        <w:t xml:space="preserve">, in welcher Höhe Umbuchungen vorgenommen werden sollen und ggf. </w:t>
      </w:r>
      <w:r w:rsidR="009E7801">
        <w:t xml:space="preserve">welche </w:t>
      </w:r>
      <w:r>
        <w:t>Mitarbeiterstunden dadurch betroffen sind</w:t>
      </w:r>
      <w:r w:rsidR="009E7801">
        <w:t>.</w:t>
      </w:r>
      <w:r w:rsidR="00D65823" w:rsidRPr="00D36658">
        <w:t xml:space="preserve"> </w:t>
      </w:r>
      <w:r w:rsidR="00D65823">
        <w:br/>
      </w:r>
    </w:p>
    <w:p w:rsidR="00263ADB" w:rsidRDefault="00263ADB" w:rsidP="007F50FA">
      <w:pPr>
        <w:spacing w:after="0" w:line="240" w:lineRule="auto"/>
      </w:pPr>
    </w:p>
    <w:p w:rsidR="007F50FA" w:rsidRDefault="00CB2AA9" w:rsidP="007F50FA">
      <w:pPr>
        <w:spacing w:after="0" w:line="240" w:lineRule="auto"/>
      </w:pPr>
      <w:r>
        <w:t xml:space="preserve">Essen, </w:t>
      </w:r>
      <w:r w:rsidR="004C646C">
        <w:t>13.12</w:t>
      </w:r>
      <w:r w:rsidR="006A1755">
        <w:t>.2011 (</w:t>
      </w:r>
      <w:r w:rsidR="00263ADB">
        <w:t>21</w:t>
      </w:r>
      <w:r w:rsidR="007F50FA">
        <w:t>.01.2011</w:t>
      </w:r>
      <w:r w:rsidR="006A1755">
        <w:t>)</w:t>
      </w:r>
    </w:p>
    <w:p w:rsidR="00654CF7" w:rsidRDefault="00654CF7" w:rsidP="007F50FA">
      <w:pPr>
        <w:spacing w:after="0" w:line="240" w:lineRule="auto"/>
      </w:pPr>
    </w:p>
    <w:p w:rsidR="007F50FA" w:rsidRDefault="007F50FA" w:rsidP="007F50FA">
      <w:pPr>
        <w:spacing w:after="0" w:line="240" w:lineRule="auto"/>
        <w:rPr>
          <w:noProof/>
          <w:lang w:eastAsia="de-DE"/>
        </w:rPr>
      </w:pPr>
      <w:r>
        <w:t>H&amp;K</w:t>
      </w:r>
      <w:r w:rsidR="00AF1F23" w:rsidRPr="00AF1F23">
        <w:rPr>
          <w:noProof/>
          <w:lang w:eastAsia="de-DE"/>
        </w:rPr>
        <w:t xml:space="preserve"> </w:t>
      </w:r>
    </w:p>
    <w:p w:rsidR="00947AEE" w:rsidRDefault="00947AEE" w:rsidP="007F50FA">
      <w:pPr>
        <w:spacing w:after="0" w:line="240" w:lineRule="auto"/>
        <w:rPr>
          <w:noProof/>
          <w:lang w:eastAsia="de-DE"/>
        </w:rPr>
      </w:pPr>
    </w:p>
    <w:p w:rsidR="00947AEE" w:rsidRDefault="00B516A0" w:rsidP="00B516A0">
      <w:pPr>
        <w:tabs>
          <w:tab w:val="left" w:pos="851"/>
        </w:tabs>
        <w:spacing w:after="0" w:line="240" w:lineRule="auto"/>
        <w:rPr>
          <w:noProof/>
          <w:lang w:eastAsia="de-DE"/>
        </w:rPr>
      </w:pPr>
      <w:r>
        <w:rPr>
          <w:noProof/>
          <w:lang w:eastAsia="de-DE"/>
        </w:rPr>
        <w:t>Anlagen: 2 Exceltabellen „Entkoppelung Eigenleistungen und Umbuchungen 7’er auf 6’er“</w:t>
      </w:r>
      <w:r>
        <w:rPr>
          <w:noProof/>
          <w:lang w:eastAsia="de-DE"/>
        </w:rPr>
        <w:br/>
      </w:r>
      <w:r>
        <w:rPr>
          <w:noProof/>
          <w:lang w:eastAsia="de-DE"/>
        </w:rPr>
        <w:tab/>
      </w: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p>
    <w:p w:rsidR="00947AEE" w:rsidRDefault="00947AEE" w:rsidP="007F50FA">
      <w:pPr>
        <w:spacing w:after="0" w:line="240" w:lineRule="auto"/>
        <w:rPr>
          <w:noProof/>
          <w:lang w:eastAsia="de-DE"/>
        </w:rPr>
      </w:pPr>
      <w:r w:rsidRPr="00947AEE">
        <w:rPr>
          <w:noProof/>
          <w:lang w:eastAsia="de-DE"/>
        </w:rPr>
        <w:lastRenderedPageBreak/>
        <w:drawing>
          <wp:inline distT="0" distB="0" distL="0" distR="0" wp14:anchorId="0F8FBF19" wp14:editId="18A2E91E">
            <wp:extent cx="9115910" cy="5567237"/>
            <wp:effectExtent l="254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9109051" cy="5563048"/>
                    </a:xfrm>
                    <a:prstGeom prst="rect">
                      <a:avLst/>
                    </a:prstGeom>
                    <a:noFill/>
                    <a:ln>
                      <a:noFill/>
                    </a:ln>
                  </pic:spPr>
                </pic:pic>
              </a:graphicData>
            </a:graphic>
          </wp:inline>
        </w:drawing>
      </w:r>
    </w:p>
    <w:p w:rsidR="00B516A0" w:rsidRDefault="00B516A0" w:rsidP="007F50FA">
      <w:pPr>
        <w:spacing w:after="0" w:line="240" w:lineRule="auto"/>
        <w:rPr>
          <w:noProof/>
          <w:lang w:eastAsia="de-DE"/>
        </w:rPr>
      </w:pPr>
      <w:r w:rsidRPr="00B516A0">
        <w:rPr>
          <w:noProof/>
          <w:lang w:eastAsia="de-DE"/>
        </w:rPr>
        <w:lastRenderedPageBreak/>
        <w:drawing>
          <wp:inline distT="0" distB="0" distL="0" distR="0" wp14:anchorId="0C764936" wp14:editId="30E353FE">
            <wp:extent cx="9018379" cy="5205680"/>
            <wp:effectExtent l="1587"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9016643" cy="5204678"/>
                    </a:xfrm>
                    <a:prstGeom prst="rect">
                      <a:avLst/>
                    </a:prstGeom>
                    <a:noFill/>
                    <a:ln>
                      <a:noFill/>
                    </a:ln>
                  </pic:spPr>
                </pic:pic>
              </a:graphicData>
            </a:graphic>
          </wp:inline>
        </w:drawing>
      </w:r>
    </w:p>
    <w:sectPr w:rsidR="00B516A0">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3D2" w:rsidRDefault="001A03D2" w:rsidP="0036062B">
      <w:pPr>
        <w:spacing w:after="0" w:line="240" w:lineRule="auto"/>
      </w:pPr>
      <w:r>
        <w:separator/>
      </w:r>
    </w:p>
  </w:endnote>
  <w:endnote w:type="continuationSeparator" w:id="0">
    <w:p w:rsidR="001A03D2" w:rsidRDefault="001A03D2" w:rsidP="00360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A1E" w:rsidRPr="00ED1A1E" w:rsidRDefault="00ED1A1E">
    <w:pPr>
      <w:pStyle w:val="Fuzeile"/>
      <w:rPr>
        <w:sz w:val="16"/>
        <w:szCs w:val="16"/>
      </w:rPr>
    </w:pPr>
    <w:r w:rsidRPr="00ED1A1E">
      <w:rPr>
        <w:sz w:val="16"/>
        <w:szCs w:val="16"/>
      </w:rPr>
      <w:fldChar w:fldCharType="begin"/>
    </w:r>
    <w:r w:rsidRPr="00ED1A1E">
      <w:rPr>
        <w:sz w:val="16"/>
        <w:szCs w:val="16"/>
      </w:rPr>
      <w:instrText xml:space="preserve"> FILENAME  \p  \* MERGEFORMAT </w:instrText>
    </w:r>
    <w:r w:rsidRPr="00ED1A1E">
      <w:rPr>
        <w:sz w:val="16"/>
        <w:szCs w:val="16"/>
      </w:rPr>
      <w:fldChar w:fldCharType="separate"/>
    </w:r>
    <w:r w:rsidR="00992EAC">
      <w:rPr>
        <w:noProof/>
        <w:sz w:val="16"/>
        <w:szCs w:val="16"/>
      </w:rPr>
      <w:t>D:\Ablage\B.Ablauf\B.1.Vermarktung IPS\B.1.3 Aktive Aufträge\B.1.3.45. hanseWasser Bremen\05.2_zusätzl.Leistungen_IPS 001-009\Angebote  AG 001-009\007_PSL_77\007_PSL 77_Aufgabenstellung HuK_v8.docx</w:t>
    </w:r>
    <w:r w:rsidRPr="00ED1A1E">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3D2" w:rsidRDefault="001A03D2" w:rsidP="0036062B">
      <w:pPr>
        <w:spacing w:after="0" w:line="240" w:lineRule="auto"/>
      </w:pPr>
      <w:r>
        <w:separator/>
      </w:r>
    </w:p>
  </w:footnote>
  <w:footnote w:type="continuationSeparator" w:id="0">
    <w:p w:rsidR="001A03D2" w:rsidRDefault="001A03D2" w:rsidP="00360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62B" w:rsidRDefault="00926FA0" w:rsidP="0036062B">
    <w:pPr>
      <w:pStyle w:val="Kopfzeile"/>
      <w:ind w:left="720" w:firstLine="3816"/>
    </w:pPr>
    <w:r>
      <w:t xml:space="preserve">Seite </w:t>
    </w:r>
    <w:r>
      <w:rPr>
        <w:b/>
      </w:rPr>
      <w:fldChar w:fldCharType="begin"/>
    </w:r>
    <w:r>
      <w:rPr>
        <w:b/>
      </w:rPr>
      <w:instrText>PAGE  \* Arabic  \* MERGEFORMAT</w:instrText>
    </w:r>
    <w:r>
      <w:rPr>
        <w:b/>
      </w:rPr>
      <w:fldChar w:fldCharType="separate"/>
    </w:r>
    <w:r w:rsidR="00B16C57">
      <w:rPr>
        <w:b/>
        <w:noProof/>
      </w:rPr>
      <w:t>1</w:t>
    </w:r>
    <w:r>
      <w:rPr>
        <w:b/>
      </w:rPr>
      <w:fldChar w:fldCharType="end"/>
    </w:r>
    <w:r>
      <w:t xml:space="preserve"> von </w:t>
    </w:r>
    <w:r>
      <w:rPr>
        <w:b/>
      </w:rPr>
      <w:fldChar w:fldCharType="begin"/>
    </w:r>
    <w:r>
      <w:rPr>
        <w:b/>
      </w:rPr>
      <w:instrText>NUMPAGES  \* Arabic  \* MERGEFORMAT</w:instrText>
    </w:r>
    <w:r>
      <w:rPr>
        <w:b/>
      </w:rPr>
      <w:fldChar w:fldCharType="separate"/>
    </w:r>
    <w:r w:rsidR="00B16C57">
      <w:rPr>
        <w:b/>
        <w:noProof/>
      </w:rPr>
      <w:t>11</w:t>
    </w:r>
    <w:r>
      <w:rPr>
        <w:b/>
      </w:rPr>
      <w:fldChar w:fldCharType="end"/>
    </w:r>
  </w:p>
  <w:p w:rsidR="0036062B" w:rsidRDefault="0036062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E3245"/>
    <w:multiLevelType w:val="hybridMultilevel"/>
    <w:tmpl w:val="75887A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460F32"/>
    <w:multiLevelType w:val="hybridMultilevel"/>
    <w:tmpl w:val="3DC64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98478C"/>
    <w:multiLevelType w:val="hybridMultilevel"/>
    <w:tmpl w:val="F1086DD4"/>
    <w:lvl w:ilvl="0" w:tplc="5476859A">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D2A44B0"/>
    <w:multiLevelType w:val="hybridMultilevel"/>
    <w:tmpl w:val="B0623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B605A0"/>
    <w:multiLevelType w:val="hybridMultilevel"/>
    <w:tmpl w:val="0CE64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CCE293F"/>
    <w:multiLevelType w:val="hybridMultilevel"/>
    <w:tmpl w:val="0A9E93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EF52EF4"/>
    <w:multiLevelType w:val="hybridMultilevel"/>
    <w:tmpl w:val="982AF1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18B6E02"/>
    <w:multiLevelType w:val="hybridMultilevel"/>
    <w:tmpl w:val="0F06C3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6F5479"/>
    <w:multiLevelType w:val="hybridMultilevel"/>
    <w:tmpl w:val="F09AC2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51A55EE"/>
    <w:multiLevelType w:val="hybridMultilevel"/>
    <w:tmpl w:val="81DC73F2"/>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0">
    <w:nsid w:val="35454335"/>
    <w:multiLevelType w:val="hybridMultilevel"/>
    <w:tmpl w:val="2E26DA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D7C7EA1"/>
    <w:multiLevelType w:val="hybridMultilevel"/>
    <w:tmpl w:val="E20A34A4"/>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D9E2027"/>
    <w:multiLevelType w:val="hybridMultilevel"/>
    <w:tmpl w:val="0DB65402"/>
    <w:lvl w:ilvl="0" w:tplc="8042FFF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EA2941"/>
    <w:multiLevelType w:val="hybridMultilevel"/>
    <w:tmpl w:val="B686A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F84B92"/>
    <w:multiLevelType w:val="hybridMultilevel"/>
    <w:tmpl w:val="C21648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BB104F8"/>
    <w:multiLevelType w:val="hybridMultilevel"/>
    <w:tmpl w:val="99A02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FAA7E0C"/>
    <w:multiLevelType w:val="hybridMultilevel"/>
    <w:tmpl w:val="E92A7072"/>
    <w:lvl w:ilvl="0" w:tplc="5476859A">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6CF0D97"/>
    <w:multiLevelType w:val="hybridMultilevel"/>
    <w:tmpl w:val="1BE43E42"/>
    <w:lvl w:ilvl="0" w:tplc="5476859A">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9107FFE"/>
    <w:multiLevelType w:val="hybridMultilevel"/>
    <w:tmpl w:val="9ABA47C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92068F5"/>
    <w:multiLevelType w:val="hybridMultilevel"/>
    <w:tmpl w:val="7D18A0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FB91577"/>
    <w:multiLevelType w:val="hybridMultilevel"/>
    <w:tmpl w:val="4B46337A"/>
    <w:lvl w:ilvl="0" w:tplc="5476859A">
      <w:numFmt w:val="bullet"/>
      <w:lvlText w:val="-"/>
      <w:lvlJc w:val="left"/>
      <w:pPr>
        <w:ind w:left="180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nsid w:val="60E509CD"/>
    <w:multiLevelType w:val="hybridMultilevel"/>
    <w:tmpl w:val="7018CA54"/>
    <w:lvl w:ilvl="0" w:tplc="5476859A">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0F317C1"/>
    <w:multiLevelType w:val="hybridMultilevel"/>
    <w:tmpl w:val="3F24CA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3254648"/>
    <w:multiLevelType w:val="hybridMultilevel"/>
    <w:tmpl w:val="FB047A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E643D1F"/>
    <w:multiLevelType w:val="hybridMultilevel"/>
    <w:tmpl w:val="CF601A68"/>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FDA4161"/>
    <w:multiLevelType w:val="hybridMultilevel"/>
    <w:tmpl w:val="8C0AE0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98E095E"/>
    <w:multiLevelType w:val="hybridMultilevel"/>
    <w:tmpl w:val="1AE42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E7D585F"/>
    <w:multiLevelType w:val="hybridMultilevel"/>
    <w:tmpl w:val="E35255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2"/>
  </w:num>
  <w:num w:numId="4">
    <w:abstractNumId w:val="1"/>
  </w:num>
  <w:num w:numId="5">
    <w:abstractNumId w:val="4"/>
  </w:num>
  <w:num w:numId="6">
    <w:abstractNumId w:val="26"/>
  </w:num>
  <w:num w:numId="7">
    <w:abstractNumId w:val="7"/>
  </w:num>
  <w:num w:numId="8">
    <w:abstractNumId w:val="0"/>
  </w:num>
  <w:num w:numId="9">
    <w:abstractNumId w:val="25"/>
  </w:num>
  <w:num w:numId="10">
    <w:abstractNumId w:val="8"/>
  </w:num>
  <w:num w:numId="11">
    <w:abstractNumId w:val="17"/>
  </w:num>
  <w:num w:numId="12">
    <w:abstractNumId w:val="20"/>
  </w:num>
  <w:num w:numId="13">
    <w:abstractNumId w:val="16"/>
  </w:num>
  <w:num w:numId="14">
    <w:abstractNumId w:val="2"/>
  </w:num>
  <w:num w:numId="15">
    <w:abstractNumId w:val="21"/>
  </w:num>
  <w:num w:numId="16">
    <w:abstractNumId w:val="18"/>
  </w:num>
  <w:num w:numId="17">
    <w:abstractNumId w:val="5"/>
  </w:num>
  <w:num w:numId="18">
    <w:abstractNumId w:val="14"/>
  </w:num>
  <w:num w:numId="19">
    <w:abstractNumId w:val="24"/>
  </w:num>
  <w:num w:numId="20">
    <w:abstractNumId w:val="11"/>
  </w:num>
  <w:num w:numId="21">
    <w:abstractNumId w:val="9"/>
  </w:num>
  <w:num w:numId="22">
    <w:abstractNumId w:val="19"/>
  </w:num>
  <w:num w:numId="23">
    <w:abstractNumId w:val="27"/>
  </w:num>
  <w:num w:numId="24">
    <w:abstractNumId w:val="15"/>
  </w:num>
  <w:num w:numId="25">
    <w:abstractNumId w:val="10"/>
  </w:num>
  <w:num w:numId="26">
    <w:abstractNumId w:val="3"/>
  </w:num>
  <w:num w:numId="27">
    <w:abstractNumId w:val="13"/>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9DA"/>
    <w:rsid w:val="00002B47"/>
    <w:rsid w:val="00010D53"/>
    <w:rsid w:val="00026CB7"/>
    <w:rsid w:val="00056BE1"/>
    <w:rsid w:val="00062003"/>
    <w:rsid w:val="0006772A"/>
    <w:rsid w:val="00082D6C"/>
    <w:rsid w:val="0008605D"/>
    <w:rsid w:val="00092E3B"/>
    <w:rsid w:val="000A3290"/>
    <w:rsid w:val="000B040B"/>
    <w:rsid w:val="000C7A53"/>
    <w:rsid w:val="000F1864"/>
    <w:rsid w:val="000F67E2"/>
    <w:rsid w:val="000F7573"/>
    <w:rsid w:val="000F7CCA"/>
    <w:rsid w:val="000F7EB0"/>
    <w:rsid w:val="00102868"/>
    <w:rsid w:val="00113873"/>
    <w:rsid w:val="0013572F"/>
    <w:rsid w:val="00141DBA"/>
    <w:rsid w:val="00150009"/>
    <w:rsid w:val="00161527"/>
    <w:rsid w:val="00161827"/>
    <w:rsid w:val="0016652B"/>
    <w:rsid w:val="00181DB3"/>
    <w:rsid w:val="00185127"/>
    <w:rsid w:val="001915B9"/>
    <w:rsid w:val="001A03D2"/>
    <w:rsid w:val="001A3B9A"/>
    <w:rsid w:val="001A6C65"/>
    <w:rsid w:val="001B7251"/>
    <w:rsid w:val="001E0F8C"/>
    <w:rsid w:val="001E74AF"/>
    <w:rsid w:val="0021351E"/>
    <w:rsid w:val="00223B75"/>
    <w:rsid w:val="002328E4"/>
    <w:rsid w:val="00240CEE"/>
    <w:rsid w:val="0025009D"/>
    <w:rsid w:val="00263ADB"/>
    <w:rsid w:val="002756C6"/>
    <w:rsid w:val="00295D33"/>
    <w:rsid w:val="002C2BBC"/>
    <w:rsid w:val="002C5550"/>
    <w:rsid w:val="002D6D7F"/>
    <w:rsid w:val="002E4B36"/>
    <w:rsid w:val="002E59F2"/>
    <w:rsid w:val="002E5D15"/>
    <w:rsid w:val="002F1897"/>
    <w:rsid w:val="003003C8"/>
    <w:rsid w:val="003020EF"/>
    <w:rsid w:val="003164CA"/>
    <w:rsid w:val="0032362D"/>
    <w:rsid w:val="00337937"/>
    <w:rsid w:val="00351B76"/>
    <w:rsid w:val="003536AD"/>
    <w:rsid w:val="0036008F"/>
    <w:rsid w:val="0036062B"/>
    <w:rsid w:val="00361919"/>
    <w:rsid w:val="003669D7"/>
    <w:rsid w:val="00370DC7"/>
    <w:rsid w:val="00377DE6"/>
    <w:rsid w:val="00392649"/>
    <w:rsid w:val="003A1F04"/>
    <w:rsid w:val="003B0ED9"/>
    <w:rsid w:val="003B5932"/>
    <w:rsid w:val="003C15FB"/>
    <w:rsid w:val="003F1705"/>
    <w:rsid w:val="003F2CB7"/>
    <w:rsid w:val="003F68AC"/>
    <w:rsid w:val="00403916"/>
    <w:rsid w:val="00403A3B"/>
    <w:rsid w:val="00405B33"/>
    <w:rsid w:val="004206F3"/>
    <w:rsid w:val="004211CF"/>
    <w:rsid w:val="00432364"/>
    <w:rsid w:val="004331BB"/>
    <w:rsid w:val="0044770E"/>
    <w:rsid w:val="00453B81"/>
    <w:rsid w:val="00455422"/>
    <w:rsid w:val="00471A19"/>
    <w:rsid w:val="00497FF2"/>
    <w:rsid w:val="004B4387"/>
    <w:rsid w:val="004B5DF3"/>
    <w:rsid w:val="004C0FD9"/>
    <w:rsid w:val="004C646C"/>
    <w:rsid w:val="004C784A"/>
    <w:rsid w:val="004E050F"/>
    <w:rsid w:val="004E0D01"/>
    <w:rsid w:val="004E66AD"/>
    <w:rsid w:val="004E6EBD"/>
    <w:rsid w:val="004F1E8A"/>
    <w:rsid w:val="004F3DB2"/>
    <w:rsid w:val="005252DB"/>
    <w:rsid w:val="005261A4"/>
    <w:rsid w:val="00526677"/>
    <w:rsid w:val="0056015C"/>
    <w:rsid w:val="005621C6"/>
    <w:rsid w:val="00563174"/>
    <w:rsid w:val="0057147D"/>
    <w:rsid w:val="00574323"/>
    <w:rsid w:val="005817B4"/>
    <w:rsid w:val="005C3E17"/>
    <w:rsid w:val="005D0FFE"/>
    <w:rsid w:val="0060640D"/>
    <w:rsid w:val="00614D90"/>
    <w:rsid w:val="006419E9"/>
    <w:rsid w:val="0064536E"/>
    <w:rsid w:val="006533B9"/>
    <w:rsid w:val="00653771"/>
    <w:rsid w:val="00654CF7"/>
    <w:rsid w:val="006557D2"/>
    <w:rsid w:val="00666CFC"/>
    <w:rsid w:val="00667417"/>
    <w:rsid w:val="00670F69"/>
    <w:rsid w:val="00672E1A"/>
    <w:rsid w:val="00694032"/>
    <w:rsid w:val="006A1755"/>
    <w:rsid w:val="006B07CF"/>
    <w:rsid w:val="006C48F4"/>
    <w:rsid w:val="006C5279"/>
    <w:rsid w:val="006C6836"/>
    <w:rsid w:val="006E7239"/>
    <w:rsid w:val="00711BCE"/>
    <w:rsid w:val="007214D3"/>
    <w:rsid w:val="00737D79"/>
    <w:rsid w:val="007655F5"/>
    <w:rsid w:val="00771191"/>
    <w:rsid w:val="007A06E6"/>
    <w:rsid w:val="007A7F58"/>
    <w:rsid w:val="007C15DD"/>
    <w:rsid w:val="007C20E5"/>
    <w:rsid w:val="007D2AFD"/>
    <w:rsid w:val="007E7D9D"/>
    <w:rsid w:val="007F50FA"/>
    <w:rsid w:val="007F6195"/>
    <w:rsid w:val="008100E7"/>
    <w:rsid w:val="008113F7"/>
    <w:rsid w:val="00821D77"/>
    <w:rsid w:val="0082232B"/>
    <w:rsid w:val="008223A1"/>
    <w:rsid w:val="00824F61"/>
    <w:rsid w:val="008260C2"/>
    <w:rsid w:val="00827F8B"/>
    <w:rsid w:val="00830DF9"/>
    <w:rsid w:val="00844976"/>
    <w:rsid w:val="0085016A"/>
    <w:rsid w:val="00860200"/>
    <w:rsid w:val="008639A8"/>
    <w:rsid w:val="00881A10"/>
    <w:rsid w:val="008A576E"/>
    <w:rsid w:val="008B5A89"/>
    <w:rsid w:val="008C182C"/>
    <w:rsid w:val="008C19CE"/>
    <w:rsid w:val="008C530A"/>
    <w:rsid w:val="008D6959"/>
    <w:rsid w:val="008F2B98"/>
    <w:rsid w:val="00901866"/>
    <w:rsid w:val="009062BE"/>
    <w:rsid w:val="0091048B"/>
    <w:rsid w:val="00912FE9"/>
    <w:rsid w:val="00917D9F"/>
    <w:rsid w:val="00926FA0"/>
    <w:rsid w:val="0092727B"/>
    <w:rsid w:val="00930F4D"/>
    <w:rsid w:val="00933A36"/>
    <w:rsid w:val="00933D36"/>
    <w:rsid w:val="00947AEE"/>
    <w:rsid w:val="00952211"/>
    <w:rsid w:val="009523AF"/>
    <w:rsid w:val="00953A61"/>
    <w:rsid w:val="00963A53"/>
    <w:rsid w:val="00963BB6"/>
    <w:rsid w:val="00967175"/>
    <w:rsid w:val="009900A7"/>
    <w:rsid w:val="00992EAC"/>
    <w:rsid w:val="009942C7"/>
    <w:rsid w:val="00996853"/>
    <w:rsid w:val="00997E2E"/>
    <w:rsid w:val="009B5BD7"/>
    <w:rsid w:val="009C443E"/>
    <w:rsid w:val="009D493C"/>
    <w:rsid w:val="009E7801"/>
    <w:rsid w:val="00A113B9"/>
    <w:rsid w:val="00A11DD1"/>
    <w:rsid w:val="00A13362"/>
    <w:rsid w:val="00A33DEB"/>
    <w:rsid w:val="00A341C8"/>
    <w:rsid w:val="00A36DF5"/>
    <w:rsid w:val="00A417BB"/>
    <w:rsid w:val="00A4337B"/>
    <w:rsid w:val="00A45930"/>
    <w:rsid w:val="00A51413"/>
    <w:rsid w:val="00A52E19"/>
    <w:rsid w:val="00A62774"/>
    <w:rsid w:val="00A6326A"/>
    <w:rsid w:val="00A70C2E"/>
    <w:rsid w:val="00AA4C77"/>
    <w:rsid w:val="00AC1F1B"/>
    <w:rsid w:val="00AC7582"/>
    <w:rsid w:val="00AD67C1"/>
    <w:rsid w:val="00AE78AC"/>
    <w:rsid w:val="00AF0A53"/>
    <w:rsid w:val="00AF1F23"/>
    <w:rsid w:val="00AF561F"/>
    <w:rsid w:val="00AF694D"/>
    <w:rsid w:val="00B10C04"/>
    <w:rsid w:val="00B11AEF"/>
    <w:rsid w:val="00B154BB"/>
    <w:rsid w:val="00B1676C"/>
    <w:rsid w:val="00B16C57"/>
    <w:rsid w:val="00B16E07"/>
    <w:rsid w:val="00B23527"/>
    <w:rsid w:val="00B319DA"/>
    <w:rsid w:val="00B461D8"/>
    <w:rsid w:val="00B516A0"/>
    <w:rsid w:val="00B51974"/>
    <w:rsid w:val="00B74C93"/>
    <w:rsid w:val="00B8039A"/>
    <w:rsid w:val="00B82247"/>
    <w:rsid w:val="00B92BEE"/>
    <w:rsid w:val="00BA169E"/>
    <w:rsid w:val="00BB5577"/>
    <w:rsid w:val="00BC6A11"/>
    <w:rsid w:val="00BE421C"/>
    <w:rsid w:val="00BE5716"/>
    <w:rsid w:val="00BF355C"/>
    <w:rsid w:val="00BF3E67"/>
    <w:rsid w:val="00C07281"/>
    <w:rsid w:val="00C15322"/>
    <w:rsid w:val="00C2777F"/>
    <w:rsid w:val="00C34ADD"/>
    <w:rsid w:val="00C36DB3"/>
    <w:rsid w:val="00C5143D"/>
    <w:rsid w:val="00C5795F"/>
    <w:rsid w:val="00C71FC3"/>
    <w:rsid w:val="00C84EF9"/>
    <w:rsid w:val="00C97D13"/>
    <w:rsid w:val="00CB2AA9"/>
    <w:rsid w:val="00CD1F18"/>
    <w:rsid w:val="00CD297C"/>
    <w:rsid w:val="00CE27B0"/>
    <w:rsid w:val="00CE6A94"/>
    <w:rsid w:val="00D01DC3"/>
    <w:rsid w:val="00D13BB2"/>
    <w:rsid w:val="00D306DB"/>
    <w:rsid w:val="00D33395"/>
    <w:rsid w:val="00D36658"/>
    <w:rsid w:val="00D44316"/>
    <w:rsid w:val="00D500E7"/>
    <w:rsid w:val="00D52E09"/>
    <w:rsid w:val="00D54E82"/>
    <w:rsid w:val="00D56C90"/>
    <w:rsid w:val="00D600C4"/>
    <w:rsid w:val="00D65823"/>
    <w:rsid w:val="00D66F88"/>
    <w:rsid w:val="00D7611A"/>
    <w:rsid w:val="00D81B5C"/>
    <w:rsid w:val="00D84C52"/>
    <w:rsid w:val="00DA036E"/>
    <w:rsid w:val="00DA5348"/>
    <w:rsid w:val="00DB6E5E"/>
    <w:rsid w:val="00DC43D7"/>
    <w:rsid w:val="00DD4718"/>
    <w:rsid w:val="00DD4733"/>
    <w:rsid w:val="00DD6B31"/>
    <w:rsid w:val="00E1045D"/>
    <w:rsid w:val="00E11AEE"/>
    <w:rsid w:val="00E20AD3"/>
    <w:rsid w:val="00E42853"/>
    <w:rsid w:val="00E548E3"/>
    <w:rsid w:val="00E649B7"/>
    <w:rsid w:val="00E73B06"/>
    <w:rsid w:val="00E74478"/>
    <w:rsid w:val="00E76E84"/>
    <w:rsid w:val="00E81898"/>
    <w:rsid w:val="00EB2559"/>
    <w:rsid w:val="00EC2617"/>
    <w:rsid w:val="00ED1A1E"/>
    <w:rsid w:val="00EE2B80"/>
    <w:rsid w:val="00EE5096"/>
    <w:rsid w:val="00EF42F8"/>
    <w:rsid w:val="00F1412E"/>
    <w:rsid w:val="00F22F49"/>
    <w:rsid w:val="00F24524"/>
    <w:rsid w:val="00F30F65"/>
    <w:rsid w:val="00F342A1"/>
    <w:rsid w:val="00F570B2"/>
    <w:rsid w:val="00F73FAD"/>
    <w:rsid w:val="00F81399"/>
    <w:rsid w:val="00F95D7C"/>
    <w:rsid w:val="00F9603B"/>
    <w:rsid w:val="00FA0F81"/>
    <w:rsid w:val="00FA1BA7"/>
    <w:rsid w:val="00FA303C"/>
    <w:rsid w:val="00FB09C7"/>
    <w:rsid w:val="00FC2085"/>
    <w:rsid w:val="00FC79B1"/>
    <w:rsid w:val="00FD05FC"/>
    <w:rsid w:val="00FE0962"/>
    <w:rsid w:val="00FE2F2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DA534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2">
    <w:name w:val="Formatvorlage2"/>
    <w:basedOn w:val="berschrift2"/>
    <w:qFormat/>
    <w:rsid w:val="00DA5348"/>
    <w:pPr>
      <w:keepLines w:val="0"/>
      <w:numPr>
        <w:ilvl w:val="1"/>
      </w:numPr>
      <w:tabs>
        <w:tab w:val="num" w:pos="576"/>
        <w:tab w:val="right" w:pos="7938"/>
      </w:tabs>
      <w:spacing w:before="120" w:after="120" w:line="320" w:lineRule="exact"/>
      <w:ind w:left="576" w:hanging="576"/>
    </w:pPr>
    <w:rPr>
      <w:rFonts w:ascii="Arial" w:eastAsia="Times New Roman" w:hAnsi="Arial" w:cs="Arial"/>
      <w:bCs w:val="0"/>
      <w:iCs/>
      <w:color w:val="auto"/>
      <w:sz w:val="24"/>
      <w:szCs w:val="24"/>
      <w:lang w:eastAsia="de-DE"/>
    </w:rPr>
  </w:style>
  <w:style w:type="character" w:customStyle="1" w:styleId="berschrift2Zchn">
    <w:name w:val="Überschrift 2 Zchn"/>
    <w:basedOn w:val="Absatz-Standardschriftart"/>
    <w:link w:val="berschrift2"/>
    <w:uiPriority w:val="9"/>
    <w:semiHidden/>
    <w:rsid w:val="00DA5348"/>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B319DA"/>
    <w:pPr>
      <w:ind w:left="720"/>
      <w:contextualSpacing/>
    </w:pPr>
  </w:style>
  <w:style w:type="paragraph" w:styleId="Sprechblasentext">
    <w:name w:val="Balloon Text"/>
    <w:basedOn w:val="Standard"/>
    <w:link w:val="SprechblasentextZchn"/>
    <w:uiPriority w:val="99"/>
    <w:semiHidden/>
    <w:unhideWhenUsed/>
    <w:rsid w:val="00B319D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19DA"/>
    <w:rPr>
      <w:rFonts w:ascii="Tahoma" w:hAnsi="Tahoma" w:cs="Tahoma"/>
      <w:sz w:val="16"/>
      <w:szCs w:val="16"/>
    </w:rPr>
  </w:style>
  <w:style w:type="paragraph" w:styleId="Kopfzeile">
    <w:name w:val="header"/>
    <w:basedOn w:val="Standard"/>
    <w:link w:val="KopfzeileZchn"/>
    <w:uiPriority w:val="99"/>
    <w:unhideWhenUsed/>
    <w:rsid w:val="0036062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062B"/>
  </w:style>
  <w:style w:type="paragraph" w:styleId="Fuzeile">
    <w:name w:val="footer"/>
    <w:basedOn w:val="Standard"/>
    <w:link w:val="FuzeileZchn"/>
    <w:uiPriority w:val="99"/>
    <w:unhideWhenUsed/>
    <w:rsid w:val="0036062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062B"/>
  </w:style>
  <w:style w:type="table" w:styleId="Tabellenraster">
    <w:name w:val="Table Grid"/>
    <w:basedOn w:val="NormaleTabelle"/>
    <w:uiPriority w:val="59"/>
    <w:rsid w:val="00BE42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DA534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2">
    <w:name w:val="Formatvorlage2"/>
    <w:basedOn w:val="berschrift2"/>
    <w:qFormat/>
    <w:rsid w:val="00DA5348"/>
    <w:pPr>
      <w:keepLines w:val="0"/>
      <w:numPr>
        <w:ilvl w:val="1"/>
      </w:numPr>
      <w:tabs>
        <w:tab w:val="num" w:pos="576"/>
        <w:tab w:val="right" w:pos="7938"/>
      </w:tabs>
      <w:spacing w:before="120" w:after="120" w:line="320" w:lineRule="exact"/>
      <w:ind w:left="576" w:hanging="576"/>
    </w:pPr>
    <w:rPr>
      <w:rFonts w:ascii="Arial" w:eastAsia="Times New Roman" w:hAnsi="Arial" w:cs="Arial"/>
      <w:bCs w:val="0"/>
      <w:iCs/>
      <w:color w:val="auto"/>
      <w:sz w:val="24"/>
      <w:szCs w:val="24"/>
      <w:lang w:eastAsia="de-DE"/>
    </w:rPr>
  </w:style>
  <w:style w:type="character" w:customStyle="1" w:styleId="berschrift2Zchn">
    <w:name w:val="Überschrift 2 Zchn"/>
    <w:basedOn w:val="Absatz-Standardschriftart"/>
    <w:link w:val="berschrift2"/>
    <w:uiPriority w:val="9"/>
    <w:semiHidden/>
    <w:rsid w:val="00DA5348"/>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B319DA"/>
    <w:pPr>
      <w:ind w:left="720"/>
      <w:contextualSpacing/>
    </w:pPr>
  </w:style>
  <w:style w:type="paragraph" w:styleId="Sprechblasentext">
    <w:name w:val="Balloon Text"/>
    <w:basedOn w:val="Standard"/>
    <w:link w:val="SprechblasentextZchn"/>
    <w:uiPriority w:val="99"/>
    <w:semiHidden/>
    <w:unhideWhenUsed/>
    <w:rsid w:val="00B319D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19DA"/>
    <w:rPr>
      <w:rFonts w:ascii="Tahoma" w:hAnsi="Tahoma" w:cs="Tahoma"/>
      <w:sz w:val="16"/>
      <w:szCs w:val="16"/>
    </w:rPr>
  </w:style>
  <w:style w:type="paragraph" w:styleId="Kopfzeile">
    <w:name w:val="header"/>
    <w:basedOn w:val="Standard"/>
    <w:link w:val="KopfzeileZchn"/>
    <w:uiPriority w:val="99"/>
    <w:unhideWhenUsed/>
    <w:rsid w:val="0036062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062B"/>
  </w:style>
  <w:style w:type="paragraph" w:styleId="Fuzeile">
    <w:name w:val="footer"/>
    <w:basedOn w:val="Standard"/>
    <w:link w:val="FuzeileZchn"/>
    <w:uiPriority w:val="99"/>
    <w:unhideWhenUsed/>
    <w:rsid w:val="0036062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062B"/>
  </w:style>
  <w:style w:type="table" w:styleId="Tabellenraster">
    <w:name w:val="Table Grid"/>
    <w:basedOn w:val="NormaleTabelle"/>
    <w:uiPriority w:val="59"/>
    <w:rsid w:val="00BE42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8CE28-A81B-41F5-AD27-027F0127E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2029</Words>
  <Characters>12788</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Hoffmann</dc:creator>
  <cp:lastModifiedBy>Jan Hoffmann</cp:lastModifiedBy>
  <cp:revision>67</cp:revision>
  <cp:lastPrinted>2011-11-30T22:45:00Z</cp:lastPrinted>
  <dcterms:created xsi:type="dcterms:W3CDTF">2011-01-05T14:41:00Z</dcterms:created>
  <dcterms:modified xsi:type="dcterms:W3CDTF">2011-12-13T18:49:00Z</dcterms:modified>
</cp:coreProperties>
</file>