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F3E1" w14:textId="77777777" w:rsidR="00BB2910" w:rsidRDefault="00BB2910"/>
    <w:p w14:paraId="7CFAF5B9" w14:textId="77777777" w:rsidR="00BB2910" w:rsidRDefault="00BB2910"/>
    <w:p w14:paraId="42B1A521" w14:textId="77777777" w:rsidR="00BB2910" w:rsidRDefault="00BB2910"/>
    <w:p w14:paraId="3418C49F" w14:textId="77777777" w:rsidR="00BB2910" w:rsidRDefault="00000000">
      <w:pPr>
        <w:pStyle w:val="Title"/>
      </w:pPr>
      <w:r>
        <w:t>Three Class Pneumonia Classification Research Journal</w:t>
      </w:r>
    </w:p>
    <w:p w14:paraId="353BD53D" w14:textId="77777777" w:rsidR="00BB2910" w:rsidRDefault="00000000">
      <w:pPr>
        <w:pStyle w:val="Subtitle"/>
      </w:pPr>
      <w:r>
        <w:rPr>
          <w:rFonts w:ascii="Arial" w:hAnsi="Arial"/>
          <w:b w:val="0"/>
          <w:i/>
          <w:color w:val="000000"/>
        </w:rPr>
        <w:t>Complete journal-style documentation of data preparation, augmentation, model training, ordered preprocessing, tuning, validation, and final selection</w:t>
      </w:r>
    </w:p>
    <w:p w14:paraId="537057F4" w14:textId="77777777" w:rsidR="00BB2910" w:rsidRDefault="00000000">
      <w:pPr>
        <w:jc w:val="center"/>
      </w:pPr>
      <w:r>
        <w:rPr>
          <w:rFonts w:ascii="Arial" w:hAnsi="Arial"/>
          <w:b w:val="0"/>
          <w:i w:val="0"/>
          <w:color w:val="000000"/>
        </w:rPr>
        <w:t>Normal | Viral Pneumonia | Bacterial Pneumonia</w:t>
      </w:r>
    </w:p>
    <w:p w14:paraId="17EB20D5" w14:textId="77777777" w:rsidR="00BB2910" w:rsidRDefault="00BB2910"/>
    <w:tbl>
      <w:tblPr>
        <w:tblW w:w="9120" w:type="dxa"/>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6720"/>
      </w:tblGrid>
      <w:tr w:rsidR="00BB2910" w14:paraId="663BC903" w14:textId="77777777">
        <w:trPr>
          <w:cantSplit/>
          <w:tblHeader/>
          <w:tblHeader w:val="true"/>
          <w:tblHeader w:val="true"/>
        </w:trPr>
        <w:tc>
          <w:tcPr>
            <w:tcW w:w="2400" w:type="dxa"/>
            <w:shd w:val="clear" w:color="auto" w:fill="D9D9D9"/>
            <w:tcMar>
              <w:top w:w="75" w:type="dxa"/>
              <w:left w:w="120" w:type="dxa"/>
              <w:bottom w:w="75" w:type="dxa"/>
              <w:right w:w="120" w:type="dxa"/>
              <w:start w:w="120" w:type="dxa"/>
              <w:end w:w="120" w:type="dxa"/>
            </w:tcMar>
            <w:vAlign w:val="center"/>
          </w:tcPr>
          <w:p>
            <w:pPr>
              <w:keepNext/>
              <w:spacing w:before="0" w:after="0" w:line="240" w:lineRule="auto"/>
              <w:jc w:val="left"/>
            </w:pPr>
            <w:r>
              <w:rPr>
                <w:rFonts w:ascii="Arial" w:hAnsi="Arial"/>
                <w:b/>
                <w:color w:val="000000"/>
                <w:sz w:val="17"/>
              </w:rPr>
              <w:t>Report field</w:t>
            </w:r>
          </w:p>
        </w:tc>
        <w:tc>
          <w:tcPr>
            <w:tcW w:w="6720" w:type="dxa"/>
            <w:shd w:val="clear" w:color="auto" w:fill="D9D9D9"/>
            <w:tcMar>
              <w:top w:w="75" w:type="dxa"/>
              <w:left w:w="120" w:type="dxa"/>
              <w:bottom w:w="75" w:type="dxa"/>
              <w:right w:w="120" w:type="dxa"/>
              <w:start w:w="120" w:type="dxa"/>
              <w:end w:w="120" w:type="dxa"/>
            </w:tcMar>
            <w:vAlign w:val="center"/>
          </w:tcPr>
          <w:p>
            <w:pPr>
              <w:keepNext/>
              <w:spacing w:before="0" w:after="0" w:line="240" w:lineRule="auto"/>
              <w:jc w:val="left"/>
            </w:pPr>
            <w:r>
              <w:rPr>
                <w:rFonts w:ascii="Arial" w:hAnsi="Arial"/>
                <w:b/>
                <w:color w:val="000000"/>
                <w:sz w:val="17"/>
              </w:rPr>
              <w:t>Final value</w:t>
            </w:r>
          </w:p>
        </w:tc>
      </w:tr>
      <w:tr w:rsidR="00BB2910" w14:paraId="4FB779A2"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Status</w:t>
            </w:r>
          </w:p>
        </w:tc>
        <w:tc>
          <w:tcPr>
            <w:tcW w:w="6720" w:type="dxa"/>
            <w:shd w:val="clear" w:color="auto" w:fill="FFFFFF"/>
            <w:tcMar>
              <w:top w:w="75" w:type="dxa"/>
              <w:left w:w="120" w:type="dxa"/>
              <w:bottom w:w="75" w:type="dxa"/>
              <w:right w:w="120" w:type="dxa"/>
              <w:start w:w="120" w:type="dxa"/>
              <w:end w:w="120" w:type="dxa"/>
            </w:tcMar>
            <w:vAlign w:val="center"/>
          </w:tcPr>
          <w:p>
            <w:r>
              <w:t>FT-011 completed; four screening gates failed; retain FT-004 and close tuning</w:t>
            </w:r>
          </w:p>
        </w:tc>
      </w:tr>
      <w:tr w:rsidR="00BB2910" w14:paraId="430C9342"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Final validation-selected candidate</w:t>
            </w:r>
          </w:p>
        </w:tc>
        <w:tc>
          <w:tcPr>
            <w:tcW w:w="6720" w:type="dxa"/>
            <w:shd w:val="clear" w:color="auto" w:fill="FFFFFF"/>
            <w:tcMar>
              <w:top w:w="75" w:type="dxa"/>
              <w:left w:w="120" w:type="dxa"/>
              <w:bottom w:w="75" w:type="dxa"/>
              <w:right w:w="120" w:type="dxa"/>
              <w:start w:w="120" w:type="dxa"/>
              <w:end w:w="120" w:type="dxa"/>
            </w:tcMar>
            <w:vAlign w:val="center"/>
          </w:tcPr>
          <w:p>
            <w:r>
              <w:t>FT-004 three-member DenseNet-201 probability ensemble</w:t>
            </w:r>
          </w:p>
        </w:tc>
      </w:tr>
      <w:tr w:rsidR="00BB2910" w14:paraId="382E73F7"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Seeds</w:t>
            </w:r>
          </w:p>
        </w:tc>
        <w:tc>
          <w:tcPr>
            <w:tcW w:w="6720" w:type="dxa"/>
            <w:shd w:val="clear" w:color="auto" w:fill="FFFFFF"/>
            <w:tcMar>
              <w:top w:w="75" w:type="dxa"/>
              <w:left w:w="120" w:type="dxa"/>
              <w:bottom w:w="75" w:type="dxa"/>
              <w:right w:w="120" w:type="dxa"/>
              <w:start w:w="120" w:type="dxa"/>
              <w:end w:w="120" w:type="dxa"/>
            </w:tcMar>
            <w:vAlign w:val="center"/>
          </w:tcPr>
          <w:p>
            <w:r>
              <w:t>FT-004 confirmed at 42, 123 and 2026; deployment uses three original seed-42 checkpoints</w:t>
            </w:r>
          </w:p>
        </w:tc>
      </w:tr>
      <w:tr w:rsidR="00BB2910" w14:paraId="1DA15A60"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Three-seed mean validation macro F1</w:t>
            </w:r>
          </w:p>
        </w:tc>
        <w:tc>
          <w:tcPr>
            <w:tcW w:w="6720" w:type="dxa"/>
            <w:shd w:val="clear" w:color="auto" w:fill="FFFFFF"/>
            <w:tcMar>
              <w:top w:w="75" w:type="dxa"/>
              <w:left w:w="120" w:type="dxa"/>
              <w:bottom w:w="75" w:type="dxa"/>
              <w:right w:w="120" w:type="dxa"/>
              <w:start w:w="120" w:type="dxa"/>
              <w:end w:w="120" w:type="dxa"/>
            </w:tcMar>
            <w:vAlign w:val="center"/>
          </w:tcPr>
          <w:p>
            <w:r>
              <w:t>0.8530516857750923 (85.305%)</w:t>
            </w:r>
          </w:p>
        </w:tc>
      </w:tr>
      <w:tr w:rsidR="00BB2910" w14:paraId="23FD88DF"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Three-seed mean balanced accuracy</w:t>
            </w:r>
          </w:p>
        </w:tc>
        <w:tc>
          <w:tcPr>
            <w:tcW w:w="6720" w:type="dxa"/>
            <w:shd w:val="clear" w:color="auto" w:fill="FFFFFF"/>
            <w:tcMar>
              <w:top w:w="75" w:type="dxa"/>
              <w:left w:w="120" w:type="dxa"/>
              <w:bottom w:w="75" w:type="dxa"/>
              <w:right w:w="120" w:type="dxa"/>
              <w:start w:w="120" w:type="dxa"/>
              <w:end w:w="120" w:type="dxa"/>
            </w:tcMar>
            <w:vAlign w:val="center"/>
          </w:tcPr>
          <w:p>
            <w:r>
              <w:t>0.8492846583463107 (84.928%)</w:t>
            </w:r>
          </w:p>
        </w:tc>
      </w:tr>
      <w:tr w:rsidR="00BB2910" w14:paraId="68B7F1EA"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Three-seed mean accuracy</w:t>
            </w:r>
          </w:p>
        </w:tc>
        <w:tc>
          <w:tcPr>
            <w:tcW w:w="6720" w:type="dxa"/>
            <w:shd w:val="clear" w:color="auto" w:fill="FFFFFF"/>
            <w:tcMar>
              <w:top w:w="75" w:type="dxa"/>
              <w:left w:w="120" w:type="dxa"/>
              <w:bottom w:w="75" w:type="dxa"/>
              <w:right w:w="120" w:type="dxa"/>
              <w:start w:w="120" w:type="dxa"/>
              <w:end w:w="120" w:type="dxa"/>
            </w:tcMar>
            <w:vAlign w:val="center"/>
          </w:tcPr>
          <w:p>
            <w:r>
              <w:t>0.8627002288329519 (86.270%)</w:t>
            </w:r>
          </w:p>
        </w:tc>
      </w:tr>
      <w:tr w:rsidR="00BB2910" w14:paraId="6477BCF9"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Locked-test boundary</w:t>
            </w:r>
          </w:p>
        </w:tc>
        <w:tc>
          <w:tcPr>
            <w:tcW w:w="6720" w:type="dxa"/>
            <w:shd w:val="clear" w:color="auto" w:fill="FFFFFF"/>
            <w:tcMar>
              <w:top w:w="75" w:type="dxa"/>
              <w:left w:w="120" w:type="dxa"/>
              <w:bottom w:w="75" w:type="dxa"/>
              <w:right w:w="120" w:type="dxa"/>
              <w:start w:w="120" w:type="dxa"/>
              <w:end w:w="120" w:type="dxa"/>
            </w:tcMar>
            <w:vAlign w:val="center"/>
          </w:tcPr>
          <w:p>
            <w:r>
              <w:t>FT-004 remains validation-selected; earlier GE test metrics do not transfer</w:t>
            </w:r>
          </w:p>
        </w:tc>
      </w:tr>
      <w:tr>
        <w:trPr>
          <w:cantSplit/>
        </w:trPr>
        <w:tc>
          <w:tcPr>
            <w:tcW w:type="dxa" w:w="2400"/>
            <w:tcMar>
              <w:top w:w="75" w:type="dxa"/>
              <w:start w:w="120" w:type="dxa"/>
              <w:bottom w:w="75" w:type="dxa"/>
              <w:end w:w="120" w:type="dxa"/>
            </w:tcMar>
            <w:vAlign w:val="center"/>
          </w:tcPr>
          <w:p>
            <w:pPr>
              <w:spacing w:before="0" w:after="0" w:line="240" w:lineRule="auto"/>
              <w:jc w:val="left"/>
            </w:pPr>
            <w:r>
              <w:rPr>
                <w:rFonts w:ascii="Arial" w:hAnsi="Arial"/>
                <w:b/>
                <w:color w:val="000000"/>
              </w:rPr>
              <w:t>Generated</w:t>
            </w:r>
          </w:p>
        </w:tc>
        <w:tc>
          <w:tcPr>
            <w:tcW w:type="dxa" w:w="6720"/>
            <w:tcMar>
              <w:top w:w="75" w:type="dxa"/>
              <w:start w:w="120" w:type="dxa"/>
              <w:bottom w:w="75" w:type="dxa"/>
              <w:end w:w="120" w:type="dxa"/>
            </w:tcMar>
            <w:vAlign w:val="center"/>
          </w:tcPr>
          <w:p>
            <w:r>
              <w:t>13 October 2026 Asia Manila</w:t>
            </w:r>
          </w:p>
        </w:tc>
      </w:tr>
    </w:tbl>
    <w:p w14:paraId="60998DF9" w14:textId="77777777" w:rsidR="00BB2910" w:rsidRDefault="00BB2910">
      <w:pPr>
        <w:spacing w:after="40"/>
        <w:jc w:val="center"/>
      </w:pPr>
      <w:r>
        <w:t>Updated 13 October 2026 | Earlier baseline and preprocessing findings retained as historical evidence</w:t>
      </w:r>
    </w:p>
    <w:p w14:paraId="7DE86A69" w14:textId="77777777" w:rsidR="00BB2910" w:rsidRDefault="00000000">
      <w:pPr>
        <w:keepLines/>
        <w:spacing w:before="80" w:after="160"/>
      </w:pPr>
      <w:r>
        <w:t>Reporting boundary: the current validation-selected system is the FT-004 three-member DenseNet-201 ensemble. Earlier sections preserve the preceding baseline and preprocessing-only phase. FT-011 used training and validation only; the earlier DenseNet-201 plus GE test result does not transfer to FT-004. Independent external evaluation remains required.</w:t>
      </w:r>
    </w:p>
    <w:p w14:paraId="58473FFE" w14:textId="77777777" w:rsidR="00BB2910" w:rsidRDefault="00000000">
      <w:r>
        <w:br w:type="page"/>
      </w:r>
    </w:p>
    <w:p>
      <w:pPr>
        <w:spacing w:after="160"/>
      </w:pPr>
      <w:r>
        <w:t>Current decision on 13 October 2026: retain FT-004, the three-member DenseNet-201 ensemble. Earlier sections describe the preceding baseline and preprocessing phases. The final update below records FT-011; the separate fine-tuning report contains its full method, recovery details and gate evidence.</w:t>
      </w:r>
    </w:p>
    <w:p w14:paraId="406EEB3C" w14:textId="77777777" w:rsidR="00BB2910" w:rsidRDefault="00000000">
      <w:pPr>
        <w:pStyle w:val="Heading1"/>
      </w:pPr>
      <w:r>
        <w:rPr>
          <w:rFonts w:ascii="Arial" w:hAnsi="Arial"/>
          <w:b/>
          <w:i w:val="0"/>
          <w:color w:val="000000"/>
        </w:rPr>
        <w:t>Abstract</w:t>
      </w:r>
    </w:p>
    <w:p w14:paraId="7A432F37" w14:textId="77777777" w:rsidR="00BB2910" w:rsidRDefault="00000000">
      <w:r>
        <w:rPr>
          <w:rFonts w:ascii="Arial" w:hAnsi="Arial"/>
          <w:b w:val="0"/>
          <w:i w:val="0"/>
          <w:color w:val="000000"/>
        </w:rPr>
        <w:t>This study developed and audited a three-class pediatric chest-radiograph classifier for Normal, Viral Pneumonia, and Bacterial Pneumonia. From 17,591 source files, the preparation pipeline identified 5,824 unique canonical images after excluding metadata, verified nested copies, source-layout anomalies, and 32 redundant exact images. Deterministic group-aware manifests assigned 4,076 images to training, 874 to validation, and 874 to the sealed test split with zero assigned exact-hash or group leakage.</w:t>
      </w:r>
    </w:p>
    <w:p w14:paraId="7E7749B0" w14:textId="77777777" w:rsidR="00BB2910" w:rsidRDefault="00000000">
      <w:r>
        <w:rPr>
          <w:rFonts w:ascii="Arial" w:hAnsi="Arial"/>
          <w:color w:val="000000"/>
        </w:rPr>
        <w:t>Eight ImageNet-initialized classifiers were compared under matched optimization controls. DenseNet-201 and ResNet-50 then received exhaustive evaluation of the baseline plus every ordered subset of CLAHE, global histogram equalization (GE), and VIRIDIS pseudo-coloring (16 conditions per model). The three strongest seed-42 configurations were retrained at seeds 123 and 2026, producing three independent controlled runs per candidate.</w:t>
      </w:r>
    </w:p>
    <w:p w14:paraId="4152D6C1" w14:textId="77777777" w:rsidR="00BB2910" w:rsidRDefault="00000000">
      <w:r>
        <w:rPr>
          <w:rFonts w:ascii="Arial" w:hAnsi="Arial"/>
          <w:color w:val="000000"/>
        </w:rPr>
        <w:t>Across seeds 42, 123, and 2026, DenseNet-201 + VIRIDIS -&gt; GE -&gt; CLAHE achieved the highest mean validation macro F1 at 84.168%, followed extremely closely by DenseNet-169 with the same pipeline at 84.142%; ResNet-50 + CLAHE -&gt; VIRIDIS -&gt; GE averaged 83.472%. DenseNet-201 also led mean balanced accuracy and mean accuracy, while DenseNet-169 had lower seed-to-seed variability and slightly higher mean Viral recall.</w:t>
      </w:r>
    </w:p>
    <w:p w14:paraId="220580A8" w14:textId="77777777" w:rsidR="00BB2910" w:rsidRDefault="00000000">
      <w:r>
        <w:t>The earlier preprocessing-only phase selected DenseNet-201 + VIRIDIS -&gt; GE -&gt; CLAHE. Subsequent fine-tuning confirmed FT-004 as the highest-mean fully three-seed-confirmed finalist. The October FT-011 learning-rate comparison failed its screening gates, so FT-004 remains the current frozen validation-selected research system.</w:t>
      </w:r>
    </w:p>
    <w:p w14:paraId="48257F01" w14:textId="77777777" w:rsidR="00BB2910" w:rsidRDefault="00000000">
      <w:pPr/>
      <w:r>
        <w:rPr>
          <w:rFonts w:ascii="Arial" w:hAnsi="Arial"/>
          <w:b w:val="0"/>
          <w:i/>
          <w:color w:val="000000"/>
        </w:rPr>
        <w:t>Keywords: chest radiography; pneumonia classification; DenseNet; ResNet; CLAHE; histogram equalization; VIRIDIS; data leakage; macro F1; transfer learning</w:t>
      </w:r>
    </w:p>
    <w:p w14:paraId="61861843" w14:textId="77777777" w:rsidR="00BB2910" w:rsidRDefault="00000000">
      <w:pPr>
        <w:pStyle w:val="Heading2"/>
      </w:pPr>
      <w:r>
        <w:rPr>
          <w:rFonts w:ascii="Arial" w:hAnsi="Arial"/>
          <w:b/>
          <w:i w:val="0"/>
          <w:color w:val="000000"/>
        </w:rPr>
        <w:t>Highlights</w:t>
      </w:r>
    </w:p>
    <w:p w14:paraId="705DA671" w14:textId="77777777" w:rsidR="00BB2910" w:rsidRDefault="00000000">
      <w:pPr>
        <w:pStyle w:val="ListBullet"/>
      </w:pPr>
      <w:r>
        <w:rPr>
          <w:rFonts w:ascii="Arial" w:hAnsi="Arial"/>
          <w:color w:val="000000"/>
        </w:rPr>
        <w:t>The experiment ledger and dedicated comparison summaries preserve every completed full, analysis, pilot, and robustness run, including the four new competitor seed runs.</w:t>
      </w:r>
    </w:p>
    <w:p w14:paraId="53C730AA" w14:textId="77777777" w:rsidR="00BB2910" w:rsidRDefault="00000000">
      <w:pPr>
        <w:pStyle w:val="ListBullet"/>
      </w:pPr>
      <w:r>
        <w:t>The historical preprocessing-only winner is DenseNet-201 + VIRIDIS -&gt; GE -&gt; CLAHE; the current retained research system after fine-tuning is FT-004.</w:t>
      </w:r>
    </w:p>
    <w:p w14:paraId="1BA2CE17" w14:textId="77777777" w:rsidR="00BB2910" w:rsidRDefault="00000000">
      <w:pPr>
        <w:pStyle w:val="ListBullet"/>
      </w:pPr>
      <w:r>
        <w:rPr>
          <w:rFonts w:ascii="Arial" w:hAnsi="Arial"/>
          <w:color w:val="000000"/>
        </w:rPr>
        <w:t>DenseNet-169 was practically tied at 84.142% three-seed mean macro F1 and was more stable; ResNet-50 averaged 83.472%.</w:t>
      </w:r>
    </w:p>
    <w:p w14:paraId="4FC90426" w14:textId="77777777" w:rsidR="00BB2910" w:rsidRDefault="00000000">
      <w:pPr>
        <w:pStyle w:val="ListBullet"/>
        <w:keepLines/>
        <w:pBdr>
          <w:bottom w:val="single" w:sz="6" w:space="1" w:color="000000"/>
        </w:pBdr>
        <w:spacing w:before="80" w:after="160"/>
      </w:pPr>
      <w:r>
        <w:rPr>
          <w:rFonts w:ascii="Arial" w:hAnsi="Arial"/>
          <w:color w:val="000000"/>
        </w:rPr>
        <w:t>The sealed test split was not used to choose preprocessing, architecture, seed, or checkpoint and was not reopened for the final validation-selected candidate.</w:t>
      </w:r>
    </w:p>
    <w:p w14:paraId="6DB0FDB1" w14:textId="77777777" w:rsidR="00BB2910" w:rsidRDefault="00000000">
      <w:pPr>
        <w:pStyle w:val="Heading2"/>
      </w:pPr>
      <w:r>
        <w:rPr>
          <w:rFonts w:ascii="Arial" w:hAnsi="Arial"/>
          <w:b/>
          <w:i w:val="0"/>
          <w:color w:val="000000"/>
        </w:rPr>
        <w:t>Research Completion Status</w:t>
      </w:r>
    </w:p>
    <w:tbl>
      <w:tblPr>
        <w:tblW w:w="9120" w:type="dxa"/>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450"/>
        <w:gridCol w:w="3600"/>
        <w:gridCol w:w="2270"/>
      </w:tblGrid>
      <w:tr w:rsidR="00BB2910" w14:paraId="32B90131" w14:textId="77777777">
        <w:trPr>
          <w:cantSplit/>
          <w:tblHeader/>
          <w:tblHeader w:val="true"/>
          <w:tblHeader w:val="true"/>
        </w:trPr>
        <w:tc>
          <w:tcPr>
            <w:tcW w:w="1800" w:type="dxa"/>
            <w:shd w:val="clear" w:color="auto" w:fill="D9D9D9"/>
            <w:tcMar>
              <w:top w:w="75" w:type="dxa"/>
              <w:left w:w="120" w:type="dxa"/>
              <w:bottom w:w="75" w:type="dxa"/>
              <w:right w:w="120" w:type="dxa"/>
              <w:start w:w="120" w:type="dxa"/>
              <w:end w:w="120" w:type="dxa"/>
            </w:tcMar>
            <w:vAlign w:val="center"/>
          </w:tcPr>
          <w:p w14:paraId="3A0171FA" w14:textId="77777777" w:rsidR="00BB2910" w:rsidRDefault="00000000">
            <w:pPr>
              <w:keepNext/>
              <w:spacing w:after="0" w:line="240" w:lineRule="auto" w:before="0"/>
              <w:jc w:val="left"/>
            </w:pPr>
            <w:r>
              <w:rPr>
                <w:rFonts w:ascii="Arial" w:hAnsi="Arial"/>
                <w:b/>
                <w:color w:val="000000"/>
                <w:sz w:val="14"/>
              </w:rPr>
              <w:t>Research Stage</w:t>
            </w:r>
          </w:p>
        </w:tc>
        <w:tc>
          <w:tcPr>
            <w:tcW w:w="1450" w:type="dxa"/>
            <w:shd w:val="clear" w:color="auto" w:fill="D9D9D9"/>
            <w:tcMar>
              <w:top w:w="75" w:type="dxa"/>
              <w:left w:w="120" w:type="dxa"/>
              <w:bottom w:w="75" w:type="dxa"/>
              <w:right w:w="120" w:type="dxa"/>
              <w:start w:w="120" w:type="dxa"/>
              <w:end w:w="120" w:type="dxa"/>
            </w:tcMar>
            <w:vAlign w:val="center"/>
          </w:tcPr>
          <w:p w14:paraId="647E5544" w14:textId="77777777" w:rsidR="00BB2910" w:rsidRDefault="00000000">
            <w:pPr>
              <w:keepNext/>
              <w:spacing w:after="0" w:line="240" w:lineRule="auto" w:before="0"/>
              <w:jc w:val="left"/>
            </w:pPr>
            <w:r>
              <w:rPr>
                <w:rFonts w:ascii="Arial" w:hAnsi="Arial"/>
                <w:b/>
                <w:color w:val="000000"/>
                <w:sz w:val="14"/>
              </w:rPr>
              <w:t>Previous Status</w:t>
            </w:r>
          </w:p>
        </w:tc>
        <w:tc>
          <w:tcPr>
            <w:tcW w:w="3600" w:type="dxa"/>
            <w:shd w:val="clear" w:color="auto" w:fill="D9D9D9"/>
            <w:tcMar>
              <w:top w:w="75" w:type="dxa"/>
              <w:left w:w="120" w:type="dxa"/>
              <w:bottom w:w="75" w:type="dxa"/>
              <w:right w:w="120" w:type="dxa"/>
              <w:start w:w="120" w:type="dxa"/>
              <w:end w:w="120" w:type="dxa"/>
            </w:tcMar>
            <w:vAlign w:val="center"/>
          </w:tcPr>
          <w:p w14:paraId="5D99FC8D" w14:textId="77777777" w:rsidR="00BB2910" w:rsidRDefault="00000000">
            <w:pPr>
              <w:keepNext/>
              <w:spacing w:after="0" w:line="240" w:lineRule="auto" w:before="0"/>
              <w:jc w:val="center"/>
            </w:pPr>
            <w:r>
              <w:rPr>
                <w:rFonts w:ascii="Arial" w:hAnsi="Arial"/>
                <w:b/>
                <w:color w:val="000000"/>
                <w:sz w:val="14"/>
              </w:rPr>
              <w:t>New Status</w:t>
            </w:r>
          </w:p>
        </w:tc>
        <w:tc>
          <w:tcPr>
            <w:tcW w:w="2270" w:type="dxa"/>
            <w:shd w:val="clear" w:color="auto" w:fill="D9D9D9"/>
            <w:tcMar>
              <w:top w:w="75" w:type="dxa"/>
              <w:left w:w="120" w:type="dxa"/>
              <w:bottom w:w="75" w:type="dxa"/>
              <w:right w:w="120" w:type="dxa"/>
              <w:start w:w="120" w:type="dxa"/>
              <w:end w:w="120" w:type="dxa"/>
            </w:tcMar>
            <w:vAlign w:val="center"/>
          </w:tcPr>
          <w:p w14:paraId="777A87CF" w14:textId="77777777" w:rsidR="00BB2910" w:rsidRDefault="00000000">
            <w:pPr>
              <w:keepNext/>
              <w:spacing w:after="0" w:line="240" w:lineRule="auto" w:before="0"/>
              <w:jc w:val="center"/>
            </w:pPr>
            <w:r>
              <w:rPr>
                <w:rFonts w:ascii="Arial" w:hAnsi="Arial"/>
                <w:b/>
                <w:color w:val="000000"/>
                <w:sz w:val="14"/>
              </w:rPr>
              <w:t>Evidence/File</w:t>
            </w:r>
          </w:p>
        </w:tc>
      </w:tr>
      <w:tr w:rsidR="00BB2910" w14:paraId="7B338E21"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7E6F8B57" w14:textId="77777777" w:rsidR="00BB2910" w:rsidRDefault="00000000">
            <w:pPr>
              <w:spacing w:after="0" w:line="240" w:lineRule="auto" w:before="0"/>
              <w:jc w:val="left"/>
            </w:pPr>
            <w:r>
              <w:rPr>
                <w:rFonts w:ascii="Arial" w:hAnsi="Arial"/>
                <w:b w:val="0"/>
                <w:color w:val="000000"/>
                <w:sz w:val="14"/>
              </w:rPr>
              <w:t>Baseline benchmark</w:t>
            </w:r>
          </w:p>
        </w:tc>
        <w:tc>
          <w:tcPr>
            <w:tcW w:w="1450" w:type="dxa"/>
            <w:shd w:val="clear" w:color="auto" w:fill="FFFFFF"/>
            <w:tcMar>
              <w:top w:w="75" w:type="dxa"/>
              <w:left w:w="120" w:type="dxa"/>
              <w:bottom w:w="75" w:type="dxa"/>
              <w:right w:w="120" w:type="dxa"/>
              <w:start w:w="120" w:type="dxa"/>
              <w:end w:w="120" w:type="dxa"/>
            </w:tcMar>
            <w:vAlign w:val="center"/>
          </w:tcPr>
          <w:p w14:paraId="184180F1" w14:textId="77777777" w:rsidR="00BB2910" w:rsidRDefault="00000000">
            <w:pPr>
              <w:spacing w:after="0" w:line="240" w:lineRule="auto" w:before="0"/>
              <w:jc w:val="left"/>
            </w:pPr>
            <w:r>
              <w:rPr>
                <w:rFonts w:ascii="Arial" w:hAnsi="Arial"/>
                <w:b w:val="0"/>
                <w:color w:val="000000"/>
                <w:sz w:val="14"/>
              </w:rPr>
              <w:t>Complete</w:t>
            </w:r>
          </w:p>
        </w:tc>
        <w:tc>
          <w:tcPr>
            <w:tcW w:w="3600" w:type="dxa"/>
            <w:shd w:val="clear" w:color="auto" w:fill="FFFFFF"/>
            <w:tcMar>
              <w:top w:w="75" w:type="dxa"/>
              <w:left w:w="120" w:type="dxa"/>
              <w:bottom w:w="75" w:type="dxa"/>
              <w:right w:w="120" w:type="dxa"/>
              <w:start w:w="120" w:type="dxa"/>
              <w:end w:w="120" w:type="dxa"/>
            </w:tcMar>
            <w:vAlign w:val="center"/>
          </w:tcPr>
          <w:p w14:paraId="23FC6C9A" w14:textId="77777777" w:rsidR="00BB2910" w:rsidRDefault="00000000">
            <w:pPr>
              <w:spacing w:after="0" w:line="240" w:lineRule="auto" w:before="0"/>
              <w:jc w:val="center"/>
            </w:pPr>
            <w:r>
              <w:rPr>
                <w:rFonts w:ascii="Arial" w:hAnsi="Arial"/>
                <w:b w:val="0"/>
                <w:color w:val="000000"/>
                <w:sz w:val="14"/>
              </w:rPr>
              <w:t>Complete; 8/8 supported models verified</w:t>
            </w:r>
          </w:p>
        </w:tc>
        <w:tc>
          <w:tcPr>
            <w:tcW w:w="2270" w:type="dxa"/>
            <w:shd w:val="clear" w:color="auto" w:fill="FFFFFF"/>
            <w:tcMar>
              <w:top w:w="75" w:type="dxa"/>
              <w:left w:w="120" w:type="dxa"/>
              <w:bottom w:w="75" w:type="dxa"/>
              <w:right w:w="120" w:type="dxa"/>
              <w:start w:w="120" w:type="dxa"/>
              <w:end w:w="120" w:type="dxa"/>
            </w:tcMar>
            <w:vAlign w:val="center"/>
          </w:tcPr>
          <w:p w14:paraId="25DF1BA0" w14:textId="77777777" w:rsidR="00BB2910" w:rsidRDefault="00000000">
            <w:pPr>
              <w:spacing w:after="0" w:line="240" w:lineRule="auto" w:before="0"/>
              <w:jc w:val="center"/>
            </w:pPr>
            <w:r>
              <w:rPr>
                <w:rFonts w:ascii="Arial" w:hAnsi="Arial"/>
                <w:b w:val="0"/>
                <w:color w:val="000000"/>
                <w:sz w:val="14"/>
              </w:rPr>
              <w:t>model/results/audits/completed_baseline_artifact_audit.json</w:t>
            </w:r>
          </w:p>
        </w:tc>
      </w:tr>
      <w:tr w:rsidR="00BB2910" w14:paraId="33AC8FAF"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03E0935C" w14:textId="77777777" w:rsidR="00BB2910" w:rsidRDefault="00000000">
            <w:pPr>
              <w:spacing w:after="0" w:line="240" w:lineRule="auto" w:before="0"/>
              <w:jc w:val="left"/>
            </w:pPr>
            <w:r>
              <w:rPr>
                <w:rFonts w:ascii="Arial" w:hAnsi="Arial"/>
                <w:b w:val="0"/>
                <w:color w:val="000000"/>
                <w:sz w:val="14"/>
              </w:rPr>
              <w:t>Preprocessing ablations</w:t>
            </w:r>
          </w:p>
        </w:tc>
        <w:tc>
          <w:tcPr>
            <w:tcW w:w="1450" w:type="dxa"/>
            <w:shd w:val="clear" w:color="auto" w:fill="FFFFFF"/>
            <w:tcMar>
              <w:top w:w="75" w:type="dxa"/>
              <w:left w:w="120" w:type="dxa"/>
              <w:bottom w:w="75" w:type="dxa"/>
              <w:right w:w="120" w:type="dxa"/>
              <w:start w:w="120" w:type="dxa"/>
              <w:end w:w="120" w:type="dxa"/>
            </w:tcMar>
            <w:vAlign w:val="center"/>
          </w:tcPr>
          <w:p w14:paraId="5981DE34" w14:textId="77777777" w:rsidR="00BB2910" w:rsidRDefault="00000000">
            <w:pPr>
              <w:spacing w:after="0" w:line="240" w:lineRule="auto" w:before="0"/>
              <w:jc w:val="left"/>
            </w:pPr>
            <w:r>
              <w:rPr>
                <w:rFonts w:ascii="Arial" w:hAnsi="Arial"/>
                <w:b w:val="0"/>
                <w:color w:val="000000"/>
                <w:sz w:val="14"/>
              </w:rPr>
              <w:t>0 of 3</w:t>
            </w:r>
          </w:p>
        </w:tc>
        <w:tc>
          <w:tcPr>
            <w:tcW w:w="3600" w:type="dxa"/>
            <w:shd w:val="clear" w:color="auto" w:fill="FFFFFF"/>
            <w:tcMar>
              <w:top w:w="75" w:type="dxa"/>
              <w:left w:w="120" w:type="dxa"/>
              <w:bottom w:w="75" w:type="dxa"/>
              <w:right w:w="120" w:type="dxa"/>
              <w:start w:w="120" w:type="dxa"/>
              <w:end w:w="120" w:type="dxa"/>
            </w:tcMar>
            <w:vAlign w:val="center"/>
          </w:tcPr>
          <w:p w14:paraId="66364A0E" w14:textId="77777777" w:rsidR="00BB2910" w:rsidRDefault="00000000">
            <w:pPr>
              <w:spacing w:after="0" w:line="240" w:lineRule="auto" w:before="0"/>
              <w:jc w:val="center"/>
            </w:pPr>
            <w:r>
              <w:rPr>
                <w:rFonts w:ascii="Arial" w:hAnsi="Arial"/>
                <w:b w:val="0"/>
                <w:color w:val="000000"/>
                <w:sz w:val="14"/>
              </w:rPr>
              <w:t>Complete; 3/3 methods, 9/9 new runs</w:t>
            </w:r>
          </w:p>
        </w:tc>
        <w:tc>
          <w:tcPr>
            <w:tcW w:w="2270" w:type="dxa"/>
            <w:shd w:val="clear" w:color="auto" w:fill="FFFFFF"/>
            <w:tcMar>
              <w:top w:w="75" w:type="dxa"/>
              <w:left w:w="120" w:type="dxa"/>
              <w:bottom w:w="75" w:type="dxa"/>
              <w:right w:w="120" w:type="dxa"/>
              <w:start w:w="120" w:type="dxa"/>
              <w:end w:w="120" w:type="dxa"/>
            </w:tcMar>
            <w:vAlign w:val="center"/>
          </w:tcPr>
          <w:p w14:paraId="4BC3DAC5" w14:textId="77777777" w:rsidR="00BB2910" w:rsidRDefault="00000000">
            <w:pPr>
              <w:spacing w:after="0" w:line="240" w:lineRule="auto" w:before="0"/>
              <w:jc w:val="center"/>
            </w:pPr>
            <w:r>
              <w:rPr>
                <w:rFonts w:ascii="Arial" w:hAnsi="Arial"/>
                <w:b w:val="0"/>
                <w:color w:val="000000"/>
                <w:sz w:val="14"/>
              </w:rPr>
              <w:t>model/results/preprocessing_ablation_analysis.json</w:t>
            </w:r>
          </w:p>
        </w:tc>
      </w:tr>
      <w:tr w:rsidR="00BB2910" w14:paraId="06F6A318"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7E10F76D" w14:textId="77777777" w:rsidR="00BB2910" w:rsidRDefault="00000000">
            <w:pPr>
              <w:spacing w:after="0" w:line="240" w:lineRule="auto" w:before="0"/>
              <w:jc w:val="left"/>
            </w:pPr>
            <w:r>
              <w:rPr>
                <w:rFonts w:ascii="Arial" w:hAnsi="Arial"/>
                <w:b w:val="0"/>
                <w:color w:val="000000"/>
                <w:sz w:val="14"/>
              </w:rPr>
              <w:t>Focused comparisons</w:t>
            </w:r>
          </w:p>
        </w:tc>
        <w:tc>
          <w:tcPr>
            <w:tcW w:w="1450" w:type="dxa"/>
            <w:shd w:val="clear" w:color="auto" w:fill="FFFFFF"/>
            <w:tcMar>
              <w:top w:w="75" w:type="dxa"/>
              <w:left w:w="120" w:type="dxa"/>
              <w:bottom w:w="75" w:type="dxa"/>
              <w:right w:w="120" w:type="dxa"/>
              <w:start w:w="120" w:type="dxa"/>
              <w:end w:w="120" w:type="dxa"/>
            </w:tcMar>
            <w:vAlign w:val="center"/>
          </w:tcPr>
          <w:p w14:paraId="6BF0FC0B" w14:textId="77777777" w:rsidR="00BB2910" w:rsidRDefault="00000000">
            <w:pPr>
              <w:spacing w:after="0" w:line="240" w:lineRule="auto" w:before="0"/>
              <w:jc w:val="left"/>
            </w:pPr>
            <w:r>
              <w:rPr>
                <w:rFonts w:ascii="Arial" w:hAnsi="Arial"/>
                <w:b w:val="0"/>
                <w:color w:val="000000"/>
                <w:sz w:val="14"/>
              </w:rPr>
              <w:t>Not started</w:t>
            </w:r>
          </w:p>
        </w:tc>
        <w:tc>
          <w:tcPr>
            <w:tcW w:w="3600" w:type="dxa"/>
            <w:shd w:val="clear" w:color="auto" w:fill="FFFFFF"/>
            <w:tcMar>
              <w:top w:w="75" w:type="dxa"/>
              <w:left w:w="120" w:type="dxa"/>
              <w:bottom w:w="75" w:type="dxa"/>
              <w:right w:w="120" w:type="dxa"/>
              <w:start w:w="120" w:type="dxa"/>
              <w:end w:w="120" w:type="dxa"/>
            </w:tcMar>
            <w:vAlign w:val="center"/>
          </w:tcPr>
          <w:p w14:paraId="17021E1F" w14:textId="77777777" w:rsidR="00BB2910" w:rsidRDefault="00000000">
            <w:pPr>
              <w:spacing w:after="0" w:line="240" w:lineRule="auto" w:before="0"/>
              <w:jc w:val="center"/>
            </w:pPr>
            <w:r>
              <w:rPr>
                <w:rFonts w:ascii="Arial" w:hAnsi="Arial"/>
                <w:b w:val="0"/>
                <w:color w:val="000000"/>
                <w:sz w:val="14"/>
              </w:rPr>
              <w:t>Complete; validation-only aliases, no redundant retraining</w:t>
            </w:r>
          </w:p>
        </w:tc>
        <w:tc>
          <w:tcPr>
            <w:tcW w:w="2270" w:type="dxa"/>
            <w:shd w:val="clear" w:color="auto" w:fill="FFFFFF"/>
            <w:tcMar>
              <w:top w:w="75" w:type="dxa"/>
              <w:left w:w="120" w:type="dxa"/>
              <w:bottom w:w="75" w:type="dxa"/>
              <w:right w:w="120" w:type="dxa"/>
              <w:start w:w="120" w:type="dxa"/>
              <w:end w:w="120" w:type="dxa"/>
            </w:tcMar>
            <w:vAlign w:val="center"/>
          </w:tcPr>
          <w:p w14:paraId="474A42EF" w14:textId="77777777" w:rsidR="00BB2910" w:rsidRDefault="00000000">
            <w:pPr>
              <w:spacing w:after="0" w:line="240" w:lineRule="auto" w:before="0"/>
              <w:jc w:val="center"/>
            </w:pPr>
            <w:r>
              <w:rPr>
                <w:rFonts w:ascii="Arial" w:hAnsi="Arial"/>
                <w:b w:val="0"/>
                <w:color w:val="000000"/>
                <w:sz w:val="14"/>
              </w:rPr>
              <w:t>model/results/selection_resolution.json</w:t>
            </w:r>
          </w:p>
        </w:tc>
      </w:tr>
      <w:tr w:rsidR="00BB2910" w14:paraId="15C7C15B"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3EDB8225" w14:textId="77777777" w:rsidR="00BB2910" w:rsidRDefault="00000000">
            <w:pPr>
              <w:spacing w:after="0" w:line="240" w:lineRule="auto" w:before="0"/>
              <w:jc w:val="left"/>
            </w:pPr>
            <w:r>
              <w:rPr>
                <w:rFonts w:ascii="Arial" w:hAnsi="Arial"/>
                <w:b w:val="0"/>
                <w:color w:val="000000"/>
                <w:sz w:val="14"/>
              </w:rPr>
              <w:t>Optuna tuning</w:t>
            </w:r>
          </w:p>
        </w:tc>
        <w:tc>
          <w:tcPr>
            <w:tcW w:w="1450" w:type="dxa"/>
            <w:shd w:val="clear" w:color="auto" w:fill="FFFFFF"/>
            <w:tcMar>
              <w:top w:w="75" w:type="dxa"/>
              <w:left w:w="120" w:type="dxa"/>
              <w:bottom w:w="75" w:type="dxa"/>
              <w:right w:w="120" w:type="dxa"/>
              <w:start w:w="120" w:type="dxa"/>
              <w:end w:w="120" w:type="dxa"/>
            </w:tcMar>
            <w:vAlign w:val="center"/>
          </w:tcPr>
          <w:p w14:paraId="061CA8A6" w14:textId="77777777" w:rsidR="00BB2910" w:rsidRDefault="00000000">
            <w:pPr>
              <w:spacing w:after="0" w:line="240" w:lineRule="auto" w:before="0"/>
              <w:jc w:val="left"/>
            </w:pPr>
            <w:r>
              <w:rPr>
                <w:rFonts w:ascii="Arial" w:hAnsi="Arial"/>
                <w:b w:val="0"/>
                <w:color w:val="000000"/>
                <w:sz w:val="14"/>
              </w:rPr>
              <w:t>0 trials</w:t>
            </w:r>
          </w:p>
        </w:tc>
        <w:tc>
          <w:tcPr>
            <w:tcW w:w="3600" w:type="dxa"/>
            <w:shd w:val="clear" w:color="auto" w:fill="FFFFFF"/>
            <w:tcMar>
              <w:top w:w="75" w:type="dxa"/>
              <w:left w:w="120" w:type="dxa"/>
              <w:bottom w:w="75" w:type="dxa"/>
              <w:right w:w="120" w:type="dxa"/>
              <w:start w:w="120" w:type="dxa"/>
              <w:end w:w="120" w:type="dxa"/>
            </w:tcMar>
            <w:vAlign w:val="center"/>
          </w:tcPr>
          <w:p w14:paraId="147EAEAA" w14:textId="77777777" w:rsidR="00BB2910" w:rsidRDefault="00000000">
            <w:pPr>
              <w:spacing w:after="0" w:line="240" w:lineRule="auto" w:before="0"/>
              <w:jc w:val="center"/>
            </w:pPr>
            <w:r>
              <w:rPr>
                <w:rFonts w:ascii="Arial" w:hAnsi="Arial"/>
                <w:b w:val="0"/>
                <w:color w:val="000000"/>
                <w:sz w:val="14"/>
              </w:rPr>
              <w:t>Complete; 12/12 completed trials; every state retained</w:t>
            </w:r>
          </w:p>
        </w:tc>
        <w:tc>
          <w:tcPr>
            <w:tcW w:w="2270" w:type="dxa"/>
            <w:shd w:val="clear" w:color="auto" w:fill="FFFFFF"/>
            <w:tcMar>
              <w:top w:w="75" w:type="dxa"/>
              <w:left w:w="120" w:type="dxa"/>
              <w:bottom w:w="75" w:type="dxa"/>
              <w:right w:w="120" w:type="dxa"/>
              <w:start w:w="120" w:type="dxa"/>
              <w:end w:w="120" w:type="dxa"/>
            </w:tcMar>
            <w:vAlign w:val="center"/>
          </w:tcPr>
          <w:p w14:paraId="5AFF78BD" w14:textId="77777777" w:rsidR="00BB2910" w:rsidRDefault="00000000">
            <w:pPr>
              <w:spacing w:after="0" w:line="240" w:lineRule="auto" w:before="0"/>
              <w:jc w:val="center"/>
            </w:pPr>
            <w:r>
              <w:rPr>
                <w:rFonts w:ascii="Arial" w:hAnsi="Arial"/>
                <w:b w:val="0"/>
                <w:color w:val="000000"/>
                <w:sz w:val="14"/>
              </w:rPr>
              <w:t>model/results/tuning_trials.csv</w:t>
            </w:r>
          </w:p>
        </w:tc>
      </w:tr>
      <w:tr w:rsidR="00BB2910" w14:paraId="69D9A52C"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2B51799B" w14:textId="77777777" w:rsidR="00BB2910" w:rsidRDefault="00000000">
            <w:pPr>
              <w:spacing w:after="0" w:line="240" w:lineRule="auto" w:before="0"/>
              <w:jc w:val="left"/>
            </w:pPr>
            <w:r>
              <w:rPr>
                <w:rFonts w:ascii="Arial" w:hAnsi="Arial"/>
                <w:b w:val="0"/>
                <w:color w:val="000000"/>
                <w:sz w:val="14"/>
              </w:rPr>
              <w:t>Multi-seed robustness</w:t>
            </w:r>
          </w:p>
        </w:tc>
        <w:tc>
          <w:tcPr>
            <w:tcW w:w="1450" w:type="dxa"/>
            <w:shd w:val="clear" w:color="auto" w:fill="FFFFFF"/>
            <w:tcMar>
              <w:top w:w="75" w:type="dxa"/>
              <w:left w:w="120" w:type="dxa"/>
              <w:bottom w:w="75" w:type="dxa"/>
              <w:right w:w="120" w:type="dxa"/>
              <w:start w:w="120" w:type="dxa"/>
              <w:end w:w="120" w:type="dxa"/>
            </w:tcMar>
            <w:vAlign w:val="center"/>
          </w:tcPr>
          <w:p w14:paraId="6FB2F5F7" w14:textId="77777777" w:rsidR="00BB2910" w:rsidRDefault="00000000">
            <w:pPr>
              <w:spacing w:after="0" w:line="240" w:lineRule="auto" w:before="0"/>
              <w:jc w:val="left"/>
            </w:pPr>
            <w:r>
              <w:rPr>
                <w:rFonts w:ascii="Arial" w:hAnsi="Arial"/>
                <w:b w:val="0"/>
                <w:color w:val="000000"/>
                <w:sz w:val="14"/>
              </w:rPr>
              <w:t>Not started</w:t>
            </w:r>
          </w:p>
        </w:tc>
        <w:tc>
          <w:tcPr>
            <w:tcW w:w="3600" w:type="dxa"/>
            <w:shd w:val="clear" w:color="auto" w:fill="FFFFFF"/>
            <w:tcMar>
              <w:top w:w="75" w:type="dxa"/>
              <w:left w:w="120" w:type="dxa"/>
              <w:bottom w:w="75" w:type="dxa"/>
              <w:right w:w="120" w:type="dxa"/>
              <w:start w:w="120" w:type="dxa"/>
              <w:end w:w="120" w:type="dxa"/>
            </w:tcMar>
            <w:vAlign w:val="center"/>
          </w:tcPr>
          <w:p w14:paraId="3F92E996" w14:textId="77777777" w:rsidR="00BB2910" w:rsidRDefault="00000000">
            <w:pPr>
              <w:spacing w:after="0" w:line="240" w:lineRule="auto" w:before="0"/>
              <w:jc w:val="center"/>
            </w:pPr>
            <w:r>
              <w:rPr>
                <w:rFonts w:ascii="Arial" w:hAnsi="Arial"/>
                <w:b w:val="0"/>
                <w:color w:val="000000"/>
              </w:rPr>
              <w:t>Complete for earlier GE study and final top-three comparison; 9/9 finalist seed-runs</w:t>
            </w:r>
          </w:p>
        </w:tc>
        <w:tc>
          <w:tcPr>
            <w:tcW w:w="2270" w:type="dxa"/>
            <w:shd w:val="clear" w:color="auto" w:fill="FFFFFF"/>
            <w:tcMar>
              <w:top w:w="75" w:type="dxa"/>
              <w:left w:w="120" w:type="dxa"/>
              <w:bottom w:w="75" w:type="dxa"/>
              <w:right w:w="120" w:type="dxa"/>
              <w:start w:w="120" w:type="dxa"/>
              <w:end w:w="120" w:type="dxa"/>
            </w:tcMar>
            <w:vAlign w:val="center"/>
          </w:tcPr>
          <w:p w14:paraId="0217E5DB" w14:textId="77777777" w:rsidR="00BB2910" w:rsidRDefault="00000000">
            <w:pPr>
              <w:spacing w:after="0" w:line="240" w:lineRule="auto" w:before="0"/>
              <w:jc w:val="center"/>
            </w:pPr>
            <w:r>
              <w:rPr>
                <w:rFonts w:ascii="Arial" w:hAnsi="Arial"/>
                <w:b w:val="0"/>
                <w:color w:val="000000"/>
              </w:rPr>
              <w:t>model/results/top_competitor_multiseed_confirmation/summary.json</w:t>
            </w:r>
          </w:p>
        </w:tc>
      </w:tr>
      <w:tr w:rsidR="00BB2910" w14:paraId="135977A4"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5DA2860A" w14:textId="77777777" w:rsidR="00BB2910" w:rsidRDefault="00000000">
            <w:pPr>
              <w:spacing w:after="0" w:line="240" w:lineRule="auto" w:before="0"/>
              <w:jc w:val="left"/>
            </w:pPr>
            <w:r>
              <w:rPr>
                <w:rFonts w:ascii="Arial" w:hAnsi="Arial"/>
                <w:b w:val="0"/>
                <w:color w:val="000000"/>
                <w:sz w:val="14"/>
              </w:rPr>
              <w:t>Locked-test evaluation</w:t>
            </w:r>
          </w:p>
        </w:tc>
        <w:tc>
          <w:tcPr>
            <w:tcW w:w="1450" w:type="dxa"/>
            <w:shd w:val="clear" w:color="auto" w:fill="FFFFFF"/>
            <w:tcMar>
              <w:top w:w="75" w:type="dxa"/>
              <w:left w:w="120" w:type="dxa"/>
              <w:bottom w:w="75" w:type="dxa"/>
              <w:right w:w="120" w:type="dxa"/>
              <w:start w:w="120" w:type="dxa"/>
              <w:end w:w="120" w:type="dxa"/>
            </w:tcMar>
            <w:vAlign w:val="center"/>
          </w:tcPr>
          <w:p w14:paraId="3EFD248B" w14:textId="77777777" w:rsidR="00BB2910" w:rsidRDefault="00000000">
            <w:pPr>
              <w:spacing w:after="0" w:line="240" w:lineRule="auto" w:before="0"/>
              <w:jc w:val="left"/>
            </w:pPr>
            <w:r>
              <w:rPr>
                <w:rFonts w:ascii="Arial" w:hAnsi="Arial"/>
                <w:b w:val="0"/>
                <w:color w:val="000000"/>
                <w:sz w:val="14"/>
              </w:rPr>
              <w:t>Not performed</w:t>
            </w:r>
          </w:p>
        </w:tc>
        <w:tc>
          <w:tcPr>
            <w:tcW w:w="36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center"/>
            </w:pPr>
            <w:r>
              <w:rPr>
                <w:rFonts w:ascii="Arial" w:hAnsi="Arial"/>
                <w:b w:val="0"/>
                <w:color w:val="000000"/>
                <w:sz w:val="14"/>
              </w:rPr>
              <w:t>Completed once for earlier frozen DenseNet-201 + GE; not reopened for staged winner</w:t>
            </w:r>
          </w:p>
        </w:tc>
        <w:tc>
          <w:tcPr>
            <w:tcW w:w="2270" w:type="dxa"/>
            <w:shd w:val="clear" w:color="auto" w:fill="FFFFFF"/>
            <w:tcMar>
              <w:top w:w="75" w:type="dxa"/>
              <w:left w:w="120" w:type="dxa"/>
              <w:bottom w:w="75" w:type="dxa"/>
              <w:right w:w="120" w:type="dxa"/>
              <w:start w:w="120" w:type="dxa"/>
              <w:end w:w="120" w:type="dxa"/>
            </w:tcMar>
            <w:vAlign w:val="center"/>
          </w:tcPr>
          <w:p w14:paraId="2C033D75" w14:textId="77777777" w:rsidR="00BB2910" w:rsidRDefault="00000000">
            <w:pPr>
              <w:spacing w:after="0" w:line="240" w:lineRule="auto" w:before="0"/>
              <w:jc w:val="center"/>
            </w:pPr>
            <w:r>
              <w:rPr>
                <w:rFonts w:ascii="Arial" w:hAnsi="Arial"/>
                <w:b w:val="0"/>
                <w:color w:val="000000"/>
                <w:sz w:val="14"/>
              </w:rPr>
              <w:t>model/results/runs/final_locked_test/metrics.json</w:t>
            </w:r>
          </w:p>
        </w:tc>
      </w:tr>
      <w:tr w:rsidR="00BB2910" w14:paraId="3657D915"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6A4F82A7" w14:textId="77777777" w:rsidR="00BB2910" w:rsidRDefault="00000000">
            <w:pPr>
              <w:spacing w:after="0" w:line="240" w:lineRule="auto" w:before="0"/>
              <w:jc w:val="left"/>
            </w:pPr>
            <w:r>
              <w:rPr>
                <w:rFonts w:ascii="Arial" w:hAnsi="Arial"/>
                <w:b w:val="0"/>
                <w:color w:val="000000"/>
              </w:rPr>
              <w:t>Earlier frozen/tested selection</w:t>
            </w:r>
          </w:p>
        </w:tc>
        <w:tc>
          <w:tcPr>
            <w:tcW w:w="1450" w:type="dxa"/>
            <w:shd w:val="clear" w:color="auto" w:fill="FFFFFF"/>
            <w:tcMar>
              <w:top w:w="75" w:type="dxa"/>
              <w:left w:w="120" w:type="dxa"/>
              <w:bottom w:w="75" w:type="dxa"/>
              <w:right w:w="120" w:type="dxa"/>
              <w:start w:w="120" w:type="dxa"/>
              <w:end w:w="120" w:type="dxa"/>
            </w:tcMar>
            <w:vAlign w:val="center"/>
          </w:tcPr>
          <w:p w14:paraId="075423BA" w14:textId="77777777" w:rsidR="00BB2910" w:rsidRDefault="00000000">
            <w:pPr>
              <w:spacing w:after="0" w:line="240" w:lineRule="auto" w:before="0"/>
              <w:jc w:val="left"/>
            </w:pPr>
            <w:r>
              <w:rPr>
                <w:rFonts w:ascii="Arial" w:hAnsi="Arial"/>
                <w:b w:val="0"/>
                <w:color w:val="000000"/>
                <w:sz w:val="14"/>
              </w:rPr>
              <w:t>Not established</w:t>
            </w:r>
          </w:p>
        </w:tc>
        <w:tc>
          <w:tcPr>
            <w:tcW w:w="3600" w:type="dxa"/>
            <w:shd w:val="clear" w:color="auto" w:fill="FFFFFF"/>
            <w:tcMar>
              <w:top w:w="75" w:type="dxa"/>
              <w:left w:w="120" w:type="dxa"/>
              <w:bottom w:w="75" w:type="dxa"/>
              <w:right w:w="120" w:type="dxa"/>
              <w:start w:w="120" w:type="dxa"/>
              <w:end w:w="120" w:type="dxa"/>
            </w:tcMar>
            <w:vAlign w:val="center"/>
          </w:tcPr>
          <w:p w14:paraId="41EB4EFE" w14:textId="77777777" w:rsidR="00BB2910" w:rsidRDefault="00000000">
            <w:pPr>
              <w:spacing w:after="0" w:line="240" w:lineRule="auto" w:before="0"/>
              <w:jc w:val="center"/>
            </w:pPr>
            <w:r>
              <w:rPr>
                <w:rFonts w:ascii="Arial" w:hAnsi="Arial"/>
                <w:b w:val="0"/>
                <w:color w:val="000000"/>
              </w:rPr>
              <w:t>Preserved: DenseNet-201 + GE / final_selected_s42</w:t>
            </w:r>
          </w:p>
        </w:tc>
        <w:tc>
          <w:tcPr>
            <w:tcW w:w="2270" w:type="dxa"/>
            <w:shd w:val="clear" w:color="auto" w:fill="FFFFFF"/>
            <w:tcMar>
              <w:top w:w="75" w:type="dxa"/>
              <w:left w:w="120" w:type="dxa"/>
              <w:bottom w:w="75" w:type="dxa"/>
              <w:right w:w="120" w:type="dxa"/>
              <w:start w:w="120" w:type="dxa"/>
              <w:end w:w="120" w:type="dxa"/>
            </w:tcMar>
            <w:vAlign w:val="center"/>
          </w:tcPr>
          <w:p w14:paraId="7B42377E" w14:textId="77777777" w:rsidR="00BB2910" w:rsidRDefault="00000000">
            <w:pPr>
              <w:spacing w:after="0" w:line="240" w:lineRule="auto" w:before="0"/>
              <w:jc w:val="center"/>
            </w:pPr>
            <w:r>
              <w:rPr>
                <w:rFonts w:ascii="Arial" w:hAnsi="Arial"/>
                <w:b w:val="0"/>
                <w:color w:val="000000"/>
                <w:sz w:val="14"/>
              </w:rPr>
              <w:t>model/results/final_selection.json</w:t>
            </w:r>
          </w:p>
        </w:tc>
      </w:tr>
      <w:tr w:rsidR="00BB2910" w14:paraId="30C260AF"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632FBB4A" w14:textId="77777777" w:rsidR="00BB2910" w:rsidRDefault="00000000">
            <w:pPr>
              <w:spacing w:after="0" w:line="240" w:lineRule="auto" w:before="0"/>
              <w:jc w:val="left"/>
            </w:pPr>
            <w:r>
              <w:rPr>
                <w:rFonts w:ascii="Arial" w:hAnsi="Arial"/>
                <w:b w:val="0"/>
                <w:color w:val="000000"/>
                <w:sz w:val="14"/>
              </w:rPr>
              <w:t>Explainability</w:t>
            </w:r>
          </w:p>
        </w:tc>
        <w:tc>
          <w:tcPr>
            <w:tcW w:w="1450" w:type="dxa"/>
            <w:shd w:val="clear" w:color="auto" w:fill="FFFFFF"/>
            <w:tcMar>
              <w:top w:w="75" w:type="dxa"/>
              <w:left w:w="120" w:type="dxa"/>
              <w:bottom w:w="75" w:type="dxa"/>
              <w:right w:w="120" w:type="dxa"/>
              <w:start w:w="120" w:type="dxa"/>
              <w:end w:w="120" w:type="dxa"/>
            </w:tcMar>
            <w:vAlign w:val="center"/>
          </w:tcPr>
          <w:p w14:paraId="3930FCB8" w14:textId="77777777" w:rsidR="00BB2910" w:rsidRDefault="00000000">
            <w:pPr>
              <w:spacing w:after="0" w:line="240" w:lineRule="auto" w:before="0"/>
              <w:jc w:val="left"/>
            </w:pPr>
            <w:r>
              <w:rPr>
                <w:rFonts w:ascii="Arial" w:hAnsi="Arial"/>
                <w:b w:val="0"/>
                <w:color w:val="000000"/>
                <w:sz w:val="14"/>
              </w:rPr>
              <w:t>Not completed</w:t>
            </w:r>
          </w:p>
        </w:tc>
        <w:tc>
          <w:tcPr>
            <w:tcW w:w="3600" w:type="dxa"/>
            <w:shd w:val="clear" w:color="auto" w:fill="FFFFFF"/>
            <w:tcMar>
              <w:top w:w="75" w:type="dxa"/>
              <w:left w:w="120" w:type="dxa"/>
              <w:bottom w:w="75" w:type="dxa"/>
              <w:right w:w="120" w:type="dxa"/>
              <w:start w:w="120" w:type="dxa"/>
              <w:end w:w="120" w:type="dxa"/>
            </w:tcMar>
            <w:vAlign w:val="center"/>
          </w:tcPr>
          <w:p w14:paraId="275BFBD5" w14:textId="77777777" w:rsidR="00BB2910" w:rsidRDefault="00000000">
            <w:pPr>
              <w:spacing w:after="0" w:line="240" w:lineRule="auto" w:before="0"/>
              <w:jc w:val="center"/>
            </w:pPr>
            <w:r>
              <w:rPr>
                <w:rFonts w:ascii="Arial" w:hAnsi="Arial"/>
                <w:b w:val="0"/>
                <w:color w:val="000000"/>
                <w:sz w:val="14"/>
              </w:rPr>
              <w:t>Complete; 6 post-freeze Grad-CAM cases</w:t>
            </w:r>
          </w:p>
        </w:tc>
        <w:tc>
          <w:tcPr>
            <w:tcW w:w="2270" w:type="dxa"/>
            <w:shd w:val="clear" w:color="auto" w:fill="FFFFFF"/>
            <w:tcMar>
              <w:top w:w="75" w:type="dxa"/>
              <w:left w:w="120" w:type="dxa"/>
              <w:bottom w:w="75" w:type="dxa"/>
              <w:right w:w="120" w:type="dxa"/>
              <w:start w:w="120" w:type="dxa"/>
              <w:end w:w="120" w:type="dxa"/>
            </w:tcMar>
            <w:vAlign w:val="center"/>
          </w:tcPr>
          <w:p w14:paraId="0ED8DDD1" w14:textId="77777777" w:rsidR="00BB2910" w:rsidRDefault="00000000">
            <w:pPr>
              <w:spacing w:after="0" w:line="240" w:lineRule="auto" w:before="0"/>
              <w:jc w:val="center"/>
            </w:pPr>
            <w:r>
              <w:rPr>
                <w:rFonts w:ascii="Arial" w:hAnsi="Arial"/>
                <w:b w:val="0"/>
                <w:color w:val="000000"/>
                <w:sz w:val="14"/>
              </w:rPr>
              <w:t>model/results/gradcam/gradcam_audit.json</w:t>
            </w:r>
          </w:p>
        </w:tc>
      </w:tr>
      <w:tr w:rsidR="00BB2910" w14:paraId="254BF389"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2C03F789" w14:textId="77777777" w:rsidR="00BB2910" w:rsidRDefault="00000000">
            <w:pPr>
              <w:spacing w:after="0" w:line="240" w:lineRule="auto" w:before="0"/>
              <w:jc w:val="left"/>
            </w:pPr>
            <w:r>
              <w:rPr>
                <w:rFonts w:ascii="Arial" w:hAnsi="Arial"/>
                <w:b w:val="0"/>
                <w:color w:val="000000"/>
                <w:sz w:val="14"/>
              </w:rPr>
              <w:lastRenderedPageBreak/>
              <w:t>Documentation</w:t>
            </w:r>
          </w:p>
        </w:tc>
        <w:tc>
          <w:tcPr>
            <w:tcW w:w="1450" w:type="dxa"/>
            <w:shd w:val="clear" w:color="auto" w:fill="FFFFFF"/>
            <w:tcMar>
              <w:top w:w="75" w:type="dxa"/>
              <w:left w:w="120" w:type="dxa"/>
              <w:bottom w:w="75" w:type="dxa"/>
              <w:right w:w="120" w:type="dxa"/>
              <w:start w:w="120" w:type="dxa"/>
              <w:end w:w="120" w:type="dxa"/>
            </w:tcMar>
            <w:vAlign w:val="center"/>
          </w:tcPr>
          <w:p w14:paraId="2F3C1411" w14:textId="77777777" w:rsidR="00BB2910" w:rsidRDefault="00000000">
            <w:pPr>
              <w:spacing w:after="0" w:line="240" w:lineRule="auto" w:before="0"/>
              <w:jc w:val="left"/>
            </w:pPr>
            <w:r>
              <w:rPr>
                <w:rFonts w:ascii="Arial" w:hAnsi="Arial"/>
                <w:b w:val="0"/>
                <w:color w:val="000000"/>
                <w:sz w:val="14"/>
              </w:rPr>
              <w:t>Partially complete</w:t>
            </w:r>
          </w:p>
        </w:tc>
        <w:tc>
          <w:tcPr>
            <w:tcW w:w="3600" w:type="dxa"/>
            <w:shd w:val="clear" w:color="auto" w:fill="FFFFFF"/>
            <w:tcMar>
              <w:top w:w="75" w:type="dxa"/>
              <w:left w:w="120" w:type="dxa"/>
              <w:bottom w:w="75" w:type="dxa"/>
              <w:right w:w="120" w:type="dxa"/>
              <w:start w:w="120" w:type="dxa"/>
              <w:end w:w="120" w:type="dxa"/>
            </w:tcMar>
            <w:vAlign w:val="center"/>
          </w:tcPr>
          <w:p w14:paraId="2EDAAD17" w14:textId="77777777" w:rsidR="00BB2910" w:rsidRDefault="00000000">
            <w:pPr>
              <w:spacing w:after="0" w:line="240" w:lineRule="auto" w:before="0"/>
              <w:jc w:val="center"/>
            </w:pPr>
            <w:r>
              <w:rPr>
                <w:rFonts w:ascii="Arial" w:hAnsi="Arial"/>
                <w:b w:val="0"/>
                <w:color w:val="000000"/>
                <w:sz w:val="14"/>
              </w:rPr>
              <w:t>Complete; versioned Word plus Markdown/CSV/JSON evidence</w:t>
            </w:r>
          </w:p>
        </w:tc>
        <w:tc>
          <w:tcPr>
            <w:tcW w:w="2270" w:type="dxa"/>
            <w:shd w:val="clear" w:color="auto" w:fill="FFFFFF"/>
            <w:tcMar>
              <w:top w:w="75" w:type="dxa"/>
              <w:left w:w="120" w:type="dxa"/>
              <w:bottom w:w="75" w:type="dxa"/>
              <w:right w:w="120" w:type="dxa"/>
              <w:start w:w="120" w:type="dxa"/>
              <w:end w:w="120" w:type="dxa"/>
            </w:tcMar>
            <w:vAlign w:val="center"/>
          </w:tcPr>
          <w:p w14:paraId="162F07D3" w14:textId="77777777" w:rsidR="00BB2910" w:rsidRDefault="00000000">
            <w:pPr>
              <w:spacing w:after="0" w:line="240" w:lineRule="auto" w:before="0"/>
              <w:jc w:val="center"/>
            </w:pPr>
            <w:r>
              <w:rPr>
                <w:rFonts w:ascii="Arial" w:hAnsi="Arial"/>
                <w:b w:val="0"/>
                <w:color w:val="000000"/>
                <w:sz w:val="14"/>
              </w:rPr>
              <w:t>model/docs and model/results</w:t>
            </w:r>
          </w:p>
        </w:tc>
      </w:tr>
      <w:tr>
        <w:trPr>
          <w:cantSplit/>
        </w:trP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Ordered preprocessing</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Not started</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Complete; DenseNet-201 16/16 and ResNet-50 16/16</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model/results/staged_preprocessing_experiment/*_all_orders.csv</w:t>
            </w:r>
          </w:p>
        </w:tc>
      </w:tr>
      <w:tr>
        <w:trPr>
          <w:cantSplit/>
        </w:trP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Winner transfer</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Not started</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Complete; selected DenseNet-201 pipeline evaluated on 8/8 models</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model/results/staged_preprocessing_experiment/winner_cross_model_table.csv</w:t>
            </w:r>
          </w:p>
        </w:tc>
      </w:tr>
      <w:tr>
        <w:trPr>
          <w:cantSplit/>
        </w:trPr>
        <w:tc>
          <w:tcPr>
            <w:tcW w:type="dxa" w:w="1800"/>
            <w:tcMar>
              <w:top w:w="75" w:type="dxa"/>
              <w:start w:w="120" w:type="dxa"/>
              <w:bottom w:w="75" w:type="dxa"/>
              <w:end w:w="120" w:type="dxa"/>
            </w:tcMar>
            <w:vAlign w:val="center"/>
          </w:tcPr>
          <w:p>
            <w:r>
              <w:t>Historical preprocessing-only selection</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 + GE</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rPr>
              <w:t>DenseNet-201 + VIRIDIS -&gt; GE -&gt; CLAHE; three-seed mean macro F1 84.168%</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rPr>
              <w:t>model/results/top_competitor_multiseed_confirmation/summary.json</w:t>
            </w:r>
          </w:p>
        </w:tc>
      </w:tr>
      <w:tr>
        <w:trPr>
          <w:cantSplit/>
        </w:trPr>
        <w:tc>
          <w:tcPr>
            <w:tcW w:type="dxa" w:w="1800"/>
          </w:tcPr>
          <w:p>
            <w:r>
              <w:rPr>
                <w:rFonts w:ascii="Arial" w:hAnsi="Arial"/>
                <w:color w:val="000000"/>
                <w:sz w:val="16"/>
              </w:rPr>
              <w:t>Final competitor confirmation</w:t>
            </w:r>
          </w:p>
        </w:tc>
        <w:tc>
          <w:tcPr>
            <w:tcW w:type="dxa" w:w="1450"/>
          </w:tcPr>
          <w:p>
            <w:r>
              <w:rPr>
                <w:rFonts w:ascii="Arial" w:hAnsi="Arial"/>
                <w:color w:val="000000"/>
                <w:sz w:val="16"/>
              </w:rPr>
              <w:t>Seed 42 only</w:t>
            </w:r>
          </w:p>
        </w:tc>
        <w:tc>
          <w:tcPr>
            <w:tcW w:type="dxa" w:w="3600"/>
          </w:tcPr>
          <w:p>
            <w:r>
              <w:rPr>
                <w:rFonts w:ascii="Arial" w:hAnsi="Arial"/>
                <w:color w:val="000000"/>
                <w:sz w:val="16"/>
              </w:rPr>
              <w:t>Complete: DenseNet-201, DenseNet-169, and ResNet-50 at seeds 42/123/2026</w:t>
            </w:r>
          </w:p>
        </w:tc>
        <w:tc>
          <w:tcPr>
            <w:tcW w:type="dxa" w:w="2270"/>
          </w:tcPr>
          <w:p>
            <w:r>
              <w:rPr>
                <w:rFonts w:ascii="Arial" w:hAnsi="Arial"/>
                <w:color w:val="000000"/>
                <w:sz w:val="16"/>
              </w:rPr>
              <w:t>model/results/top_competitor_multiseed_confirmation/summary.csv</w:t>
            </w:r>
          </w:p>
        </w:tc>
      </w:tr>
    </w:tbl>
    <w:p w14:paraId="6DCA85FD" w14:textId="77777777" w:rsidR="00BB2910" w:rsidRDefault="00BB2910">
      <w:pPr>
        <w:spacing w:after="40"/>
      </w:pPr>
    </w:p>
    <w:p w14:paraId="0D833618" w14:textId="77777777" w:rsidR="00BB2910" w:rsidRDefault="00000000">
      <w:r>
        <w:br w:type="page"/>
      </w:r>
    </w:p>
    <w:p>
      <w:pPr>
        <w:pStyle w:val="Heading1"/>
      </w:pPr>
      <w:r>
        <w:rPr>
          <w:rFonts w:ascii="Arial" w:hAnsi="Arial"/>
          <w:color w:val="000000"/>
        </w:rPr>
        <w:t>Reader Guide: How to Understand This Report</w:t>
      </w:r>
    </w:p>
    <w:p>
      <w:pPr/>
      <w:r>
        <w:t>In one sentence: the project compared pediatric chest X-ray classifiers and preprocessing policies, then fine-tuning selected the FT-004 three-member DenseNet-201 ensemble; the final FT-011 learning-rate experiment did not meet its screening gates, so FT-004 remains frozen.</w:t>
      </w:r>
    </w:p>
    <w:p>
      <w:pPr>
        <w:pStyle w:val="ListBullet"/>
      </w:pPr>
      <w:r>
        <w:rPr>
          <w:rFonts w:ascii="Arial" w:hAnsi="Arial"/>
          <w:color w:val="000000"/>
        </w:rPr>
        <w:t>A model is the learned mathematical system; an architecture is its predefined layer design; a configuration is the complete collection of model, preprocessing, and training settings.</w:t>
      </w:r>
    </w:p>
    <w:p>
      <w:pPr>
        <w:pStyle w:val="ListBullet"/>
      </w:pPr>
      <w:r>
        <w:rPr>
          <w:rFonts w:ascii="Arial" w:hAnsi="Arial"/>
          <w:color w:val="000000"/>
        </w:rPr>
        <w:t>Seed 42, seed 123, and seed 2026 are three repeatable random training conditions. They do not mean 42, 123, or 2026 images, epochs, or percent performance.</w:t>
      </w:r>
    </w:p>
    <w:p>
      <w:pPr>
        <w:pStyle w:val="ListBullet"/>
      </w:pPr>
      <w:r>
        <w:rPr>
          <w:rFonts w:ascii="Arial" w:hAnsi="Arial"/>
          <w:color w:val="000000"/>
        </w:rPr>
        <w:t>Macro F1 is the primary selection metric because it gives Normal, Viral, and Bacterial classes equal importance. Accuracy is reported as supporting evidence but can be influenced by the largest class.</w:t>
      </w:r>
    </w:p>
    <w:p>
      <w:pPr>
        <w:pStyle w:val="ListBullet"/>
      </w:pPr>
      <w:r>
        <w:rPr>
          <w:rFonts w:ascii="Arial" w:hAnsi="Arial"/>
          <w:color w:val="000000"/>
        </w:rPr>
        <w:t>Validation results were used for selection. The locked test was not reopened for the newly selected candidate, so the earlier DenseNet-201 + GE test score must not be assigned to it.</w:t>
      </w:r>
    </w:p>
    <w:p>
      <w:pPr>
        <w:pStyle w:val="ListBullet"/>
      </w:pPr>
      <w:r>
        <w:rPr>
          <w:rFonts w:ascii="Arial" w:hAnsi="Arial"/>
          <w:color w:val="000000"/>
        </w:rPr>
        <w:t>Technical terms are explained when first used and collected in Appendix B for quick lookup.</w:t>
      </w:r>
    </w:p>
    <w:p w14:paraId="7DBF01DE" w14:textId="77777777" w:rsidR="00BB2910" w:rsidRDefault="00000000">
      <w:pPr>
        <w:pStyle w:val="Heading1"/>
      </w:pPr>
      <w:r>
        <w:rPr>
          <w:rFonts w:ascii="Arial" w:eastAsia="Arial" w:hAnsi="Arial"/>
        </w:rPr>
        <w:lastRenderedPageBreak/>
        <w:t>1. Repository, Source, and Locked Dataset Audit</w:t>
      </w:r>
    </w:p>
    <w:p w14:paraId="23B7A8F9" w14:textId="77777777" w:rsidR="00BB2910" w:rsidRDefault="00000000">
      <w:r>
        <w:t>The continuation began by auditing the supplied Word report, repository code, manifests, checkpoints, logs, metrics, and training environment. No baseline was rerun and no source image or locked manifest was modified.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BB2910" w14:paraId="33C24BE7" w14:textId="77777777">
        <w:trPr>
          <w:cantSplit/>
          <w:tblHeader/>
          <w:tblHeader w:val="true"/>
        </w:trPr>
        <w:tc>
          <w:tcPr>
            <w:tcW w:w="2600" w:type="dxa"/>
            <w:shd w:val="clear" w:color="auto" w:fill="EFEFEF"/>
            <w:tcMar>
              <w:top w:w="80" w:type="dxa"/>
              <w:left w:w="120" w:type="dxa"/>
              <w:bottom w:w="80" w:type="dxa"/>
              <w:right w:w="120" w:type="dxa"/>
            </w:tcMar>
            <w:vAlign w:val="center"/>
          </w:tcPr>
          <w:p w14:paraId="57DA0DBB" w14:textId="77777777" w:rsidR="00BB2910" w:rsidRDefault="00000000">
            <w:pPr>
              <w:keepNext/>
              <w:spacing w:after="30" w:line="240" w:lineRule="auto"/>
            </w:pPr>
            <w:r>
              <w:rPr>
                <w:b/>
                <w:sz w:val="16"/>
              </w:rPr>
              <w:t>Audit item</w:t>
            </w:r>
          </w:p>
        </w:tc>
        <w:tc>
          <w:tcPr>
            <w:tcW w:w="6760" w:type="dxa"/>
            <w:shd w:val="clear" w:color="auto" w:fill="EFEFEF"/>
            <w:tcMar>
              <w:top w:w="80" w:type="dxa"/>
              <w:left w:w="120" w:type="dxa"/>
              <w:bottom w:w="80" w:type="dxa"/>
              <w:right w:w="120" w:type="dxa"/>
            </w:tcMar>
            <w:vAlign w:val="center"/>
          </w:tcPr>
          <w:p w14:paraId="634D9E64" w14:textId="77777777" w:rsidR="00BB2910" w:rsidRDefault="00000000">
            <w:pPr>
              <w:keepNext/>
              <w:spacing w:after="30" w:line="240" w:lineRule="auto"/>
            </w:pPr>
            <w:r>
              <w:rPr>
                <w:b/>
                <w:sz w:val="16"/>
              </w:rPr>
              <w:t>Verified value</w:t>
            </w:r>
          </w:p>
        </w:tc>
      </w:tr>
      <w:tr w:rsidR="00BB2910" w14:paraId="6804CB05" w14:textId="77777777">
        <w:trPr>
          <w:cantSplit/>
        </w:trPr>
        <w:tc>
          <w:tcPr>
            <w:tcW w:w="2600" w:type="dxa"/>
            <w:shd w:val="clear" w:color="auto" w:fill="FFFFFF"/>
            <w:tcMar>
              <w:top w:w="80" w:type="dxa"/>
              <w:left w:w="120" w:type="dxa"/>
              <w:bottom w:w="80" w:type="dxa"/>
              <w:right w:w="120" w:type="dxa"/>
            </w:tcMar>
            <w:vAlign w:val="center"/>
          </w:tcPr>
          <w:p w14:paraId="3FE6B423" w14:textId="77777777" w:rsidR="00BB2910" w:rsidRDefault="00000000">
            <w:pPr>
              <w:spacing w:after="30" w:line="240" w:lineRule="auto"/>
            </w:pPr>
            <w:r>
              <w:rPr>
                <w:sz w:val="16"/>
              </w:rPr>
              <w:t>Repository branch</w:t>
            </w:r>
          </w:p>
        </w:tc>
        <w:tc>
          <w:tcPr>
            <w:tcW w:w="6760" w:type="dxa"/>
            <w:shd w:val="clear" w:color="auto" w:fill="FFFFFF"/>
            <w:tcMar>
              <w:top w:w="80" w:type="dxa"/>
              <w:left w:w="120" w:type="dxa"/>
              <w:bottom w:w="80" w:type="dxa"/>
              <w:right w:w="120" w:type="dxa"/>
            </w:tcMar>
            <w:vAlign w:val="center"/>
          </w:tcPr>
          <w:p w14:paraId="109966AE" w14:textId="77777777" w:rsidR="00BB2910" w:rsidRDefault="00000000">
            <w:pPr>
              <w:spacing w:after="30" w:line="240" w:lineRule="auto"/>
            </w:pPr>
            <w:r>
              <w:rPr>
                <w:sz w:val="16"/>
              </w:rPr>
              <w:t>codex/research-continuation-v2</w:t>
            </w:r>
          </w:p>
        </w:tc>
      </w:tr>
      <w:tr w:rsidR="00BB2910" w14:paraId="080A78E2" w14:textId="77777777">
        <w:trPr>
          <w:cantSplit/>
        </w:trPr>
        <w:tc>
          <w:tcPr>
            <w:tcW w:w="2600" w:type="dxa"/>
            <w:shd w:val="clear" w:color="auto" w:fill="FFFFFF"/>
            <w:tcMar>
              <w:top w:w="80" w:type="dxa"/>
              <w:left w:w="120" w:type="dxa"/>
              <w:bottom w:w="80" w:type="dxa"/>
              <w:right w:w="120" w:type="dxa"/>
            </w:tcMar>
            <w:vAlign w:val="center"/>
          </w:tcPr>
          <w:p w14:paraId="1AED664C" w14:textId="77777777" w:rsidR="00BB2910" w:rsidRDefault="00000000">
            <w:pPr>
              <w:spacing w:after="30" w:line="240" w:lineRule="auto"/>
            </w:pPr>
            <w:r>
              <w:rPr>
                <w:sz w:val="16"/>
              </w:rPr>
              <w:t>Starting commit</w:t>
            </w:r>
          </w:p>
        </w:tc>
        <w:tc>
          <w:tcPr>
            <w:tcW w:w="6760" w:type="dxa"/>
            <w:shd w:val="clear" w:color="auto" w:fill="FFFFFF"/>
            <w:tcMar>
              <w:top w:w="80" w:type="dxa"/>
              <w:left w:w="120" w:type="dxa"/>
              <w:bottom w:w="80" w:type="dxa"/>
              <w:right w:w="120" w:type="dxa"/>
            </w:tcMar>
            <w:vAlign w:val="center"/>
          </w:tcPr>
          <w:p w14:paraId="207A1F2B" w14:textId="77777777" w:rsidR="00BB2910" w:rsidRDefault="00000000">
            <w:pPr>
              <w:spacing w:after="30" w:line="240" w:lineRule="auto"/>
            </w:pPr>
            <w:r>
              <w:rPr>
                <w:sz w:val="16"/>
              </w:rPr>
              <w:t>3dbd85ecbe8c408c858c84aa2b8e333c422f6192</w:t>
            </w:r>
          </w:p>
        </w:tc>
      </w:tr>
      <w:tr w:rsidR="00BB2910" w14:paraId="7B15F981" w14:textId="77777777">
        <w:trPr>
          <w:cantSplit/>
        </w:trPr>
        <w:tc>
          <w:tcPr>
            <w:tcW w:w="2600" w:type="dxa"/>
            <w:shd w:val="clear" w:color="auto" w:fill="FFFFFF"/>
            <w:tcMar>
              <w:top w:w="80" w:type="dxa"/>
              <w:left w:w="120" w:type="dxa"/>
              <w:bottom w:w="80" w:type="dxa"/>
              <w:right w:w="120" w:type="dxa"/>
            </w:tcMar>
            <w:vAlign w:val="center"/>
          </w:tcPr>
          <w:p w14:paraId="14CC3BCA" w14:textId="77777777" w:rsidR="00BB2910" w:rsidRDefault="00000000">
            <w:pPr>
              <w:spacing w:after="30" w:line="240" w:lineRule="auto"/>
            </w:pPr>
            <w:r>
              <w:rPr>
                <w:sz w:val="16"/>
              </w:rPr>
              <w:t>Source root</w:t>
            </w:r>
          </w:p>
        </w:tc>
        <w:tc>
          <w:tcPr>
            <w:tcW w:w="6760" w:type="dxa"/>
            <w:shd w:val="clear" w:color="auto" w:fill="FFFFFF"/>
            <w:tcMar>
              <w:top w:w="80" w:type="dxa"/>
              <w:left w:w="120" w:type="dxa"/>
              <w:bottom w:w="80" w:type="dxa"/>
              <w:right w:w="120" w:type="dxa"/>
            </w:tcMar>
            <w:vAlign w:val="center"/>
          </w:tcPr>
          <w:p w14:paraId="7A1E6502" w14:textId="77777777" w:rsidR="00BB2910" w:rsidRDefault="00000000">
            <w:pPr>
              <w:spacing w:after="30" w:line="240" w:lineRule="auto"/>
            </w:pPr>
            <w:r>
              <w:rPr>
                <w:sz w:val="16"/>
              </w:rPr>
              <w:t>C:\Users\JOHN MARK\Code\ai-research-main\model\datasets\chest_xray</w:t>
            </w:r>
          </w:p>
        </w:tc>
      </w:tr>
      <w:tr w:rsidR="00BB2910" w14:paraId="1C938529" w14:textId="77777777">
        <w:trPr>
          <w:cantSplit/>
        </w:trPr>
        <w:tc>
          <w:tcPr>
            <w:tcW w:w="2600" w:type="dxa"/>
            <w:shd w:val="clear" w:color="auto" w:fill="FFFFFF"/>
            <w:tcMar>
              <w:top w:w="80" w:type="dxa"/>
              <w:left w:w="120" w:type="dxa"/>
              <w:bottom w:w="80" w:type="dxa"/>
              <w:right w:w="120" w:type="dxa"/>
            </w:tcMar>
            <w:vAlign w:val="center"/>
          </w:tcPr>
          <w:p w14:paraId="1511CCC4" w14:textId="77777777" w:rsidR="00BB2910" w:rsidRDefault="00000000">
            <w:pPr>
              <w:spacing w:after="30" w:line="240" w:lineRule="auto"/>
            </w:pPr>
            <w:r>
              <w:rPr>
                <w:sz w:val="16"/>
              </w:rPr>
              <w:t>Source files / bytes</w:t>
            </w:r>
          </w:p>
        </w:tc>
        <w:tc>
          <w:tcPr>
            <w:tcW w:w="6760" w:type="dxa"/>
            <w:shd w:val="clear" w:color="auto" w:fill="FFFFFF"/>
            <w:tcMar>
              <w:top w:w="80" w:type="dxa"/>
              <w:left w:w="120" w:type="dxa"/>
              <w:bottom w:w="80" w:type="dxa"/>
              <w:right w:w="120" w:type="dxa"/>
            </w:tcMar>
            <w:vAlign w:val="center"/>
          </w:tcPr>
          <w:p w14:paraId="66E93B44" w14:textId="77777777" w:rsidR="00BB2910" w:rsidRDefault="00000000">
            <w:pPr>
              <w:spacing w:after="30" w:line="240" w:lineRule="auto"/>
            </w:pPr>
            <w:r>
              <w:rPr>
                <w:sz w:val="16"/>
              </w:rPr>
              <w:t>17,591 / 2,483,915,296</w:t>
            </w:r>
          </w:p>
        </w:tc>
      </w:tr>
      <w:tr w:rsidR="00BB2910" w14:paraId="4CC8C2BE" w14:textId="77777777">
        <w:trPr>
          <w:cantSplit/>
        </w:trPr>
        <w:tc>
          <w:tcPr>
            <w:tcW w:w="2600" w:type="dxa"/>
            <w:shd w:val="clear" w:color="auto" w:fill="FFFFFF"/>
            <w:tcMar>
              <w:top w:w="80" w:type="dxa"/>
              <w:left w:w="120" w:type="dxa"/>
              <w:bottom w:w="80" w:type="dxa"/>
              <w:right w:w="120" w:type="dxa"/>
            </w:tcMar>
            <w:vAlign w:val="center"/>
          </w:tcPr>
          <w:p w14:paraId="6268271F" w14:textId="77777777" w:rsidR="00BB2910" w:rsidRDefault="00000000">
            <w:pPr>
              <w:spacing w:after="30" w:line="240" w:lineRule="auto"/>
            </w:pPr>
            <w:r>
              <w:rPr>
                <w:sz w:val="16"/>
              </w:rPr>
              <w:t>Inventory SHA-256</w:t>
            </w:r>
          </w:p>
        </w:tc>
        <w:tc>
          <w:tcPr>
            <w:tcW w:w="6760" w:type="dxa"/>
            <w:shd w:val="clear" w:color="auto" w:fill="FFFFFF"/>
            <w:tcMar>
              <w:top w:w="80" w:type="dxa"/>
              <w:left w:w="120" w:type="dxa"/>
              <w:bottom w:w="80" w:type="dxa"/>
              <w:right w:w="120" w:type="dxa"/>
            </w:tcMar>
            <w:vAlign w:val="center"/>
          </w:tcPr>
          <w:p w14:paraId="50B1B710" w14:textId="77777777" w:rsidR="00BB2910" w:rsidRDefault="00000000">
            <w:pPr>
              <w:spacing w:after="30" w:line="240" w:lineRule="auto"/>
            </w:pPr>
            <w:r>
              <w:rPr>
                <w:sz w:val="16"/>
              </w:rPr>
              <w:t>4ee6dd784207a910043f62cff542a5d805c312fcddafa90ce1a058d03402f734</w:t>
            </w:r>
          </w:p>
        </w:tc>
      </w:tr>
      <w:tr w:rsidR="00BB2910" w14:paraId="37C22EC3" w14:textId="77777777">
        <w:trPr>
          <w:cantSplit/>
        </w:trPr>
        <w:tc>
          <w:tcPr>
            <w:tcW w:w="2600" w:type="dxa"/>
            <w:shd w:val="clear" w:color="auto" w:fill="FFFFFF"/>
            <w:tcMar>
              <w:top w:w="80" w:type="dxa"/>
              <w:left w:w="120" w:type="dxa"/>
              <w:bottom w:w="80" w:type="dxa"/>
              <w:right w:w="120" w:type="dxa"/>
            </w:tcMar>
            <w:vAlign w:val="center"/>
          </w:tcPr>
          <w:p w14:paraId="4CE3DC5F" w14:textId="77777777" w:rsidR="00BB2910" w:rsidRDefault="00000000">
            <w:pPr>
              <w:spacing w:after="30" w:line="240" w:lineRule="auto"/>
            </w:pPr>
            <w:r>
              <w:rPr>
                <w:sz w:val="16"/>
              </w:rPr>
              <w:t>Manifest version</w:t>
            </w:r>
          </w:p>
        </w:tc>
        <w:tc>
          <w:tcPr>
            <w:tcW w:w="6760" w:type="dxa"/>
            <w:shd w:val="clear" w:color="auto" w:fill="FFFFFF"/>
            <w:tcMar>
              <w:top w:w="80" w:type="dxa"/>
              <w:left w:w="120" w:type="dxa"/>
              <w:bottom w:w="80" w:type="dxa"/>
              <w:right w:w="120" w:type="dxa"/>
            </w:tcMar>
            <w:vAlign w:val="center"/>
          </w:tcPr>
          <w:p w14:paraId="5C8A112F" w14:textId="77777777" w:rsidR="00BB2910" w:rsidRDefault="00000000">
            <w:pPr>
              <w:spacing w:after="30" w:line="240" w:lineRule="auto"/>
            </w:pPr>
            <w:r>
              <w:rPr>
                <w:sz w:val="16"/>
              </w:rPr>
              <w:t>three_class_seed42_3b815cf769c8</w:t>
            </w:r>
          </w:p>
        </w:tc>
      </w:tr>
      <w:tr w:rsidR="00BB2910" w14:paraId="3C99033C" w14:textId="77777777">
        <w:trPr>
          <w:cantSplit/>
        </w:trPr>
        <w:tc>
          <w:tcPr>
            <w:tcW w:w="2600" w:type="dxa"/>
            <w:shd w:val="clear" w:color="auto" w:fill="FFFFFF"/>
            <w:tcMar>
              <w:top w:w="80" w:type="dxa"/>
              <w:left w:w="120" w:type="dxa"/>
              <w:bottom w:w="80" w:type="dxa"/>
              <w:right w:w="120" w:type="dxa"/>
            </w:tcMar>
            <w:vAlign w:val="center"/>
          </w:tcPr>
          <w:p w14:paraId="2F88BDE4" w14:textId="77777777" w:rsidR="00BB2910" w:rsidRDefault="00000000">
            <w:pPr>
              <w:spacing w:after="30" w:line="240" w:lineRule="auto"/>
            </w:pPr>
            <w:r>
              <w:rPr>
                <w:sz w:val="16"/>
              </w:rPr>
              <w:t>Manifest SHA-256</w:t>
            </w:r>
          </w:p>
        </w:tc>
        <w:tc>
          <w:tcPr>
            <w:tcW w:w="6760" w:type="dxa"/>
            <w:shd w:val="clear" w:color="auto" w:fill="FFFFFF"/>
            <w:tcMar>
              <w:top w:w="80" w:type="dxa"/>
              <w:left w:w="120" w:type="dxa"/>
              <w:bottom w:w="80" w:type="dxa"/>
              <w:right w:w="120" w:type="dxa"/>
            </w:tcMar>
            <w:vAlign w:val="center"/>
          </w:tcPr>
          <w:p w14:paraId="2BE99F82" w14:textId="77777777" w:rsidR="00BB2910" w:rsidRDefault="00000000">
            <w:pPr>
              <w:spacing w:after="30" w:line="240" w:lineRule="auto"/>
            </w:pPr>
            <w:r>
              <w:rPr>
                <w:sz w:val="16"/>
              </w:rPr>
              <w:t>3b815cf769c85658a04748da5eb2e15b981b89d9c9b77a404e90fe23473d2774</w:t>
            </w:r>
          </w:p>
        </w:tc>
      </w:tr>
      <w:tr w:rsidR="00BB2910" w14:paraId="2D1BE391" w14:textId="77777777">
        <w:trPr>
          <w:cantSplit/>
        </w:trPr>
        <w:tc>
          <w:tcPr>
            <w:tcW w:w="2600" w:type="dxa"/>
            <w:shd w:val="clear" w:color="auto" w:fill="FFFFFF"/>
            <w:tcMar>
              <w:top w:w="80" w:type="dxa"/>
              <w:left w:w="120" w:type="dxa"/>
              <w:bottom w:w="80" w:type="dxa"/>
              <w:right w:w="120" w:type="dxa"/>
            </w:tcMar>
            <w:vAlign w:val="center"/>
          </w:tcPr>
          <w:p w14:paraId="551DF9CD" w14:textId="77777777" w:rsidR="00BB2910" w:rsidRDefault="00000000">
            <w:pPr>
              <w:spacing w:after="30" w:line="240" w:lineRule="auto"/>
            </w:pPr>
            <w:r>
              <w:rPr>
                <w:sz w:val="16"/>
              </w:rPr>
              <w:t>Class order</w:t>
            </w:r>
          </w:p>
        </w:tc>
        <w:tc>
          <w:tcPr>
            <w:tcW w:w="6760" w:type="dxa"/>
            <w:shd w:val="clear" w:color="auto" w:fill="FFFFFF"/>
            <w:tcMar>
              <w:top w:w="80" w:type="dxa"/>
              <w:left w:w="120" w:type="dxa"/>
              <w:bottom w:w="80" w:type="dxa"/>
              <w:right w:w="120" w:type="dxa"/>
            </w:tcMar>
            <w:vAlign w:val="center"/>
          </w:tcPr>
          <w:p w14:paraId="7A05019D" w14:textId="77777777" w:rsidR="00BB2910" w:rsidRDefault="00000000">
            <w:pPr>
              <w:spacing w:after="30" w:line="240" w:lineRule="auto"/>
            </w:pPr>
            <w:r>
              <w:rPr>
                <w:sz w:val="16"/>
              </w:rPr>
              <w:t>Normal, Viral, Bacterial</w:t>
            </w:r>
          </w:p>
        </w:tc>
      </w:tr>
      <w:tr w:rsidR="00BB2910" w14:paraId="3B2D5AC0" w14:textId="77777777">
        <w:trPr>
          <w:cantSplit/>
        </w:trPr>
        <w:tc>
          <w:tcPr>
            <w:tcW w:w="2600" w:type="dxa"/>
            <w:shd w:val="clear" w:color="auto" w:fill="FFFFFF"/>
            <w:tcMar>
              <w:top w:w="80" w:type="dxa"/>
              <w:left w:w="120" w:type="dxa"/>
              <w:bottom w:w="80" w:type="dxa"/>
              <w:right w:w="120" w:type="dxa"/>
            </w:tcMar>
            <w:vAlign w:val="center"/>
          </w:tcPr>
          <w:p w14:paraId="21F5EB26" w14:textId="77777777" w:rsidR="00BB2910" w:rsidRDefault="00000000">
            <w:pPr>
              <w:spacing w:after="30" w:line="240" w:lineRule="auto"/>
            </w:pPr>
            <w:r>
              <w:rPr>
                <w:sz w:val="16"/>
              </w:rPr>
              <w:t>Assigned leakage</w:t>
            </w:r>
          </w:p>
        </w:tc>
        <w:tc>
          <w:tcPr>
            <w:tcW w:w="6760" w:type="dxa"/>
            <w:shd w:val="clear" w:color="auto" w:fill="FFFFFF"/>
            <w:tcMar>
              <w:top w:w="80" w:type="dxa"/>
              <w:left w:w="120" w:type="dxa"/>
              <w:bottom w:w="80" w:type="dxa"/>
              <w:right w:w="120" w:type="dxa"/>
            </w:tcMar>
            <w:vAlign w:val="center"/>
          </w:tcPr>
          <w:p w14:paraId="724AD07E" w14:textId="77777777" w:rsidR="00BB2910" w:rsidRDefault="00000000">
            <w:pPr>
              <w:spacing w:after="30" w:line="240" w:lineRule="auto"/>
            </w:pPr>
            <w:r>
              <w:rPr>
                <w:sz w:val="16"/>
              </w:rPr>
              <w:t>0 group leakage; 0 exact-hash leakage</w:t>
            </w:r>
          </w:p>
        </w:tc>
      </w:tr>
    </w:tbl>
    <w:p w14:paraId="55FF3DA8" w14:textId="77777777" w:rsidR="00BB2910" w:rsidRDefault="00BB2910">
      <w:pPr>
        <w:spacing w:after="40"/>
      </w:pPr>
    </w:p>
    <w:p w14:paraId="3BED41EE" w14:textId="77777777" w:rsidR="00BB2910" w:rsidRDefault="00000000">
      <w:pPr>
        <w:pStyle w:val="Heading2"/>
      </w:pPr>
      <w:r>
        <w:rPr>
          <w:rFonts w:ascii="Arial" w:eastAsia="Arial" w:hAnsi="Arial"/>
        </w:rPr>
        <w:t>1.1 Split composition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0"/>
        <w:gridCol w:w="1300"/>
        <w:gridCol w:w="1300"/>
        <w:gridCol w:w="1500"/>
        <w:gridCol w:w="1500"/>
        <w:gridCol w:w="2300"/>
      </w:tblGrid>
      <w:tr w:rsidR="00BB2910" w14:paraId="466CB62B" w14:textId="77777777">
        <w:trPr>
          <w:cantSplit/>
          <w:tblHeader/>
          <w:tblHeader w:val="true"/>
        </w:trPr>
        <w:tc>
          <w:tcPr>
            <w:tcW w:w="1460" w:type="dxa"/>
            <w:shd w:val="clear" w:color="auto" w:fill="EFEFEF"/>
            <w:tcMar>
              <w:top w:w="80" w:type="dxa"/>
              <w:left w:w="120" w:type="dxa"/>
              <w:bottom w:w="80" w:type="dxa"/>
              <w:right w:w="120" w:type="dxa"/>
            </w:tcMar>
            <w:vAlign w:val="center"/>
          </w:tcPr>
          <w:p w14:paraId="18071085" w14:textId="77777777" w:rsidR="00BB2910" w:rsidRDefault="00000000">
            <w:pPr>
              <w:keepNext/>
              <w:spacing w:after="30" w:line="240" w:lineRule="auto"/>
            </w:pPr>
            <w:r>
              <w:rPr>
                <w:b/>
                <w:sz w:val="17"/>
              </w:rPr>
              <w:t>Split</w:t>
            </w:r>
          </w:p>
        </w:tc>
        <w:tc>
          <w:tcPr>
            <w:tcW w:w="1300" w:type="dxa"/>
            <w:shd w:val="clear" w:color="auto" w:fill="EFEFEF"/>
            <w:tcMar>
              <w:top w:w="80" w:type="dxa"/>
              <w:left w:w="120" w:type="dxa"/>
              <w:bottom w:w="80" w:type="dxa"/>
              <w:right w:w="120" w:type="dxa"/>
            </w:tcMar>
            <w:vAlign w:val="center"/>
          </w:tcPr>
          <w:p w14:paraId="6211759D" w14:textId="77777777" w:rsidR="00BB2910" w:rsidRDefault="00000000">
            <w:pPr>
              <w:keepNext/>
              <w:spacing w:after="30" w:line="240" w:lineRule="auto"/>
            </w:pPr>
            <w:r>
              <w:rPr>
                <w:b/>
                <w:sz w:val="17"/>
              </w:rPr>
              <w:t>Normal</w:t>
            </w:r>
          </w:p>
        </w:tc>
        <w:tc>
          <w:tcPr>
            <w:tcW w:w="1300" w:type="dxa"/>
            <w:shd w:val="clear" w:color="auto" w:fill="EFEFEF"/>
            <w:tcMar>
              <w:top w:w="80" w:type="dxa"/>
              <w:left w:w="120" w:type="dxa"/>
              <w:bottom w:w="80" w:type="dxa"/>
              <w:right w:w="120" w:type="dxa"/>
            </w:tcMar>
            <w:vAlign w:val="center"/>
          </w:tcPr>
          <w:p w14:paraId="52D9E3D2" w14:textId="77777777" w:rsidR="00BB2910" w:rsidRDefault="00000000">
            <w:pPr>
              <w:keepNext/>
              <w:spacing w:after="30" w:line="240" w:lineRule="auto"/>
            </w:pPr>
            <w:r>
              <w:rPr>
                <w:b/>
                <w:sz w:val="17"/>
              </w:rPr>
              <w:t>Viral</w:t>
            </w:r>
          </w:p>
        </w:tc>
        <w:tc>
          <w:tcPr>
            <w:tcW w:w="1500" w:type="dxa"/>
            <w:shd w:val="clear" w:color="auto" w:fill="EFEFEF"/>
            <w:tcMar>
              <w:top w:w="80" w:type="dxa"/>
              <w:left w:w="120" w:type="dxa"/>
              <w:bottom w:w="80" w:type="dxa"/>
              <w:right w:w="120" w:type="dxa"/>
            </w:tcMar>
            <w:vAlign w:val="center"/>
          </w:tcPr>
          <w:p w14:paraId="0C05DCB0" w14:textId="77777777" w:rsidR="00BB2910" w:rsidRDefault="00000000">
            <w:pPr>
              <w:keepNext/>
              <w:spacing w:after="30" w:line="240" w:lineRule="auto"/>
            </w:pPr>
            <w:r>
              <w:rPr>
                <w:b/>
                <w:sz w:val="17"/>
              </w:rPr>
              <w:t>Bacterial</w:t>
            </w:r>
          </w:p>
        </w:tc>
        <w:tc>
          <w:tcPr>
            <w:tcW w:w="1500" w:type="dxa"/>
            <w:shd w:val="clear" w:color="auto" w:fill="EFEFEF"/>
            <w:tcMar>
              <w:top w:w="80" w:type="dxa"/>
              <w:left w:w="120" w:type="dxa"/>
              <w:bottom w:w="80" w:type="dxa"/>
              <w:right w:w="120" w:type="dxa"/>
            </w:tcMar>
            <w:vAlign w:val="center"/>
          </w:tcPr>
          <w:p w14:paraId="57F006E8" w14:textId="77777777" w:rsidR="00BB2910" w:rsidRDefault="00000000">
            <w:pPr>
              <w:keepNext/>
              <w:spacing w:after="30" w:line="240" w:lineRule="auto"/>
            </w:pPr>
            <w:r>
              <w:rPr>
                <w:b/>
                <w:sz w:val="17"/>
              </w:rPr>
              <w:t>Total</w:t>
            </w:r>
          </w:p>
        </w:tc>
        <w:tc>
          <w:tcPr>
            <w:tcW w:w="2300" w:type="dxa"/>
            <w:shd w:val="clear" w:color="auto" w:fill="EFEFEF"/>
            <w:tcMar>
              <w:top w:w="80" w:type="dxa"/>
              <w:left w:w="120" w:type="dxa"/>
              <w:bottom w:w="80" w:type="dxa"/>
              <w:right w:w="120" w:type="dxa"/>
            </w:tcMar>
            <w:vAlign w:val="center"/>
          </w:tcPr>
          <w:p w14:paraId="2E45CA40" w14:textId="77777777" w:rsidR="00BB2910" w:rsidRDefault="00000000">
            <w:pPr>
              <w:keepNext/>
              <w:spacing w:after="30" w:line="240" w:lineRule="auto"/>
            </w:pPr>
            <w:r>
              <w:rPr>
                <w:b/>
                <w:sz w:val="17"/>
              </w:rPr>
              <w:t>Groups</w:t>
            </w:r>
          </w:p>
        </w:tc>
      </w:tr>
      <w:tr w:rsidR="00BB2910" w14:paraId="42DEDAFA" w14:textId="77777777">
        <w:trPr>
          <w:cantSplit/>
        </w:trPr>
        <w:tc>
          <w:tcPr>
            <w:tcW w:w="1460" w:type="dxa"/>
            <w:shd w:val="clear" w:color="auto" w:fill="FFFFFF"/>
            <w:tcMar>
              <w:top w:w="80" w:type="dxa"/>
              <w:left w:w="120" w:type="dxa"/>
              <w:bottom w:w="80" w:type="dxa"/>
              <w:right w:w="120" w:type="dxa"/>
            </w:tcMar>
            <w:vAlign w:val="center"/>
          </w:tcPr>
          <w:p w14:paraId="53955CF2" w14:textId="77777777" w:rsidR="00BB2910" w:rsidRDefault="00000000">
            <w:pPr>
              <w:spacing w:after="30" w:line="240" w:lineRule="auto"/>
            </w:pPr>
            <w:r>
              <w:rPr>
                <w:sz w:val="17"/>
              </w:rPr>
              <w:t>Train</w:t>
            </w:r>
          </w:p>
        </w:tc>
        <w:tc>
          <w:tcPr>
            <w:tcW w:w="1300" w:type="dxa"/>
            <w:shd w:val="clear" w:color="auto" w:fill="FFFFFF"/>
            <w:tcMar>
              <w:top w:w="80" w:type="dxa"/>
              <w:left w:w="120" w:type="dxa"/>
              <w:bottom w:w="80" w:type="dxa"/>
              <w:right w:w="120" w:type="dxa"/>
            </w:tcMar>
            <w:vAlign w:val="center"/>
          </w:tcPr>
          <w:p w14:paraId="241B9B23" w14:textId="77777777" w:rsidR="00BB2910" w:rsidRDefault="00000000">
            <w:pPr>
              <w:spacing w:after="30" w:line="240" w:lineRule="auto"/>
            </w:pPr>
            <w:r>
              <w:rPr>
                <w:sz w:val="17"/>
              </w:rPr>
              <w:t>1105</w:t>
            </w:r>
          </w:p>
        </w:tc>
        <w:tc>
          <w:tcPr>
            <w:tcW w:w="1300" w:type="dxa"/>
            <w:shd w:val="clear" w:color="auto" w:fill="FFFFFF"/>
            <w:tcMar>
              <w:top w:w="80" w:type="dxa"/>
              <w:left w:w="120" w:type="dxa"/>
              <w:bottom w:w="80" w:type="dxa"/>
              <w:right w:w="120" w:type="dxa"/>
            </w:tcMar>
            <w:vAlign w:val="center"/>
          </w:tcPr>
          <w:p w14:paraId="521B64C8" w14:textId="77777777" w:rsidR="00BB2910" w:rsidRDefault="00000000">
            <w:pPr>
              <w:spacing w:after="30" w:line="240" w:lineRule="auto"/>
            </w:pPr>
            <w:r>
              <w:rPr>
                <w:sz w:val="17"/>
              </w:rPr>
              <w:t>1039</w:t>
            </w:r>
          </w:p>
        </w:tc>
        <w:tc>
          <w:tcPr>
            <w:tcW w:w="1500" w:type="dxa"/>
            <w:shd w:val="clear" w:color="auto" w:fill="FFFFFF"/>
            <w:tcMar>
              <w:top w:w="80" w:type="dxa"/>
              <w:left w:w="120" w:type="dxa"/>
              <w:bottom w:w="80" w:type="dxa"/>
              <w:right w:w="120" w:type="dxa"/>
            </w:tcMar>
            <w:vAlign w:val="center"/>
          </w:tcPr>
          <w:p w14:paraId="7FF6290A" w14:textId="77777777" w:rsidR="00BB2910" w:rsidRDefault="00000000">
            <w:pPr>
              <w:spacing w:after="30" w:line="240" w:lineRule="auto"/>
            </w:pPr>
            <w:r>
              <w:rPr>
                <w:sz w:val="17"/>
              </w:rPr>
              <w:t>1932</w:t>
            </w:r>
          </w:p>
        </w:tc>
        <w:tc>
          <w:tcPr>
            <w:tcW w:w="1500" w:type="dxa"/>
            <w:shd w:val="clear" w:color="auto" w:fill="FFFFFF"/>
            <w:tcMar>
              <w:top w:w="80" w:type="dxa"/>
              <w:left w:w="120" w:type="dxa"/>
              <w:bottom w:w="80" w:type="dxa"/>
              <w:right w:w="120" w:type="dxa"/>
            </w:tcMar>
            <w:vAlign w:val="center"/>
          </w:tcPr>
          <w:p w14:paraId="2191636A" w14:textId="77777777" w:rsidR="00BB2910" w:rsidRDefault="00000000">
            <w:pPr>
              <w:spacing w:after="30" w:line="240" w:lineRule="auto"/>
            </w:pPr>
            <w:r>
              <w:rPr>
                <w:sz w:val="17"/>
              </w:rPr>
              <w:t>4076</w:t>
            </w:r>
          </w:p>
        </w:tc>
        <w:tc>
          <w:tcPr>
            <w:tcW w:w="2300" w:type="dxa"/>
            <w:shd w:val="clear" w:color="auto" w:fill="FFFFFF"/>
            <w:tcMar>
              <w:top w:w="80" w:type="dxa"/>
              <w:left w:w="120" w:type="dxa"/>
              <w:bottom w:w="80" w:type="dxa"/>
              <w:right w:w="120" w:type="dxa"/>
            </w:tcMar>
            <w:vAlign w:val="center"/>
          </w:tcPr>
          <w:p w14:paraId="619F99DF" w14:textId="77777777" w:rsidR="00BB2910" w:rsidRDefault="00000000">
            <w:pPr>
              <w:spacing w:after="30" w:line="240" w:lineRule="auto"/>
            </w:pPr>
            <w:r>
              <w:rPr>
                <w:sz w:val="17"/>
              </w:rPr>
              <w:t>2326</w:t>
            </w:r>
          </w:p>
        </w:tc>
      </w:tr>
      <w:tr w:rsidR="00BB2910" w14:paraId="585D7422" w14:textId="77777777">
        <w:trPr>
          <w:cantSplit/>
        </w:trPr>
        <w:tc>
          <w:tcPr>
            <w:tcW w:w="1460" w:type="dxa"/>
            <w:shd w:val="clear" w:color="auto" w:fill="FFFFFF"/>
            <w:tcMar>
              <w:top w:w="80" w:type="dxa"/>
              <w:left w:w="120" w:type="dxa"/>
              <w:bottom w:w="80" w:type="dxa"/>
              <w:right w:w="120" w:type="dxa"/>
            </w:tcMar>
            <w:vAlign w:val="center"/>
          </w:tcPr>
          <w:p w14:paraId="7A836FED" w14:textId="77777777" w:rsidR="00BB2910" w:rsidRDefault="00000000">
            <w:pPr>
              <w:spacing w:after="30" w:line="240" w:lineRule="auto"/>
            </w:pPr>
            <w:r>
              <w:rPr>
                <w:sz w:val="17"/>
              </w:rPr>
              <w:t>Val</w:t>
            </w:r>
          </w:p>
        </w:tc>
        <w:tc>
          <w:tcPr>
            <w:tcW w:w="1300" w:type="dxa"/>
            <w:shd w:val="clear" w:color="auto" w:fill="FFFFFF"/>
            <w:tcMar>
              <w:top w:w="80" w:type="dxa"/>
              <w:left w:w="120" w:type="dxa"/>
              <w:bottom w:w="80" w:type="dxa"/>
              <w:right w:w="120" w:type="dxa"/>
            </w:tcMar>
            <w:vAlign w:val="center"/>
          </w:tcPr>
          <w:p w14:paraId="1F69BF66"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36E07FE6"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5D977E35"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17D1A76D"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6110B0DA" w14:textId="77777777" w:rsidR="00BB2910" w:rsidRDefault="00000000">
            <w:pPr>
              <w:spacing w:after="30" w:line="240" w:lineRule="auto"/>
            </w:pPr>
            <w:r>
              <w:rPr>
                <w:sz w:val="17"/>
              </w:rPr>
              <w:t>228</w:t>
            </w:r>
          </w:p>
        </w:tc>
      </w:tr>
      <w:tr w:rsidR="00BB2910" w14:paraId="617C7311" w14:textId="77777777">
        <w:trPr>
          <w:cantSplit/>
        </w:trPr>
        <w:tc>
          <w:tcPr>
            <w:tcW w:w="1460" w:type="dxa"/>
            <w:shd w:val="clear" w:color="auto" w:fill="FFFFFF"/>
            <w:tcMar>
              <w:top w:w="80" w:type="dxa"/>
              <w:left w:w="120" w:type="dxa"/>
              <w:bottom w:w="80" w:type="dxa"/>
              <w:right w:w="120" w:type="dxa"/>
            </w:tcMar>
            <w:vAlign w:val="center"/>
          </w:tcPr>
          <w:p w14:paraId="143D2D7F" w14:textId="77777777" w:rsidR="00BB2910" w:rsidRDefault="00000000">
            <w:pPr>
              <w:spacing w:after="30" w:line="240" w:lineRule="auto"/>
            </w:pPr>
            <w:r>
              <w:rPr>
                <w:sz w:val="17"/>
              </w:rPr>
              <w:t>Test</w:t>
            </w:r>
          </w:p>
        </w:tc>
        <w:tc>
          <w:tcPr>
            <w:tcW w:w="1300" w:type="dxa"/>
            <w:shd w:val="clear" w:color="auto" w:fill="FFFFFF"/>
            <w:tcMar>
              <w:top w:w="80" w:type="dxa"/>
              <w:left w:w="120" w:type="dxa"/>
              <w:bottom w:w="80" w:type="dxa"/>
              <w:right w:w="120" w:type="dxa"/>
            </w:tcMar>
            <w:vAlign w:val="center"/>
          </w:tcPr>
          <w:p w14:paraId="0A071F42"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4E46CA58"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0CCD619F"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3E26C776"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70BEC445" w14:textId="77777777" w:rsidR="00BB2910" w:rsidRDefault="00000000">
            <w:pPr>
              <w:spacing w:after="30" w:line="240" w:lineRule="auto"/>
            </w:pPr>
            <w:r>
              <w:rPr>
                <w:sz w:val="17"/>
              </w:rPr>
              <w:t>235</w:t>
            </w:r>
          </w:p>
        </w:tc>
      </w:tr>
    </w:tbl>
    <w:p w14:paraId="7E573182" w14:textId="77777777" w:rsidR="00BB2910" w:rsidRDefault="00BB2910">
      <w:pPr>
        <w:spacing w:after="40"/>
      </w:pPr>
    </w:p>
    <w:p w14:paraId="72133C5D" w14:textId="77777777" w:rsidR="00BB2910" w:rsidRDefault="00000000">
      <w:r>
        <w:t>The original folder split was not preserved because 264 derived patient/image groups crossed the original folders. A deterministic group-aware assignment was created without consulting image content or test metrics. Exact-hash groups were unioned before splitting.</w:t>
      </w:r>
    </w:p>
    <w:p w14:paraId="66FFAA9A" w14:textId="77777777" w:rsidR="00BB2910" w:rsidRDefault="00000000">
      <w:pPr>
        <w:pStyle w:val="Heading2"/>
      </w:pPr>
      <w:r>
        <w:rPr>
          <w:rFonts w:ascii="Arial" w:eastAsia="Arial" w:hAnsi="Arial"/>
        </w:rPr>
        <w:t>1.2 What 'canonical image' and the duplicate counts mean</w:t>
      </w:r>
    </w:p>
    <w:p w14:paraId="7940C8A8" w14:textId="77777777" w:rsidR="00BB2910" w:rsidRDefault="00000000">
      <w:r>
        <w:t>A canonical image is the selected primary representative of an intended dataset item after excluding macOS metadata, verified nested copies, unrecognized layout artifacts, and redundant byte-identical content. The source contained 5,856 valid canonical-role physical images before exact deduplication and 5,824 unique canonical images after 32 redundant exact images were excluded.</w:t>
      </w:r>
    </w:p>
    <w:p w14:paraId="455ED8C1" w14:textId="77777777" w:rsidR="00BB2910" w:rsidRDefault="00000000">
      <w:r>
        <w:t>The value 5,888 in duplicate_report.csv is not the number of training images removed. It is a physical report-row count describing exact-content relationships across canonical files and verified nested copies. SHA-256/byte identity found exact duplicates. The 64-bit DCT pHash was used only to flag visually similar candidates for human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1000"/>
        <w:gridCol w:w="5360"/>
      </w:tblGrid>
      <w:tr w:rsidR="00BB2910" w14:paraId="0E2BB36F" w14:textId="77777777">
        <w:trPr>
          <w:cantSplit/>
          <w:tblHeader/>
          <w:tblHeader w:val="true"/>
        </w:trPr>
        <w:tc>
          <w:tcPr>
            <w:tcW w:w="3000" w:type="dxa"/>
            <w:shd w:val="clear" w:color="auto" w:fill="EFEFEF"/>
            <w:tcMar>
              <w:top w:w="80" w:type="dxa"/>
              <w:left w:w="120" w:type="dxa"/>
              <w:bottom w:w="80" w:type="dxa"/>
              <w:right w:w="120" w:type="dxa"/>
            </w:tcMar>
            <w:vAlign w:val="center"/>
          </w:tcPr>
          <w:p w14:paraId="62AE4A8A" w14:textId="77777777" w:rsidR="00BB2910" w:rsidRDefault="00000000">
            <w:pPr>
              <w:keepNext/>
              <w:spacing w:after="30" w:line="240" w:lineRule="auto"/>
            </w:pPr>
            <w:r>
              <w:rPr>
                <w:b/>
                <w:sz w:val="17"/>
              </w:rPr>
              <w:t>Duplicate/audit concept</w:t>
            </w:r>
          </w:p>
        </w:tc>
        <w:tc>
          <w:tcPr>
            <w:tcW w:w="1000" w:type="dxa"/>
            <w:shd w:val="clear" w:color="auto" w:fill="EFEFEF"/>
            <w:tcMar>
              <w:top w:w="80" w:type="dxa"/>
              <w:left w:w="120" w:type="dxa"/>
              <w:bottom w:w="80" w:type="dxa"/>
              <w:right w:w="120" w:type="dxa"/>
            </w:tcMar>
            <w:vAlign w:val="center"/>
          </w:tcPr>
          <w:p w14:paraId="536E7596" w14:textId="77777777" w:rsidR="00BB2910" w:rsidRDefault="00000000">
            <w:pPr>
              <w:keepNext/>
              <w:spacing w:after="30" w:line="240" w:lineRule="auto"/>
            </w:pPr>
            <w:r>
              <w:rPr>
                <w:b/>
                <w:sz w:val="17"/>
              </w:rPr>
              <w:t>Count</w:t>
            </w:r>
          </w:p>
        </w:tc>
        <w:tc>
          <w:tcPr>
            <w:tcW w:w="5360" w:type="dxa"/>
            <w:shd w:val="clear" w:color="auto" w:fill="EFEFEF"/>
            <w:tcMar>
              <w:top w:w="80" w:type="dxa"/>
              <w:left w:w="120" w:type="dxa"/>
              <w:bottom w:w="80" w:type="dxa"/>
              <w:right w:w="120" w:type="dxa"/>
            </w:tcMar>
            <w:vAlign w:val="center"/>
          </w:tcPr>
          <w:p w14:paraId="4FA1D315" w14:textId="77777777" w:rsidR="00BB2910" w:rsidRDefault="00000000">
            <w:pPr>
              <w:keepNext/>
              <w:spacing w:after="30" w:line="240" w:lineRule="auto"/>
            </w:pPr>
            <w:r>
              <w:rPr>
                <w:b/>
                <w:sz w:val="17"/>
              </w:rPr>
              <w:t>Meaning</w:t>
            </w:r>
          </w:p>
        </w:tc>
      </w:tr>
      <w:tr w:rsidR="00BB2910" w14:paraId="07A30982" w14:textId="77777777">
        <w:trPr>
          <w:cantSplit/>
        </w:trPr>
        <w:tc>
          <w:tcPr>
            <w:tcW w:w="3000" w:type="dxa"/>
            <w:shd w:val="clear" w:color="auto" w:fill="FFFFFF"/>
            <w:tcMar>
              <w:top w:w="80" w:type="dxa"/>
              <w:left w:w="120" w:type="dxa"/>
              <w:bottom w:w="80" w:type="dxa"/>
              <w:right w:w="120" w:type="dxa"/>
            </w:tcMar>
            <w:vAlign w:val="center"/>
          </w:tcPr>
          <w:p w14:paraId="3D8F64E5" w14:textId="77777777" w:rsidR="00BB2910" w:rsidRDefault="00000000">
            <w:pPr>
              <w:spacing w:after="30" w:line="240" w:lineRule="auto"/>
            </w:pPr>
            <w:r>
              <w:rPr>
                <w:sz w:val="17"/>
              </w:rPr>
              <w:t>Canonical redundant exact images excluded</w:t>
            </w:r>
          </w:p>
        </w:tc>
        <w:tc>
          <w:tcPr>
            <w:tcW w:w="1000" w:type="dxa"/>
            <w:shd w:val="clear" w:color="auto" w:fill="FFFFFF"/>
            <w:tcMar>
              <w:top w:w="80" w:type="dxa"/>
              <w:left w:w="120" w:type="dxa"/>
              <w:bottom w:w="80" w:type="dxa"/>
              <w:right w:w="120" w:type="dxa"/>
            </w:tcMar>
            <w:vAlign w:val="center"/>
          </w:tcPr>
          <w:p w14:paraId="411E682D" w14:textId="77777777" w:rsidR="00BB2910" w:rsidRDefault="00000000">
            <w:pPr>
              <w:spacing w:after="30" w:line="240" w:lineRule="auto"/>
            </w:pPr>
            <w:r>
              <w:rPr>
                <w:sz w:val="17"/>
              </w:rPr>
              <w:t>32</w:t>
            </w:r>
          </w:p>
        </w:tc>
        <w:tc>
          <w:tcPr>
            <w:tcW w:w="5360" w:type="dxa"/>
            <w:shd w:val="clear" w:color="auto" w:fill="FFFFFF"/>
            <w:tcMar>
              <w:top w:w="80" w:type="dxa"/>
              <w:left w:w="120" w:type="dxa"/>
              <w:bottom w:w="80" w:type="dxa"/>
              <w:right w:w="120" w:type="dxa"/>
            </w:tcMar>
            <w:vAlign w:val="center"/>
          </w:tcPr>
          <w:p w14:paraId="468F6F06" w14:textId="77777777" w:rsidR="00BB2910" w:rsidRDefault="00000000">
            <w:pPr>
              <w:spacing w:after="30" w:line="240" w:lineRule="auto"/>
            </w:pPr>
            <w:r>
              <w:rPr>
                <w:sz w:val="17"/>
              </w:rPr>
              <w:t>Unique-data deduplication decision</w:t>
            </w:r>
          </w:p>
        </w:tc>
      </w:tr>
      <w:tr w:rsidR="00BB2910" w14:paraId="0A7300EC" w14:textId="77777777">
        <w:trPr>
          <w:cantSplit/>
        </w:trPr>
        <w:tc>
          <w:tcPr>
            <w:tcW w:w="3000" w:type="dxa"/>
            <w:shd w:val="clear" w:color="auto" w:fill="FFFFFF"/>
            <w:tcMar>
              <w:top w:w="80" w:type="dxa"/>
              <w:left w:w="120" w:type="dxa"/>
              <w:bottom w:w="80" w:type="dxa"/>
              <w:right w:w="120" w:type="dxa"/>
            </w:tcMar>
            <w:vAlign w:val="center"/>
          </w:tcPr>
          <w:p w14:paraId="14B068EA" w14:textId="77777777" w:rsidR="00BB2910" w:rsidRDefault="00000000">
            <w:pPr>
              <w:spacing w:after="30" w:line="240" w:lineRule="auto"/>
            </w:pPr>
            <w:r>
              <w:rPr>
                <w:sz w:val="17"/>
              </w:rPr>
              <w:lastRenderedPageBreak/>
              <w:t>Physical exact-duplicate report rows</w:t>
            </w:r>
          </w:p>
        </w:tc>
        <w:tc>
          <w:tcPr>
            <w:tcW w:w="1000" w:type="dxa"/>
            <w:shd w:val="clear" w:color="auto" w:fill="FFFFFF"/>
            <w:tcMar>
              <w:top w:w="80" w:type="dxa"/>
              <w:left w:w="120" w:type="dxa"/>
              <w:bottom w:w="80" w:type="dxa"/>
              <w:right w:w="120" w:type="dxa"/>
            </w:tcMar>
            <w:vAlign w:val="center"/>
          </w:tcPr>
          <w:p w14:paraId="4EB5A4AF" w14:textId="77777777" w:rsidR="00BB2910" w:rsidRDefault="00000000">
            <w:pPr>
              <w:spacing w:after="30" w:line="240" w:lineRule="auto"/>
            </w:pPr>
            <w:r>
              <w:rPr>
                <w:sz w:val="17"/>
              </w:rPr>
              <w:t>5,888</w:t>
            </w:r>
          </w:p>
        </w:tc>
        <w:tc>
          <w:tcPr>
            <w:tcW w:w="5360" w:type="dxa"/>
            <w:shd w:val="clear" w:color="auto" w:fill="FFFFFF"/>
            <w:tcMar>
              <w:top w:w="80" w:type="dxa"/>
              <w:left w:w="120" w:type="dxa"/>
              <w:bottom w:w="80" w:type="dxa"/>
              <w:right w:w="120" w:type="dxa"/>
            </w:tcMar>
            <w:vAlign w:val="center"/>
          </w:tcPr>
          <w:p w14:paraId="297BB8F3" w14:textId="77777777" w:rsidR="00BB2910" w:rsidRDefault="00000000">
            <w:pPr>
              <w:spacing w:after="30" w:line="240" w:lineRule="auto"/>
            </w:pPr>
            <w:r>
              <w:rPr>
                <w:sz w:val="17"/>
              </w:rPr>
              <w:t>Relationships including nested copies</w:t>
            </w:r>
          </w:p>
        </w:tc>
      </w:tr>
      <w:tr w:rsidR="00BB2910" w14:paraId="7552B1FC" w14:textId="77777777">
        <w:trPr>
          <w:cantSplit/>
        </w:trPr>
        <w:tc>
          <w:tcPr>
            <w:tcW w:w="3000" w:type="dxa"/>
            <w:shd w:val="clear" w:color="auto" w:fill="FFFFFF"/>
            <w:tcMar>
              <w:top w:w="80" w:type="dxa"/>
              <w:left w:w="120" w:type="dxa"/>
              <w:bottom w:w="80" w:type="dxa"/>
              <w:right w:w="120" w:type="dxa"/>
            </w:tcMar>
            <w:vAlign w:val="center"/>
          </w:tcPr>
          <w:p w14:paraId="78F70B83" w14:textId="77777777" w:rsidR="00BB2910" w:rsidRDefault="00000000">
            <w:pPr>
              <w:spacing w:after="30" w:line="240" w:lineRule="auto"/>
            </w:pPr>
            <w:r>
              <w:rPr>
                <w:sz w:val="17"/>
              </w:rPr>
              <w:t>Original folder group crossings</w:t>
            </w:r>
          </w:p>
        </w:tc>
        <w:tc>
          <w:tcPr>
            <w:tcW w:w="1000" w:type="dxa"/>
            <w:shd w:val="clear" w:color="auto" w:fill="FFFFFF"/>
            <w:tcMar>
              <w:top w:w="80" w:type="dxa"/>
              <w:left w:w="120" w:type="dxa"/>
              <w:bottom w:w="80" w:type="dxa"/>
              <w:right w:w="120" w:type="dxa"/>
            </w:tcMar>
            <w:vAlign w:val="center"/>
          </w:tcPr>
          <w:p w14:paraId="3881A01E" w14:textId="77777777" w:rsidR="00BB2910" w:rsidRDefault="00000000">
            <w:pPr>
              <w:spacing w:after="30" w:line="240" w:lineRule="auto"/>
            </w:pPr>
            <w:r>
              <w:rPr>
                <w:sz w:val="17"/>
              </w:rPr>
              <w:t>264</w:t>
            </w:r>
          </w:p>
        </w:tc>
        <w:tc>
          <w:tcPr>
            <w:tcW w:w="5360" w:type="dxa"/>
            <w:shd w:val="clear" w:color="auto" w:fill="FFFFFF"/>
            <w:tcMar>
              <w:top w:w="80" w:type="dxa"/>
              <w:left w:w="120" w:type="dxa"/>
              <w:bottom w:w="80" w:type="dxa"/>
              <w:right w:w="120" w:type="dxa"/>
            </w:tcMar>
            <w:vAlign w:val="center"/>
          </w:tcPr>
          <w:p w14:paraId="5FE87EBB" w14:textId="77777777" w:rsidR="00BB2910" w:rsidRDefault="00000000">
            <w:pPr>
              <w:spacing w:after="30" w:line="240" w:lineRule="auto"/>
            </w:pPr>
            <w:r>
              <w:rPr>
                <w:sz w:val="17"/>
              </w:rPr>
              <w:t>Reason original split was rejected</w:t>
            </w:r>
          </w:p>
        </w:tc>
      </w:tr>
      <w:tr w:rsidR="00BB2910" w14:paraId="7BEFE5D8" w14:textId="77777777">
        <w:trPr>
          <w:cantSplit/>
        </w:trPr>
        <w:tc>
          <w:tcPr>
            <w:tcW w:w="3000" w:type="dxa"/>
            <w:shd w:val="clear" w:color="auto" w:fill="FFFFFF"/>
            <w:tcMar>
              <w:top w:w="80" w:type="dxa"/>
              <w:left w:w="120" w:type="dxa"/>
              <w:bottom w:w="80" w:type="dxa"/>
              <w:right w:w="120" w:type="dxa"/>
            </w:tcMar>
            <w:vAlign w:val="center"/>
          </w:tcPr>
          <w:p w14:paraId="0082F987" w14:textId="77777777" w:rsidR="00BB2910" w:rsidRDefault="00000000">
            <w:pPr>
              <w:spacing w:after="30" w:line="240" w:lineRule="auto"/>
            </w:pPr>
            <w:r>
              <w:rPr>
                <w:sz w:val="17"/>
              </w:rPr>
              <w:t>Nested-copy mismatches</w:t>
            </w:r>
          </w:p>
        </w:tc>
        <w:tc>
          <w:tcPr>
            <w:tcW w:w="1000" w:type="dxa"/>
            <w:shd w:val="clear" w:color="auto" w:fill="FFFFFF"/>
            <w:tcMar>
              <w:top w:w="80" w:type="dxa"/>
              <w:left w:w="120" w:type="dxa"/>
              <w:bottom w:w="80" w:type="dxa"/>
              <w:right w:w="120" w:type="dxa"/>
            </w:tcMar>
            <w:vAlign w:val="center"/>
          </w:tcPr>
          <w:p w14:paraId="3BAB4F97" w14:textId="77777777" w:rsidR="00BB2910" w:rsidRDefault="00000000">
            <w:pPr>
              <w:spacing w:after="30" w:line="240" w:lineRule="auto"/>
            </w:pPr>
            <w:r>
              <w:rPr>
                <w:sz w:val="17"/>
              </w:rPr>
              <w:t>4</w:t>
            </w:r>
          </w:p>
        </w:tc>
        <w:tc>
          <w:tcPr>
            <w:tcW w:w="5360" w:type="dxa"/>
            <w:shd w:val="clear" w:color="auto" w:fill="FFFFFF"/>
            <w:tcMar>
              <w:top w:w="80" w:type="dxa"/>
              <w:left w:w="120" w:type="dxa"/>
              <w:bottom w:w="80" w:type="dxa"/>
              <w:right w:w="120" w:type="dxa"/>
            </w:tcMar>
            <w:vAlign w:val="center"/>
          </w:tcPr>
          <w:p w14:paraId="36191964" w14:textId="77777777" w:rsidR="00BB2910" w:rsidRDefault="00000000">
            <w:pPr>
              <w:spacing w:after="30" w:line="240" w:lineRule="auto"/>
            </w:pPr>
            <w:r>
              <w:rPr>
                <w:sz w:val="17"/>
              </w:rPr>
              <w:t>Excluded source-layout anomalies</w:t>
            </w:r>
          </w:p>
        </w:tc>
      </w:tr>
      <w:tr w:rsidR="00BB2910" w14:paraId="715C48A4" w14:textId="77777777">
        <w:trPr>
          <w:cantSplit/>
        </w:trPr>
        <w:tc>
          <w:tcPr>
            <w:tcW w:w="3000" w:type="dxa"/>
            <w:shd w:val="clear" w:color="auto" w:fill="FFFFFF"/>
            <w:tcMar>
              <w:top w:w="80" w:type="dxa"/>
              <w:left w:w="120" w:type="dxa"/>
              <w:bottom w:w="80" w:type="dxa"/>
              <w:right w:w="120" w:type="dxa"/>
            </w:tcMar>
            <w:vAlign w:val="center"/>
          </w:tcPr>
          <w:p w14:paraId="3D518B7A" w14:textId="77777777" w:rsidR="00BB2910" w:rsidRDefault="00000000">
            <w:pPr>
              <w:spacing w:after="30" w:line="240" w:lineRule="auto"/>
            </w:pPr>
            <w:r>
              <w:rPr>
                <w:sz w:val="17"/>
              </w:rPr>
              <w:t>pHash candidates</w:t>
            </w:r>
          </w:p>
        </w:tc>
        <w:tc>
          <w:tcPr>
            <w:tcW w:w="1000" w:type="dxa"/>
            <w:shd w:val="clear" w:color="auto" w:fill="FFFFFF"/>
            <w:tcMar>
              <w:top w:w="80" w:type="dxa"/>
              <w:left w:w="120" w:type="dxa"/>
              <w:bottom w:w="80" w:type="dxa"/>
              <w:right w:w="120" w:type="dxa"/>
            </w:tcMar>
            <w:vAlign w:val="center"/>
          </w:tcPr>
          <w:p w14:paraId="7C609278" w14:textId="77777777" w:rsidR="00BB2910" w:rsidRDefault="00000000">
            <w:pPr>
              <w:spacing w:after="30" w:line="240" w:lineRule="auto"/>
            </w:pPr>
            <w:r>
              <w:rPr>
                <w:sz w:val="17"/>
              </w:rPr>
              <w:t>16</w:t>
            </w:r>
          </w:p>
        </w:tc>
        <w:tc>
          <w:tcPr>
            <w:tcW w:w="5360" w:type="dxa"/>
            <w:shd w:val="clear" w:color="auto" w:fill="FFFFFF"/>
            <w:tcMar>
              <w:top w:w="80" w:type="dxa"/>
              <w:left w:w="120" w:type="dxa"/>
              <w:bottom w:w="80" w:type="dxa"/>
              <w:right w:w="120" w:type="dxa"/>
            </w:tcMar>
            <w:vAlign w:val="center"/>
          </w:tcPr>
          <w:p w14:paraId="1FE00CEB" w14:textId="77777777" w:rsidR="00BB2910" w:rsidRDefault="00000000">
            <w:pPr>
              <w:spacing w:after="30" w:line="240" w:lineRule="auto"/>
            </w:pPr>
            <w:r>
              <w:rPr>
                <w:sz w:val="17"/>
              </w:rPr>
              <w:t>Manual review queue, not automatic duplicates</w:t>
            </w:r>
          </w:p>
        </w:tc>
      </w:tr>
      <w:tr w:rsidR="00BB2910" w14:paraId="686F595D" w14:textId="77777777">
        <w:trPr>
          <w:cantSplit/>
        </w:trPr>
        <w:tc>
          <w:tcPr>
            <w:tcW w:w="3000" w:type="dxa"/>
            <w:shd w:val="clear" w:color="auto" w:fill="FFFFFF"/>
            <w:tcMar>
              <w:top w:w="80" w:type="dxa"/>
              <w:left w:w="120" w:type="dxa"/>
              <w:bottom w:w="80" w:type="dxa"/>
              <w:right w:w="120" w:type="dxa"/>
            </w:tcMar>
            <w:vAlign w:val="center"/>
          </w:tcPr>
          <w:p w14:paraId="7C5BC166" w14:textId="77777777" w:rsidR="00BB2910" w:rsidRDefault="00000000">
            <w:pPr>
              <w:spacing w:after="30" w:line="240" w:lineRule="auto"/>
            </w:pPr>
            <w:r>
              <w:rPr>
                <w:sz w:val="17"/>
              </w:rPr>
              <w:t>Confirmed near duplicates</w:t>
            </w:r>
          </w:p>
        </w:tc>
        <w:tc>
          <w:tcPr>
            <w:tcW w:w="1000" w:type="dxa"/>
            <w:shd w:val="clear" w:color="auto" w:fill="FFFFFF"/>
            <w:tcMar>
              <w:top w:w="80" w:type="dxa"/>
              <w:left w:w="120" w:type="dxa"/>
              <w:bottom w:w="80" w:type="dxa"/>
              <w:right w:w="120" w:type="dxa"/>
            </w:tcMar>
            <w:vAlign w:val="center"/>
          </w:tcPr>
          <w:p w14:paraId="67174FC7" w14:textId="77777777" w:rsidR="00BB2910" w:rsidRDefault="00000000">
            <w:pPr>
              <w:spacing w:after="30" w:line="240" w:lineRule="auto"/>
            </w:pPr>
            <w:r>
              <w:rPr>
                <w:sz w:val="17"/>
              </w:rPr>
              <w:t>0</w:t>
            </w:r>
          </w:p>
        </w:tc>
        <w:tc>
          <w:tcPr>
            <w:tcW w:w="5360" w:type="dxa"/>
            <w:shd w:val="clear" w:color="auto" w:fill="FFFFFF"/>
            <w:tcMar>
              <w:top w:w="80" w:type="dxa"/>
              <w:left w:w="120" w:type="dxa"/>
              <w:bottom w:w="80" w:type="dxa"/>
              <w:right w:w="120" w:type="dxa"/>
            </w:tcMar>
            <w:vAlign w:val="center"/>
          </w:tcPr>
          <w:p w14:paraId="045C6A86" w14:textId="77777777" w:rsidR="00BB2910" w:rsidRDefault="00000000">
            <w:pPr>
              <w:spacing w:after="30" w:line="240" w:lineRule="auto"/>
            </w:pPr>
            <w:r>
              <w:rPr>
                <w:sz w:val="17"/>
              </w:rPr>
              <w:t>All 16 pairs were distinct</w:t>
            </w:r>
          </w:p>
        </w:tc>
      </w:tr>
    </w:tbl>
    <w:p w14:paraId="12C437F4" w14:textId="77777777" w:rsidR="00BB2910" w:rsidRDefault="00BB2910">
      <w:pPr>
        <w:spacing w:after="40"/>
      </w:pPr>
    </w:p>
    <w:p w14:paraId="0CA34617" w14:textId="77777777" w:rsidR="00BB2910" w:rsidRDefault="00000000">
      <w:pPr>
        <w:pStyle w:val="Heading2"/>
      </w:pPr>
      <w:r>
        <w:rPr>
          <w:rFonts w:ascii="Arial" w:eastAsia="Arial" w:hAnsi="Arial"/>
        </w:rPr>
        <w:t>1.3 Manual review of all 16 pHash candidates</w:t>
      </w:r>
    </w:p>
    <w:p w14:paraId="6EC4878A" w14:textId="77777777" w:rsidR="00BB2910" w:rsidRDefault="00000000">
      <w:r>
        <w:t>Five candidates crossed assigned splits. Each evidence sheet was inspected for thoracic anatomy, clavicle/rib geometry, cardiomediastinal contour, diaphragm shape, lung volume, positioning, exposure, and markers. Similar centered radiograph geometry explained the low pHash distance; no pair represented the same image.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300"/>
        <w:gridCol w:w="2200"/>
        <w:gridCol w:w="3610"/>
      </w:tblGrid>
      <w:tr w:rsidR="00BB2910" w14:paraId="7AC500F1" w14:textId="77777777">
        <w:trPr>
          <w:cantSplit/>
          <w:tblHeader/>
          <w:tblHeader w:val="true"/>
        </w:trPr>
        <w:tc>
          <w:tcPr>
            <w:tcW w:w="2250" w:type="dxa"/>
            <w:shd w:val="clear" w:color="auto" w:fill="EFEFEF"/>
            <w:tcMar>
              <w:top w:w="20" w:type="dxa"/>
              <w:left w:w="120" w:type="dxa"/>
              <w:bottom w:w="20" w:type="dxa"/>
              <w:right w:w="120" w:type="dxa"/>
              <w:start w:w="80" w:type="dxa"/>
              <w:end w:w="80" w:type="dxa"/>
            </w:tcMar>
            <w:vAlign w:val="center"/>
          </w:tcPr>
          <w:p w14:paraId="0490B944" w14:textId="77777777" w:rsidR="00BB2910" w:rsidRDefault="00000000">
            <w:pPr>
              <w:keepNext/>
              <w:spacing w:after="0" w:line="240" w:lineRule="auto" w:before="0"/>
            </w:pPr>
            <w:r>
              <w:rPr>
                <w:rFonts w:ascii="Arial" w:hAnsi="Arial"/>
                <w:b/>
                <w:color w:val="000000"/>
                <w:sz w:val="14"/>
              </w:rPr>
              <w:t>Pair</w:t>
            </w:r>
          </w:p>
        </w:tc>
        <w:tc>
          <w:tcPr>
            <w:tcW w:w="1300" w:type="dxa"/>
            <w:shd w:val="clear" w:color="auto" w:fill="EFEFEF"/>
            <w:tcMar>
              <w:top w:w="20" w:type="dxa"/>
              <w:left w:w="120" w:type="dxa"/>
              <w:bottom w:w="20" w:type="dxa"/>
              <w:right w:w="120" w:type="dxa"/>
              <w:start w:w="80" w:type="dxa"/>
              <w:end w:w="80" w:type="dxa"/>
            </w:tcMar>
            <w:vAlign w:val="center"/>
          </w:tcPr>
          <w:p w14:paraId="3F200A32" w14:textId="77777777" w:rsidR="00BB2910" w:rsidRDefault="00000000">
            <w:pPr>
              <w:keepNext/>
              <w:spacing w:after="0" w:line="240" w:lineRule="auto" w:before="0"/>
            </w:pPr>
            <w:r>
              <w:rPr>
                <w:rFonts w:ascii="Arial" w:hAnsi="Arial"/>
                <w:b/>
                <w:color w:val="000000"/>
                <w:sz w:val="14"/>
              </w:rPr>
              <w:t>Assigned splits</w:t>
            </w:r>
          </w:p>
        </w:tc>
        <w:tc>
          <w:tcPr>
            <w:tcW w:w="2200" w:type="dxa"/>
            <w:shd w:val="clear" w:color="auto" w:fill="EFEFEF"/>
            <w:tcMar>
              <w:top w:w="20" w:type="dxa"/>
              <w:left w:w="120" w:type="dxa"/>
              <w:bottom w:w="20" w:type="dxa"/>
              <w:right w:w="120" w:type="dxa"/>
              <w:start w:w="80" w:type="dxa"/>
              <w:end w:w="80" w:type="dxa"/>
            </w:tcMar>
            <w:vAlign w:val="center"/>
          </w:tcPr>
          <w:p w14:paraId="4B33E53F" w14:textId="77777777" w:rsidR="00BB2910" w:rsidRDefault="00000000">
            <w:pPr>
              <w:keepNext/>
              <w:spacing w:after="0" w:line="240" w:lineRule="auto" w:before="0"/>
            </w:pPr>
            <w:r>
              <w:rPr>
                <w:rFonts w:ascii="Arial" w:hAnsi="Arial"/>
                <w:b/>
                <w:color w:val="000000"/>
                <w:sz w:val="14"/>
              </w:rPr>
              <w:t>Decision</w:t>
            </w:r>
          </w:p>
        </w:tc>
        <w:tc>
          <w:tcPr>
            <w:tcW w:w="3610" w:type="dxa"/>
            <w:shd w:val="clear" w:color="auto" w:fill="EFEFEF"/>
            <w:tcMar>
              <w:top w:w="20" w:type="dxa"/>
              <w:left w:w="120" w:type="dxa"/>
              <w:bottom w:w="20" w:type="dxa"/>
              <w:right w:w="120" w:type="dxa"/>
              <w:start w:w="80" w:type="dxa"/>
              <w:end w:w="80" w:type="dxa"/>
            </w:tcMar>
            <w:vAlign w:val="center"/>
          </w:tcPr>
          <w:p w14:paraId="20EE8DDC" w14:textId="77777777" w:rsidR="00BB2910" w:rsidRDefault="00000000">
            <w:pPr>
              <w:keepNext/>
              <w:spacing w:after="0" w:line="240" w:lineRule="auto" w:before="0"/>
            </w:pPr>
            <w:r>
              <w:rPr>
                <w:rFonts w:ascii="Arial" w:hAnsi="Arial"/>
                <w:b/>
                <w:color w:val="000000"/>
                <w:sz w:val="14"/>
              </w:rPr>
              <w:t>Visual basis</w:t>
            </w:r>
          </w:p>
        </w:tc>
      </w:tr>
      <w:tr w:rsidR="00BB2910" w14:paraId="72769D07"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2C21D73" w14:textId="77777777" w:rsidR="00BB2910" w:rsidRDefault="00000000">
            <w:pPr>
              <w:spacing w:after="0" w:line="240" w:lineRule="auto" w:before="0"/>
            </w:pPr>
            <w:r>
              <w:rPr>
                <w:rFonts w:ascii="Arial" w:hAnsi="Arial"/>
                <w:color w:val="000000"/>
                <w:sz w:val="14"/>
              </w:rPr>
              <w:t>near_5611f5dce8b45d92</w:t>
            </w:r>
          </w:p>
        </w:tc>
        <w:tc>
          <w:tcPr>
            <w:tcW w:w="1300" w:type="dxa"/>
            <w:shd w:val="clear" w:color="auto" w:fill="FFFFFF"/>
            <w:tcMar>
              <w:top w:w="20" w:type="dxa"/>
              <w:left w:w="120" w:type="dxa"/>
              <w:bottom w:w="20" w:type="dxa"/>
              <w:right w:w="120" w:type="dxa"/>
              <w:start w:w="80" w:type="dxa"/>
              <w:end w:w="80" w:type="dxa"/>
            </w:tcMar>
            <w:vAlign w:val="center"/>
          </w:tcPr>
          <w:p w14:paraId="1BF0C761"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7F1D9ECA"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2E61A152" w14:textId="77777777" w:rsidR="00BB2910" w:rsidRDefault="00000000">
            <w:pPr>
              <w:spacing w:after="0" w:line="240" w:lineRule="auto" w:before="0"/>
            </w:pPr>
            <w:r>
              <w:rPr>
                <w:rFonts w:ascii="Arial" w:hAnsi="Arial"/>
                <w:color w:val="000000"/>
                <w:sz w:val="14"/>
              </w:rPr>
              <w:t>Different thoracic anatomy, inspiration, positioning, and R-marker placement.</w:t>
            </w:r>
          </w:p>
        </w:tc>
      </w:tr>
      <w:tr w:rsidR="00BB2910" w14:paraId="74FEFAF3"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B73185E" w14:textId="77777777" w:rsidR="00BB2910" w:rsidRDefault="00000000">
            <w:pPr>
              <w:spacing w:after="0" w:line="240" w:lineRule="auto" w:before="0"/>
            </w:pPr>
            <w:r>
              <w:rPr>
                <w:rFonts w:ascii="Arial" w:hAnsi="Arial"/>
                <w:color w:val="000000"/>
                <w:sz w:val="14"/>
              </w:rPr>
              <w:t>near_00f755ace402461b</w:t>
            </w:r>
          </w:p>
        </w:tc>
        <w:tc>
          <w:tcPr>
            <w:tcW w:w="1300" w:type="dxa"/>
            <w:shd w:val="clear" w:color="auto" w:fill="FFFFFF"/>
            <w:tcMar>
              <w:top w:w="20" w:type="dxa"/>
              <w:left w:w="120" w:type="dxa"/>
              <w:bottom w:w="20" w:type="dxa"/>
              <w:right w:w="120" w:type="dxa"/>
              <w:start w:w="80" w:type="dxa"/>
              <w:end w:w="80" w:type="dxa"/>
            </w:tcMar>
            <w:vAlign w:val="center"/>
          </w:tcPr>
          <w:p w14:paraId="197AADAF" w14:textId="77777777" w:rsidR="00BB2910" w:rsidRDefault="00000000">
            <w:pPr>
              <w:spacing w:after="0" w:line="240" w:lineRule="auto" w:before="0"/>
            </w:pPr>
            <w:r>
              <w:rPr>
                <w:rFonts w:ascii="Arial" w:hAnsi="Arial"/>
                <w:color w:val="000000"/>
                <w:sz w:val="14"/>
              </w:rPr>
              <w:t>test / train</w:t>
            </w:r>
          </w:p>
        </w:tc>
        <w:tc>
          <w:tcPr>
            <w:tcW w:w="2200" w:type="dxa"/>
            <w:shd w:val="clear" w:color="auto" w:fill="FFFFFF"/>
            <w:tcMar>
              <w:top w:w="20" w:type="dxa"/>
              <w:left w:w="120" w:type="dxa"/>
              <w:bottom w:w="20" w:type="dxa"/>
              <w:right w:w="120" w:type="dxa"/>
              <w:start w:w="80" w:type="dxa"/>
              <w:end w:w="80" w:type="dxa"/>
            </w:tcMar>
            <w:vAlign w:val="center"/>
          </w:tcPr>
          <w:p w14:paraId="1265DCC2"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8D2AB35" w14:textId="77777777" w:rsidR="00BB2910" w:rsidRDefault="00000000">
            <w:pPr>
              <w:spacing w:after="0" w:line="240" w:lineRule="auto" w:before="0"/>
            </w:pPr>
            <w:r>
              <w:rPr>
                <w:rFonts w:ascii="Arial" w:hAnsi="Arial"/>
                <w:color w:val="000000"/>
                <w:sz w:val="14"/>
              </w:rPr>
              <w:t>Different thoracic contours, clavicle alignment, exposure, and diaphragm shape.</w:t>
            </w:r>
          </w:p>
        </w:tc>
      </w:tr>
      <w:tr w:rsidR="00BB2910" w14:paraId="290AB523"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4EE2F4A" w14:textId="77777777" w:rsidR="00BB2910" w:rsidRDefault="00000000">
            <w:pPr>
              <w:spacing w:after="0" w:line="240" w:lineRule="auto" w:before="0"/>
            </w:pPr>
            <w:r>
              <w:rPr>
                <w:rFonts w:ascii="Arial" w:hAnsi="Arial"/>
                <w:color w:val="000000"/>
                <w:sz w:val="14"/>
              </w:rPr>
              <w:t>near_9baff834314599d5</w:t>
            </w:r>
          </w:p>
        </w:tc>
        <w:tc>
          <w:tcPr>
            <w:tcW w:w="1300" w:type="dxa"/>
            <w:shd w:val="clear" w:color="auto" w:fill="FFFFFF"/>
            <w:tcMar>
              <w:top w:w="20" w:type="dxa"/>
              <w:left w:w="120" w:type="dxa"/>
              <w:bottom w:w="20" w:type="dxa"/>
              <w:right w:w="120" w:type="dxa"/>
              <w:start w:w="80" w:type="dxa"/>
              <w:end w:w="80" w:type="dxa"/>
            </w:tcMar>
            <w:vAlign w:val="center"/>
          </w:tcPr>
          <w:p w14:paraId="70992330" w14:textId="77777777" w:rsidR="00BB2910" w:rsidRDefault="00000000">
            <w:pPr>
              <w:spacing w:after="0" w:line="240" w:lineRule="auto" w:before="0"/>
            </w:pPr>
            <w:r>
              <w:rPr>
                <w:rFonts w:ascii="Arial" w:hAnsi="Arial"/>
                <w:color w:val="000000"/>
                <w:sz w:val="14"/>
              </w:rPr>
              <w:t>train / test</w:t>
            </w:r>
          </w:p>
        </w:tc>
        <w:tc>
          <w:tcPr>
            <w:tcW w:w="2200" w:type="dxa"/>
            <w:shd w:val="clear" w:color="auto" w:fill="FFFFFF"/>
            <w:tcMar>
              <w:top w:w="20" w:type="dxa"/>
              <w:left w:w="120" w:type="dxa"/>
              <w:bottom w:w="20" w:type="dxa"/>
              <w:right w:w="120" w:type="dxa"/>
              <w:start w:w="80" w:type="dxa"/>
              <w:end w:w="80" w:type="dxa"/>
            </w:tcMar>
            <w:vAlign w:val="center"/>
          </w:tcPr>
          <w:p w14:paraId="3DE7EBA3"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547A828" w14:textId="77777777" w:rsidR="00BB2910" w:rsidRDefault="00000000">
            <w:pPr>
              <w:spacing w:after="0" w:line="240" w:lineRule="auto" w:before="0"/>
            </w:pPr>
            <w:r>
              <w:rPr>
                <w:rFonts w:ascii="Arial" w:hAnsi="Arial"/>
                <w:color w:val="000000"/>
                <w:sz w:val="14"/>
              </w:rPr>
              <w:t>Different body size, positioning, lung volumes, and cardiomediastinal contours.</w:t>
            </w:r>
          </w:p>
        </w:tc>
      </w:tr>
      <w:tr w:rsidR="00BB2910" w14:paraId="4A48A3F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AD3D8CF" w14:textId="77777777" w:rsidR="00BB2910" w:rsidRDefault="00000000">
            <w:pPr>
              <w:spacing w:after="0" w:line="240" w:lineRule="auto" w:before="0"/>
            </w:pPr>
            <w:r>
              <w:rPr>
                <w:rFonts w:ascii="Arial" w:hAnsi="Arial"/>
                <w:color w:val="000000"/>
                <w:sz w:val="14"/>
              </w:rPr>
              <w:t>near_ab80f0eac1b035bd</w:t>
            </w:r>
          </w:p>
        </w:tc>
        <w:tc>
          <w:tcPr>
            <w:tcW w:w="1300" w:type="dxa"/>
            <w:shd w:val="clear" w:color="auto" w:fill="FFFFFF"/>
            <w:tcMar>
              <w:top w:w="20" w:type="dxa"/>
              <w:left w:w="120" w:type="dxa"/>
              <w:bottom w:w="20" w:type="dxa"/>
              <w:right w:w="120" w:type="dxa"/>
              <w:start w:w="80" w:type="dxa"/>
              <w:end w:w="80" w:type="dxa"/>
            </w:tcMar>
            <w:vAlign w:val="center"/>
          </w:tcPr>
          <w:p w14:paraId="4C312F8D"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15FA1076"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35564959" w14:textId="77777777" w:rsidR="00BB2910" w:rsidRDefault="00000000">
            <w:pPr>
              <w:spacing w:after="0" w:line="240" w:lineRule="auto" w:before="0"/>
            </w:pPr>
            <w:r>
              <w:rPr>
                <w:rFonts w:ascii="Arial" w:hAnsi="Arial"/>
                <w:color w:val="000000"/>
                <w:sz w:val="14"/>
              </w:rPr>
              <w:t>Different age/body size, clavicle alignment, lung volumes, and diaphragm contours.</w:t>
            </w:r>
          </w:p>
        </w:tc>
      </w:tr>
      <w:tr w:rsidR="00BB2910" w14:paraId="4BBFE242"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5FC60866" w14:textId="77777777" w:rsidR="00BB2910" w:rsidRDefault="00000000">
            <w:pPr>
              <w:spacing w:after="0" w:line="240" w:lineRule="auto" w:before="0"/>
            </w:pPr>
            <w:r>
              <w:rPr>
                <w:rFonts w:ascii="Arial" w:hAnsi="Arial"/>
                <w:color w:val="000000"/>
                <w:sz w:val="14"/>
              </w:rPr>
              <w:t>near_5776286b699047d0</w:t>
            </w:r>
          </w:p>
        </w:tc>
        <w:tc>
          <w:tcPr>
            <w:tcW w:w="1300" w:type="dxa"/>
            <w:shd w:val="clear" w:color="auto" w:fill="FFFFFF"/>
            <w:tcMar>
              <w:top w:w="20" w:type="dxa"/>
              <w:left w:w="120" w:type="dxa"/>
              <w:bottom w:w="20" w:type="dxa"/>
              <w:right w:w="120" w:type="dxa"/>
              <w:start w:w="80" w:type="dxa"/>
              <w:end w:w="80" w:type="dxa"/>
            </w:tcMar>
            <w:vAlign w:val="center"/>
          </w:tcPr>
          <w:p w14:paraId="4B3D2591"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03D716D4"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D936CC0" w14:textId="77777777" w:rsidR="00BB2910" w:rsidRDefault="00000000">
            <w:pPr>
              <w:spacing w:after="0" w:line="240" w:lineRule="auto" w:before="0"/>
            </w:pPr>
            <w:r>
              <w:rPr>
                <w:rFonts w:ascii="Arial" w:hAnsi="Arial"/>
                <w:color w:val="000000"/>
                <w:sz w:val="14"/>
              </w:rPr>
              <w:t>Different thoracic proportions, cardiac silhouette, inspiration, and marker placement.</w:t>
            </w:r>
          </w:p>
        </w:tc>
      </w:tr>
      <w:tr w:rsidR="00BB2910" w14:paraId="266C6679"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B57D605" w14:textId="77777777" w:rsidR="00BB2910" w:rsidRDefault="00000000">
            <w:pPr>
              <w:spacing w:after="0" w:line="240" w:lineRule="auto" w:before="0"/>
            </w:pPr>
            <w:r>
              <w:rPr>
                <w:rFonts w:ascii="Arial" w:hAnsi="Arial"/>
                <w:color w:val="000000"/>
                <w:sz w:val="14"/>
              </w:rPr>
              <w:t>near_605ba5843cd4df27</w:t>
            </w:r>
          </w:p>
        </w:tc>
        <w:tc>
          <w:tcPr>
            <w:tcW w:w="1300" w:type="dxa"/>
            <w:shd w:val="clear" w:color="auto" w:fill="FFFFFF"/>
            <w:tcMar>
              <w:top w:w="20" w:type="dxa"/>
              <w:left w:w="120" w:type="dxa"/>
              <w:bottom w:w="20" w:type="dxa"/>
              <w:right w:w="120" w:type="dxa"/>
              <w:start w:w="80" w:type="dxa"/>
              <w:end w:w="80" w:type="dxa"/>
            </w:tcMar>
            <w:vAlign w:val="center"/>
          </w:tcPr>
          <w:p w14:paraId="13BA41B4"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6B775F98"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D9B35D0" w14:textId="77777777" w:rsidR="00BB2910" w:rsidRDefault="00000000">
            <w:pPr>
              <w:spacing w:after="0" w:line="240" w:lineRule="auto" w:before="0"/>
            </w:pPr>
            <w:r>
              <w:rPr>
                <w:rFonts w:ascii="Arial" w:hAnsi="Arial"/>
                <w:color w:val="000000"/>
                <w:sz w:val="14"/>
              </w:rPr>
              <w:t>Different age/body size, exposure, lung volumes, and cardiomediastinal anatomy.</w:t>
            </w:r>
          </w:p>
        </w:tc>
      </w:tr>
      <w:tr w:rsidR="00BB2910" w14:paraId="7F46A25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27A3F7BD" w14:textId="77777777" w:rsidR="00BB2910" w:rsidRDefault="00000000">
            <w:pPr>
              <w:spacing w:after="0" w:line="240" w:lineRule="auto" w:before="0"/>
            </w:pPr>
            <w:r>
              <w:rPr>
                <w:rFonts w:ascii="Arial" w:hAnsi="Arial"/>
                <w:color w:val="000000"/>
                <w:sz w:val="14"/>
              </w:rPr>
              <w:t>near_1ba4be31eda3af8f</w:t>
            </w:r>
          </w:p>
        </w:tc>
        <w:tc>
          <w:tcPr>
            <w:tcW w:w="1300" w:type="dxa"/>
            <w:shd w:val="clear" w:color="auto" w:fill="FFFFFF"/>
            <w:tcMar>
              <w:top w:w="20" w:type="dxa"/>
              <w:left w:w="120" w:type="dxa"/>
              <w:bottom w:w="20" w:type="dxa"/>
              <w:right w:w="120" w:type="dxa"/>
              <w:start w:w="80" w:type="dxa"/>
              <w:end w:w="80" w:type="dxa"/>
            </w:tcMar>
            <w:vAlign w:val="center"/>
          </w:tcPr>
          <w:p w14:paraId="5863E7F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0BC62A66"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4C554BB8" w14:textId="77777777" w:rsidR="00BB2910" w:rsidRDefault="00000000">
            <w:pPr>
              <w:spacing w:after="0" w:line="240" w:lineRule="auto" w:before="0"/>
            </w:pPr>
            <w:r>
              <w:rPr>
                <w:rFonts w:ascii="Arial" w:hAnsi="Arial"/>
                <w:color w:val="000000"/>
                <w:sz w:val="14"/>
              </w:rPr>
              <w:t>Different thoracic proportions, rotation, cardiac silhouette, and lung texture.</w:t>
            </w:r>
          </w:p>
        </w:tc>
      </w:tr>
      <w:tr w:rsidR="00BB2910" w14:paraId="612D0EEA"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53CDDA69" w14:textId="77777777" w:rsidR="00BB2910" w:rsidRDefault="00000000">
            <w:pPr>
              <w:spacing w:after="0" w:line="240" w:lineRule="auto" w:before="0"/>
            </w:pPr>
            <w:r>
              <w:rPr>
                <w:rFonts w:ascii="Arial" w:hAnsi="Arial"/>
                <w:color w:val="000000"/>
                <w:sz w:val="14"/>
              </w:rPr>
              <w:t>near_78528749b3f26e02</w:t>
            </w:r>
          </w:p>
        </w:tc>
        <w:tc>
          <w:tcPr>
            <w:tcW w:w="1300" w:type="dxa"/>
            <w:shd w:val="clear" w:color="auto" w:fill="FFFFFF"/>
            <w:tcMar>
              <w:top w:w="20" w:type="dxa"/>
              <w:left w:w="120" w:type="dxa"/>
              <w:bottom w:w="20" w:type="dxa"/>
              <w:right w:w="120" w:type="dxa"/>
              <w:start w:w="80" w:type="dxa"/>
              <w:end w:w="80" w:type="dxa"/>
            </w:tcMar>
            <w:vAlign w:val="center"/>
          </w:tcPr>
          <w:p w14:paraId="1B40D805"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21AC048C"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F372255" w14:textId="77777777" w:rsidR="00BB2910" w:rsidRDefault="00000000">
            <w:pPr>
              <w:spacing w:after="0" w:line="240" w:lineRule="auto" w:before="0"/>
            </w:pPr>
            <w:r>
              <w:rPr>
                <w:rFonts w:ascii="Arial" w:hAnsi="Arial"/>
                <w:color w:val="000000"/>
                <w:sz w:val="14"/>
              </w:rPr>
              <w:t>Different thoracic anatomy, inspiration, projection, and marker placement.</w:t>
            </w:r>
          </w:p>
        </w:tc>
      </w:tr>
      <w:tr w:rsidR="00BB2910" w14:paraId="22C942A5"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8A20066" w14:textId="77777777" w:rsidR="00BB2910" w:rsidRDefault="00000000">
            <w:pPr>
              <w:spacing w:after="0" w:line="240" w:lineRule="auto" w:before="0"/>
            </w:pPr>
            <w:r>
              <w:rPr>
                <w:rFonts w:ascii="Arial" w:hAnsi="Arial"/>
                <w:color w:val="000000"/>
                <w:sz w:val="14"/>
              </w:rPr>
              <w:t>near_fe8ef67898a877da</w:t>
            </w:r>
          </w:p>
        </w:tc>
        <w:tc>
          <w:tcPr>
            <w:tcW w:w="1300" w:type="dxa"/>
            <w:shd w:val="clear" w:color="auto" w:fill="FFFFFF"/>
            <w:tcMar>
              <w:top w:w="20" w:type="dxa"/>
              <w:left w:w="120" w:type="dxa"/>
              <w:bottom w:w="20" w:type="dxa"/>
              <w:right w:w="120" w:type="dxa"/>
              <w:start w:w="80" w:type="dxa"/>
              <w:end w:w="80" w:type="dxa"/>
            </w:tcMar>
            <w:vAlign w:val="center"/>
          </w:tcPr>
          <w:p w14:paraId="19F61748"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10E7F0E9"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2D11E6A0" w14:textId="77777777" w:rsidR="00BB2910" w:rsidRDefault="00000000">
            <w:pPr>
              <w:spacing w:after="0" w:line="240" w:lineRule="auto" w:before="0"/>
            </w:pPr>
            <w:r>
              <w:rPr>
                <w:rFonts w:ascii="Arial" w:hAnsi="Arial"/>
                <w:color w:val="000000"/>
                <w:sz w:val="14"/>
              </w:rPr>
              <w:t>Different shoulder/clavicle geometry, cardiac silhouette, diaphragm, and positioning.</w:t>
            </w:r>
          </w:p>
        </w:tc>
      </w:tr>
      <w:tr w:rsidR="00BB2910" w14:paraId="0BA5CBC9"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E0E8877" w14:textId="77777777" w:rsidR="00BB2910" w:rsidRDefault="00000000">
            <w:pPr>
              <w:spacing w:after="0" w:line="240" w:lineRule="auto" w:before="0"/>
            </w:pPr>
            <w:r>
              <w:rPr>
                <w:rFonts w:ascii="Arial" w:hAnsi="Arial"/>
                <w:color w:val="000000"/>
                <w:sz w:val="14"/>
              </w:rPr>
              <w:t>near_bb0271d7571b90bf</w:t>
            </w:r>
          </w:p>
        </w:tc>
        <w:tc>
          <w:tcPr>
            <w:tcW w:w="1300" w:type="dxa"/>
            <w:shd w:val="clear" w:color="auto" w:fill="FFFFFF"/>
            <w:tcMar>
              <w:top w:w="20" w:type="dxa"/>
              <w:left w:w="120" w:type="dxa"/>
              <w:bottom w:w="20" w:type="dxa"/>
              <w:right w:w="120" w:type="dxa"/>
              <w:start w:w="80" w:type="dxa"/>
              <w:end w:w="80" w:type="dxa"/>
            </w:tcMar>
            <w:vAlign w:val="center"/>
          </w:tcPr>
          <w:p w14:paraId="2E95EC8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489F28AB"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1CE8021D" w14:textId="77777777" w:rsidR="00BB2910" w:rsidRDefault="00000000">
            <w:pPr>
              <w:spacing w:after="0" w:line="240" w:lineRule="auto" w:before="0"/>
            </w:pPr>
            <w:r>
              <w:rPr>
                <w:rFonts w:ascii="Arial" w:hAnsi="Arial"/>
                <w:color w:val="000000"/>
                <w:sz w:val="14"/>
              </w:rPr>
              <w:t>Different rotation, rib and clavicle geometry, cardiac contour, and exposure.</w:t>
            </w:r>
          </w:p>
        </w:tc>
      </w:tr>
      <w:tr w:rsidR="00BB2910" w14:paraId="5F976D5C"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28788CD" w14:textId="77777777" w:rsidR="00BB2910" w:rsidRDefault="00000000">
            <w:pPr>
              <w:spacing w:after="0" w:line="240" w:lineRule="auto" w:before="0"/>
            </w:pPr>
            <w:r>
              <w:rPr>
                <w:rFonts w:ascii="Arial" w:hAnsi="Arial"/>
                <w:color w:val="000000"/>
                <w:sz w:val="14"/>
              </w:rPr>
              <w:t>near_108295e9cc425d75</w:t>
            </w:r>
          </w:p>
        </w:tc>
        <w:tc>
          <w:tcPr>
            <w:tcW w:w="1300" w:type="dxa"/>
            <w:shd w:val="clear" w:color="auto" w:fill="FFFFFF"/>
            <w:tcMar>
              <w:top w:w="20" w:type="dxa"/>
              <w:left w:w="120" w:type="dxa"/>
              <w:bottom w:w="20" w:type="dxa"/>
              <w:right w:w="120" w:type="dxa"/>
              <w:start w:w="80" w:type="dxa"/>
              <w:end w:w="80" w:type="dxa"/>
            </w:tcMar>
            <w:vAlign w:val="center"/>
          </w:tcPr>
          <w:p w14:paraId="549815CF" w14:textId="77777777" w:rsidR="00BB2910" w:rsidRDefault="00000000">
            <w:pPr>
              <w:spacing w:after="0" w:line="240" w:lineRule="auto" w:before="0"/>
            </w:pPr>
            <w:r>
              <w:rPr>
                <w:rFonts w:ascii="Arial" w:hAnsi="Arial"/>
                <w:color w:val="000000"/>
                <w:sz w:val="14"/>
              </w:rPr>
              <w:t>train / val</w:t>
            </w:r>
          </w:p>
        </w:tc>
        <w:tc>
          <w:tcPr>
            <w:tcW w:w="2200" w:type="dxa"/>
            <w:shd w:val="clear" w:color="auto" w:fill="FFFFFF"/>
            <w:tcMar>
              <w:top w:w="20" w:type="dxa"/>
              <w:left w:w="120" w:type="dxa"/>
              <w:bottom w:w="20" w:type="dxa"/>
              <w:right w:w="120" w:type="dxa"/>
              <w:start w:w="80" w:type="dxa"/>
              <w:end w:w="80" w:type="dxa"/>
            </w:tcMar>
            <w:vAlign w:val="center"/>
          </w:tcPr>
          <w:p w14:paraId="6989916B"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D9CB34D" w14:textId="77777777" w:rsidR="00BB2910" w:rsidRDefault="00000000">
            <w:pPr>
              <w:spacing w:after="0" w:line="240" w:lineRule="auto" w:before="0"/>
            </w:pPr>
            <w:r>
              <w:rPr>
                <w:rFonts w:ascii="Arial" w:hAnsi="Arial"/>
                <w:color w:val="000000"/>
                <w:sz w:val="14"/>
              </w:rPr>
              <w:t>Different body size, rotation, shoulder anatomy, and cardiomediastinal contours.</w:t>
            </w:r>
          </w:p>
        </w:tc>
      </w:tr>
      <w:tr w:rsidR="00BB2910" w14:paraId="15EF7A64"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F4B3AD6" w14:textId="77777777" w:rsidR="00BB2910" w:rsidRDefault="00000000">
            <w:pPr>
              <w:spacing w:after="0" w:line="240" w:lineRule="auto" w:before="0"/>
            </w:pPr>
            <w:r>
              <w:rPr>
                <w:rFonts w:ascii="Arial" w:hAnsi="Arial"/>
                <w:color w:val="000000"/>
                <w:sz w:val="14"/>
              </w:rPr>
              <w:t>near_46a898efcc56e29e</w:t>
            </w:r>
          </w:p>
        </w:tc>
        <w:tc>
          <w:tcPr>
            <w:tcW w:w="1300" w:type="dxa"/>
            <w:shd w:val="clear" w:color="auto" w:fill="FFFFFF"/>
            <w:tcMar>
              <w:top w:w="20" w:type="dxa"/>
              <w:left w:w="120" w:type="dxa"/>
              <w:bottom w:w="20" w:type="dxa"/>
              <w:right w:w="120" w:type="dxa"/>
              <w:start w:w="80" w:type="dxa"/>
              <w:end w:w="80" w:type="dxa"/>
            </w:tcMar>
            <w:vAlign w:val="center"/>
          </w:tcPr>
          <w:p w14:paraId="141D0A79" w14:textId="77777777" w:rsidR="00BB2910" w:rsidRDefault="00000000">
            <w:pPr>
              <w:spacing w:after="0" w:line="240" w:lineRule="auto" w:before="0"/>
            </w:pPr>
            <w:r>
              <w:rPr>
                <w:rFonts w:ascii="Arial" w:hAnsi="Arial"/>
                <w:color w:val="000000"/>
                <w:sz w:val="14"/>
              </w:rPr>
              <w:t>val / train</w:t>
            </w:r>
          </w:p>
        </w:tc>
        <w:tc>
          <w:tcPr>
            <w:tcW w:w="2200" w:type="dxa"/>
            <w:shd w:val="clear" w:color="auto" w:fill="FFFFFF"/>
            <w:tcMar>
              <w:top w:w="20" w:type="dxa"/>
              <w:left w:w="120" w:type="dxa"/>
              <w:bottom w:w="20" w:type="dxa"/>
              <w:right w:w="120" w:type="dxa"/>
              <w:start w:w="80" w:type="dxa"/>
              <w:end w:w="80" w:type="dxa"/>
            </w:tcMar>
            <w:vAlign w:val="center"/>
          </w:tcPr>
          <w:p w14:paraId="3927788F"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3A48CD0F" w14:textId="77777777" w:rsidR="00BB2910" w:rsidRDefault="00000000">
            <w:pPr>
              <w:spacing w:after="0" w:line="240" w:lineRule="auto" w:before="0"/>
            </w:pPr>
            <w:r>
              <w:rPr>
                <w:rFonts w:ascii="Arial" w:hAnsi="Arial"/>
                <w:color w:val="000000"/>
                <w:sz w:val="14"/>
              </w:rPr>
              <w:t>Different infant anatomy, lung volumes, rib geometry, and cardiac silhouette.</w:t>
            </w:r>
          </w:p>
        </w:tc>
      </w:tr>
      <w:tr w:rsidR="00BB2910" w14:paraId="1C735C5C"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F36FBD0" w14:textId="77777777" w:rsidR="00BB2910" w:rsidRDefault="00000000">
            <w:pPr>
              <w:spacing w:after="0" w:line="240" w:lineRule="auto" w:before="0"/>
            </w:pPr>
            <w:r>
              <w:rPr>
                <w:rFonts w:ascii="Arial" w:hAnsi="Arial"/>
                <w:color w:val="000000"/>
                <w:sz w:val="14"/>
              </w:rPr>
              <w:t>near_03e374c0d9e71141</w:t>
            </w:r>
          </w:p>
        </w:tc>
        <w:tc>
          <w:tcPr>
            <w:tcW w:w="1300" w:type="dxa"/>
            <w:shd w:val="clear" w:color="auto" w:fill="FFFFFF"/>
            <w:tcMar>
              <w:top w:w="20" w:type="dxa"/>
              <w:left w:w="120" w:type="dxa"/>
              <w:bottom w:w="20" w:type="dxa"/>
              <w:right w:w="120" w:type="dxa"/>
              <w:start w:w="80" w:type="dxa"/>
              <w:end w:w="80" w:type="dxa"/>
            </w:tcMar>
            <w:vAlign w:val="center"/>
          </w:tcPr>
          <w:p w14:paraId="1B6717DB"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5D0AF65D"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89A2468" w14:textId="77777777" w:rsidR="00BB2910" w:rsidRDefault="00000000">
            <w:pPr>
              <w:spacing w:after="0" w:line="240" w:lineRule="auto" w:before="0"/>
            </w:pPr>
            <w:r>
              <w:rPr>
                <w:rFonts w:ascii="Arial" w:hAnsi="Arial"/>
                <w:color w:val="000000"/>
                <w:sz w:val="14"/>
              </w:rPr>
              <w:t>Different exposure, thoracic proportions, lung texture, and cardiac silhouette.</w:t>
            </w:r>
          </w:p>
        </w:tc>
      </w:tr>
      <w:tr w:rsidR="00BB2910" w14:paraId="2CB6A03B"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0AB0034" w14:textId="77777777" w:rsidR="00BB2910" w:rsidRDefault="00000000">
            <w:pPr>
              <w:spacing w:after="0" w:line="240" w:lineRule="auto" w:before="0"/>
            </w:pPr>
            <w:r>
              <w:rPr>
                <w:rFonts w:ascii="Arial" w:hAnsi="Arial"/>
                <w:color w:val="000000"/>
                <w:sz w:val="14"/>
              </w:rPr>
              <w:t>near_5259cdc0ec6f4917</w:t>
            </w:r>
          </w:p>
        </w:tc>
        <w:tc>
          <w:tcPr>
            <w:tcW w:w="1300" w:type="dxa"/>
            <w:shd w:val="clear" w:color="auto" w:fill="FFFFFF"/>
            <w:tcMar>
              <w:top w:w="20" w:type="dxa"/>
              <w:left w:w="120" w:type="dxa"/>
              <w:bottom w:w="20" w:type="dxa"/>
              <w:right w:w="120" w:type="dxa"/>
              <w:start w:w="80" w:type="dxa"/>
              <w:end w:w="80" w:type="dxa"/>
            </w:tcMar>
            <w:vAlign w:val="center"/>
          </w:tcPr>
          <w:p w14:paraId="0B338902"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531BDB75"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EBEE726" w14:textId="77777777" w:rsidR="00BB2910" w:rsidRDefault="00000000">
            <w:pPr>
              <w:spacing w:after="0" w:line="240" w:lineRule="auto" w:before="0"/>
            </w:pPr>
            <w:r>
              <w:rPr>
                <w:rFonts w:ascii="Arial" w:hAnsi="Arial"/>
                <w:color w:val="000000"/>
                <w:sz w:val="14"/>
              </w:rPr>
              <w:t>Different body size, rib/clavicle alignment, lung texture, and diaphragm contours.</w:t>
            </w:r>
          </w:p>
        </w:tc>
      </w:tr>
      <w:tr w:rsidR="00BB2910" w14:paraId="2A13673A"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52DC1FC" w14:textId="77777777" w:rsidR="00BB2910" w:rsidRDefault="00000000">
            <w:pPr>
              <w:spacing w:after="0" w:line="240" w:lineRule="auto" w:before="0"/>
            </w:pPr>
            <w:r>
              <w:rPr>
                <w:rFonts w:ascii="Arial" w:hAnsi="Arial"/>
                <w:color w:val="000000"/>
                <w:sz w:val="14"/>
              </w:rPr>
              <w:t>near_90cf97b9b16e2b4e</w:t>
            </w:r>
          </w:p>
        </w:tc>
        <w:tc>
          <w:tcPr>
            <w:tcW w:w="1300" w:type="dxa"/>
            <w:shd w:val="clear" w:color="auto" w:fill="FFFFFF"/>
            <w:tcMar>
              <w:top w:w="20" w:type="dxa"/>
              <w:left w:w="120" w:type="dxa"/>
              <w:bottom w:w="20" w:type="dxa"/>
              <w:right w:w="120" w:type="dxa"/>
              <w:start w:w="80" w:type="dxa"/>
              <w:end w:w="80" w:type="dxa"/>
            </w:tcMar>
            <w:vAlign w:val="center"/>
          </w:tcPr>
          <w:p w14:paraId="7777D67B" w14:textId="77777777" w:rsidR="00BB2910" w:rsidRDefault="00000000">
            <w:pPr>
              <w:spacing w:after="0" w:line="240" w:lineRule="auto" w:before="0"/>
            </w:pPr>
            <w:r>
              <w:rPr>
                <w:rFonts w:ascii="Arial" w:hAnsi="Arial"/>
                <w:color w:val="000000"/>
                <w:sz w:val="14"/>
              </w:rPr>
              <w:t>val / train</w:t>
            </w:r>
          </w:p>
        </w:tc>
        <w:tc>
          <w:tcPr>
            <w:tcW w:w="2200" w:type="dxa"/>
            <w:shd w:val="clear" w:color="auto" w:fill="FFFFFF"/>
            <w:tcMar>
              <w:top w:w="20" w:type="dxa"/>
              <w:left w:w="120" w:type="dxa"/>
              <w:bottom w:w="20" w:type="dxa"/>
              <w:right w:w="120" w:type="dxa"/>
              <w:start w:w="80" w:type="dxa"/>
              <w:end w:w="80" w:type="dxa"/>
            </w:tcMar>
            <w:vAlign w:val="center"/>
          </w:tcPr>
          <w:p w14:paraId="4B6C294A"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F78D86C" w14:textId="77777777" w:rsidR="00BB2910" w:rsidRDefault="00000000">
            <w:pPr>
              <w:spacing w:after="0" w:line="240" w:lineRule="auto" w:before="0"/>
            </w:pPr>
            <w:r>
              <w:rPr>
                <w:rFonts w:ascii="Arial" w:hAnsi="Arial"/>
                <w:color w:val="000000"/>
                <w:sz w:val="14"/>
              </w:rPr>
              <w:t>Different age/body size, rotation, thoracic anatomy, and cardiac silhouette.</w:t>
            </w:r>
          </w:p>
        </w:tc>
      </w:tr>
      <w:tr w:rsidR="00BB2910" w14:paraId="204E3CE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56BD431" w14:textId="77777777" w:rsidR="00BB2910" w:rsidRDefault="00000000">
            <w:pPr>
              <w:spacing w:after="0" w:line="240" w:lineRule="auto" w:before="0"/>
            </w:pPr>
            <w:r>
              <w:rPr>
                <w:rFonts w:ascii="Arial" w:hAnsi="Arial"/>
                <w:color w:val="000000"/>
                <w:sz w:val="14"/>
              </w:rPr>
              <w:lastRenderedPageBreak/>
              <w:t>near_1ba9cfb07901db30</w:t>
            </w:r>
          </w:p>
        </w:tc>
        <w:tc>
          <w:tcPr>
            <w:tcW w:w="1300" w:type="dxa"/>
            <w:shd w:val="clear" w:color="auto" w:fill="FFFFFF"/>
            <w:tcMar>
              <w:top w:w="20" w:type="dxa"/>
              <w:left w:w="120" w:type="dxa"/>
              <w:bottom w:w="20" w:type="dxa"/>
              <w:right w:w="120" w:type="dxa"/>
              <w:start w:w="80" w:type="dxa"/>
              <w:end w:w="80" w:type="dxa"/>
            </w:tcMar>
            <w:vAlign w:val="center"/>
          </w:tcPr>
          <w:p w14:paraId="54B8378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3A368304"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84D15E8" w14:textId="77777777" w:rsidR="00BB2910" w:rsidRDefault="00000000">
            <w:pPr>
              <w:spacing w:after="0" w:line="240" w:lineRule="auto" w:before="0"/>
            </w:pPr>
            <w:r>
              <w:rPr>
                <w:rFonts w:ascii="Arial" w:hAnsi="Arial"/>
                <w:color w:val="000000"/>
                <w:sz w:val="14"/>
              </w:rPr>
              <w:t>Different thoracic proportions, lung texture, cardiac silhouette, and positioning.</w:t>
            </w:r>
          </w:p>
        </w:tc>
      </w:tr>
    </w:tbl>
    <w:p w14:paraId="74821DCF" w14:textId="77777777" w:rsidR="00BB2910" w:rsidRDefault="00BB2910">
      <w:pPr>
        <w:spacing w:after="40"/>
      </w:pPr>
    </w:p>
    <w:p w14:paraId="3EBE967F" w14:textId="77777777" w:rsidR="00BB2910" w:rsidRDefault="00000000">
      <w:r>
        <w:br w:type="page"/>
      </w:r>
    </w:p>
    <w:p w14:paraId="30A04933" w14:textId="77777777" w:rsidR="00BB2910" w:rsidRDefault="00000000">
      <w:pPr>
        <w:pStyle w:val="Heading1"/>
      </w:pPr>
      <w:r>
        <w:rPr>
          <w:rFonts w:ascii="Arial" w:eastAsia="Arial" w:hAnsi="Arial"/>
        </w:rPr>
        <w:lastRenderedPageBreak/>
        <w:t>2. Preprocessing and Augmentation</w:t>
      </w:r>
    </w:p>
    <w:p w14:paraId="1024F2CF" w14:textId="77777777" w:rsidR="00BB2910" w:rsidRDefault="00000000">
      <w:pPr>
        <w:keepLines/>
        <w:pBdr>
          <w:bottom w:val="single" w:sz="6" w:space="1" w:color="000000"/>
        </w:pBdr>
        <w:spacing w:before="80" w:after="160"/>
      </w:pPr>
      <w:r>
        <w:rPr>
          <w:b/>
          <w:sz w:val="20"/>
        </w:rPr>
        <w:t>Exact tensor pipeline: locked manifest -&gt; open image -&gt; enhancement/RGB -&gt; training-only flip -&gt; training-only rotation -&gt; aspect-ratio-preserving resize-to-fill and center crop -&gt; float32 [0,1] -&gt; CHW -&gt; ImageNet normalization -&gt; 3 x 224 x 224.</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6260"/>
      </w:tblGrid>
      <w:tr w:rsidR="00BB2910" w14:paraId="64CCF3F7" w14:textId="77777777">
        <w:trPr>
          <w:cantSplit/>
          <w:tblHeader/>
          <w:tblHeader w:val="true"/>
        </w:trPr>
        <w:tc>
          <w:tcPr>
            <w:tcW w:w="700" w:type="dxa"/>
            <w:shd w:val="clear" w:color="auto" w:fill="EFEFEF"/>
            <w:tcMar>
              <w:top w:w="80" w:type="dxa"/>
              <w:left w:w="120" w:type="dxa"/>
              <w:bottom w:w="80" w:type="dxa"/>
              <w:right w:w="120" w:type="dxa"/>
            </w:tcMar>
            <w:vAlign w:val="center"/>
          </w:tcPr>
          <w:p w14:paraId="7483BB66" w14:textId="77777777" w:rsidR="00BB2910" w:rsidRDefault="00000000">
            <w:pPr>
              <w:keepNext/>
              <w:spacing w:after="30" w:line="240" w:lineRule="auto"/>
            </w:pPr>
            <w:r>
              <w:rPr>
                <w:b/>
                <w:sz w:val="16"/>
              </w:rPr>
              <w:t>Step</w:t>
            </w:r>
          </w:p>
        </w:tc>
        <w:tc>
          <w:tcPr>
            <w:tcW w:w="2400" w:type="dxa"/>
            <w:shd w:val="clear" w:color="auto" w:fill="EFEFEF"/>
            <w:tcMar>
              <w:top w:w="80" w:type="dxa"/>
              <w:left w:w="120" w:type="dxa"/>
              <w:bottom w:w="80" w:type="dxa"/>
              <w:right w:w="120" w:type="dxa"/>
            </w:tcMar>
            <w:vAlign w:val="center"/>
          </w:tcPr>
          <w:p w14:paraId="7CB92DD7" w14:textId="77777777" w:rsidR="00BB2910" w:rsidRDefault="00000000">
            <w:pPr>
              <w:keepNext/>
              <w:spacing w:after="30" w:line="240" w:lineRule="auto"/>
            </w:pPr>
            <w:r>
              <w:rPr>
                <w:b/>
                <w:sz w:val="16"/>
              </w:rPr>
              <w:t>Operation</w:t>
            </w:r>
          </w:p>
        </w:tc>
        <w:tc>
          <w:tcPr>
            <w:tcW w:w="6260" w:type="dxa"/>
            <w:shd w:val="clear" w:color="auto" w:fill="EFEFEF"/>
            <w:tcMar>
              <w:top w:w="80" w:type="dxa"/>
              <w:left w:w="120" w:type="dxa"/>
              <w:bottom w:w="80" w:type="dxa"/>
              <w:right w:w="120" w:type="dxa"/>
            </w:tcMar>
            <w:vAlign w:val="center"/>
          </w:tcPr>
          <w:p w14:paraId="67207F9F" w14:textId="77777777" w:rsidR="00BB2910" w:rsidRDefault="00000000">
            <w:pPr>
              <w:keepNext/>
              <w:spacing w:after="30" w:line="240" w:lineRule="auto"/>
            </w:pPr>
            <w:r>
              <w:rPr>
                <w:b/>
                <w:sz w:val="16"/>
              </w:rPr>
              <w:t>Exact meaning</w:t>
            </w:r>
          </w:p>
        </w:tc>
      </w:tr>
      <w:tr w:rsidR="00BB2910" w14:paraId="5C45A897" w14:textId="77777777">
        <w:trPr>
          <w:cantSplit/>
        </w:trPr>
        <w:tc>
          <w:tcPr>
            <w:tcW w:w="700" w:type="dxa"/>
            <w:shd w:val="clear" w:color="auto" w:fill="FFFFFF"/>
            <w:tcMar>
              <w:top w:w="80" w:type="dxa"/>
              <w:left w:w="120" w:type="dxa"/>
              <w:bottom w:w="80" w:type="dxa"/>
              <w:right w:w="120" w:type="dxa"/>
            </w:tcMar>
            <w:vAlign w:val="center"/>
          </w:tcPr>
          <w:p w14:paraId="25B83894" w14:textId="77777777" w:rsidR="00BB2910" w:rsidRDefault="00000000">
            <w:pPr>
              <w:spacing w:after="30" w:line="240" w:lineRule="auto"/>
            </w:pPr>
            <w:r>
              <w:rPr>
                <w:sz w:val="16"/>
              </w:rPr>
              <w:t>1</w:t>
            </w:r>
          </w:p>
        </w:tc>
        <w:tc>
          <w:tcPr>
            <w:tcW w:w="2400" w:type="dxa"/>
            <w:shd w:val="clear" w:color="auto" w:fill="FFFFFF"/>
            <w:tcMar>
              <w:top w:w="80" w:type="dxa"/>
              <w:left w:w="120" w:type="dxa"/>
              <w:bottom w:w="80" w:type="dxa"/>
              <w:right w:w="120" w:type="dxa"/>
            </w:tcMar>
            <w:vAlign w:val="center"/>
          </w:tcPr>
          <w:p w14:paraId="275F442F" w14:textId="77777777" w:rsidR="00BB2910" w:rsidRDefault="00000000">
            <w:pPr>
              <w:spacing w:after="30" w:line="240" w:lineRule="auto"/>
            </w:pPr>
            <w:r>
              <w:rPr>
                <w:sz w:val="16"/>
              </w:rPr>
              <w:t>Open the original</w:t>
            </w:r>
          </w:p>
        </w:tc>
        <w:tc>
          <w:tcPr>
            <w:tcW w:w="6260" w:type="dxa"/>
            <w:shd w:val="clear" w:color="auto" w:fill="FFFFFF"/>
            <w:tcMar>
              <w:top w:w="80" w:type="dxa"/>
              <w:left w:w="120" w:type="dxa"/>
              <w:bottom w:w="80" w:type="dxa"/>
              <w:right w:w="120" w:type="dxa"/>
            </w:tcMar>
            <w:vAlign w:val="center"/>
          </w:tcPr>
          <w:p w14:paraId="0CC77E51" w14:textId="77777777" w:rsidR="00BB2910" w:rsidRDefault="00000000">
            <w:pPr>
              <w:spacing w:after="30" w:line="240" w:lineRule="auto"/>
            </w:pPr>
            <w:r>
              <w:rPr>
                <w:sz w:val="16"/>
              </w:rPr>
              <w:t>Pillow decodes the immutable source file named by the locked manifest.</w:t>
            </w:r>
          </w:p>
        </w:tc>
      </w:tr>
      <w:tr w:rsidR="00BB2910" w14:paraId="39B075CC" w14:textId="77777777">
        <w:trPr>
          <w:cantSplit/>
        </w:trPr>
        <w:tc>
          <w:tcPr>
            <w:tcW w:w="700" w:type="dxa"/>
            <w:shd w:val="clear" w:color="auto" w:fill="FFFFFF"/>
            <w:tcMar>
              <w:top w:w="80" w:type="dxa"/>
              <w:left w:w="120" w:type="dxa"/>
              <w:bottom w:w="80" w:type="dxa"/>
              <w:right w:w="120" w:type="dxa"/>
            </w:tcMar>
            <w:vAlign w:val="center"/>
          </w:tcPr>
          <w:p w14:paraId="77618769" w14:textId="77777777" w:rsidR="00BB2910" w:rsidRDefault="00000000">
            <w:pPr>
              <w:spacing w:after="30" w:line="240" w:lineRule="auto"/>
            </w:pPr>
            <w:r>
              <w:rPr>
                <w:sz w:val="16"/>
              </w:rPr>
              <w:t>2</w:t>
            </w:r>
          </w:p>
        </w:tc>
        <w:tc>
          <w:tcPr>
            <w:tcW w:w="2400" w:type="dxa"/>
            <w:shd w:val="clear" w:color="auto" w:fill="FFFFFF"/>
            <w:tcMar>
              <w:top w:w="80" w:type="dxa"/>
              <w:left w:w="120" w:type="dxa"/>
              <w:bottom w:w="80" w:type="dxa"/>
              <w:right w:w="120" w:type="dxa"/>
            </w:tcMar>
            <w:vAlign w:val="center"/>
          </w:tcPr>
          <w:p w14:paraId="7394D030" w14:textId="77777777" w:rsidR="00BB2910" w:rsidRDefault="00000000">
            <w:pPr>
              <w:spacing w:after="30" w:line="240" w:lineRule="auto"/>
            </w:pPr>
            <w:r>
              <w:rPr>
                <w:sz w:val="16"/>
              </w:rPr>
              <w:t>Convert/enhance</w:t>
            </w:r>
          </w:p>
        </w:tc>
        <w:tc>
          <w:tcPr>
            <w:tcW w:w="6260" w:type="dxa"/>
            <w:shd w:val="clear" w:color="auto" w:fill="FFFFFF"/>
            <w:tcMar>
              <w:top w:w="80" w:type="dxa"/>
              <w:left w:w="120" w:type="dxa"/>
              <w:bottom w:w="80" w:type="dxa"/>
              <w:right w:w="120" w:type="dxa"/>
            </w:tcMar>
            <w:vAlign w:val="center"/>
          </w:tcPr>
          <w:p w14:paraId="2F03A3D2" w14:textId="77777777" w:rsidR="00BB2910" w:rsidRDefault="00000000">
            <w:pPr>
              <w:spacing w:after="30" w:line="240" w:lineRule="auto"/>
            </w:pPr>
            <w:r>
              <w:rPr>
                <w:sz w:val="16"/>
              </w:rPr>
              <w:t>Baseline converts to RGB. CLAHE/global HE convert to grayscale, enhance, then replicate to RGB. VIRIDIS maps grayscale intensity to artificial RGB.</w:t>
            </w:r>
          </w:p>
        </w:tc>
      </w:tr>
      <w:tr w:rsidR="00BB2910" w14:paraId="5F277C70" w14:textId="77777777">
        <w:trPr>
          <w:cantSplit/>
        </w:trPr>
        <w:tc>
          <w:tcPr>
            <w:tcW w:w="700" w:type="dxa"/>
            <w:shd w:val="clear" w:color="auto" w:fill="FFFFFF"/>
            <w:tcMar>
              <w:top w:w="80" w:type="dxa"/>
              <w:left w:w="120" w:type="dxa"/>
              <w:bottom w:w="80" w:type="dxa"/>
              <w:right w:w="120" w:type="dxa"/>
            </w:tcMar>
            <w:vAlign w:val="center"/>
          </w:tcPr>
          <w:p w14:paraId="41A3EA07" w14:textId="77777777" w:rsidR="00BB2910" w:rsidRDefault="00000000">
            <w:pPr>
              <w:spacing w:after="30" w:line="240" w:lineRule="auto"/>
            </w:pPr>
            <w:r>
              <w:rPr>
                <w:sz w:val="16"/>
              </w:rPr>
              <w:t>3</w:t>
            </w:r>
          </w:p>
        </w:tc>
        <w:tc>
          <w:tcPr>
            <w:tcW w:w="2400" w:type="dxa"/>
            <w:shd w:val="clear" w:color="auto" w:fill="FFFFFF"/>
            <w:tcMar>
              <w:top w:w="80" w:type="dxa"/>
              <w:left w:w="120" w:type="dxa"/>
              <w:bottom w:w="80" w:type="dxa"/>
              <w:right w:w="120" w:type="dxa"/>
            </w:tcMar>
            <w:vAlign w:val="center"/>
          </w:tcPr>
          <w:p w14:paraId="4855DCFE" w14:textId="77777777" w:rsidR="00BB2910" w:rsidRDefault="00000000">
            <w:pPr>
              <w:spacing w:after="30" w:line="240" w:lineRule="auto"/>
            </w:pPr>
            <w:r>
              <w:rPr>
                <w:sz w:val="16"/>
              </w:rPr>
              <w:t>Horizontal flip (training only)</w:t>
            </w:r>
          </w:p>
        </w:tc>
        <w:tc>
          <w:tcPr>
            <w:tcW w:w="6260" w:type="dxa"/>
            <w:shd w:val="clear" w:color="auto" w:fill="FFFFFF"/>
            <w:tcMar>
              <w:top w:w="80" w:type="dxa"/>
              <w:left w:w="120" w:type="dxa"/>
              <w:bottom w:w="80" w:type="dxa"/>
              <w:right w:w="120" w:type="dxa"/>
            </w:tcMar>
            <w:vAlign w:val="center"/>
          </w:tcPr>
          <w:p w14:paraId="210BDCEF" w14:textId="77777777" w:rsidR="00BB2910" w:rsidRDefault="00000000">
            <w:pPr>
              <w:spacing w:after="30" w:line="240" w:lineRule="auto"/>
            </w:pPr>
            <w:r>
              <w:rPr>
                <w:sz w:val="16"/>
              </w:rPr>
              <w:t>Probability 0.5. Validation/test never flip.</w:t>
            </w:r>
          </w:p>
        </w:tc>
      </w:tr>
      <w:tr w:rsidR="00BB2910" w14:paraId="479E4257" w14:textId="77777777">
        <w:trPr>
          <w:cantSplit/>
        </w:trPr>
        <w:tc>
          <w:tcPr>
            <w:tcW w:w="700" w:type="dxa"/>
            <w:shd w:val="clear" w:color="auto" w:fill="FFFFFF"/>
            <w:tcMar>
              <w:top w:w="80" w:type="dxa"/>
              <w:left w:w="120" w:type="dxa"/>
              <w:bottom w:w="80" w:type="dxa"/>
              <w:right w:w="120" w:type="dxa"/>
            </w:tcMar>
            <w:vAlign w:val="center"/>
          </w:tcPr>
          <w:p w14:paraId="08DDB6B3" w14:textId="77777777" w:rsidR="00BB2910" w:rsidRDefault="00000000">
            <w:pPr>
              <w:spacing w:after="30" w:line="240" w:lineRule="auto"/>
            </w:pPr>
            <w:r>
              <w:rPr>
                <w:sz w:val="16"/>
              </w:rPr>
              <w:t>4</w:t>
            </w:r>
          </w:p>
        </w:tc>
        <w:tc>
          <w:tcPr>
            <w:tcW w:w="2400" w:type="dxa"/>
            <w:shd w:val="clear" w:color="auto" w:fill="FFFFFF"/>
            <w:tcMar>
              <w:top w:w="80" w:type="dxa"/>
              <w:left w:w="120" w:type="dxa"/>
              <w:bottom w:w="80" w:type="dxa"/>
              <w:right w:w="120" w:type="dxa"/>
            </w:tcMar>
            <w:vAlign w:val="center"/>
          </w:tcPr>
          <w:p w14:paraId="3CB6949E" w14:textId="77777777" w:rsidR="00BB2910" w:rsidRDefault="00000000">
            <w:pPr>
              <w:spacing w:after="30" w:line="240" w:lineRule="auto"/>
            </w:pPr>
            <w:r>
              <w:rPr>
                <w:sz w:val="16"/>
              </w:rPr>
              <w:t>Rotation (training only)</w:t>
            </w:r>
          </w:p>
        </w:tc>
        <w:tc>
          <w:tcPr>
            <w:tcW w:w="6260" w:type="dxa"/>
            <w:shd w:val="clear" w:color="auto" w:fill="FFFFFF"/>
            <w:tcMar>
              <w:top w:w="80" w:type="dxa"/>
              <w:left w:w="120" w:type="dxa"/>
              <w:bottom w:w="80" w:type="dxa"/>
              <w:right w:w="120" w:type="dxa"/>
            </w:tcMar>
            <w:vAlign w:val="center"/>
          </w:tcPr>
          <w:p w14:paraId="437055F4" w14:textId="77777777" w:rsidR="00BB2910" w:rsidRDefault="00000000">
            <w:pPr>
              <w:spacing w:after="30" w:line="240" w:lineRule="auto"/>
            </w:pPr>
            <w:r>
              <w:rPr>
                <w:sz w:val="16"/>
              </w:rPr>
              <w:t>Uniform random angle from -5 to +5 degrees with bilinear resampling and black corner fill.</w:t>
            </w:r>
          </w:p>
        </w:tc>
      </w:tr>
      <w:tr w:rsidR="00BB2910" w14:paraId="5527C819" w14:textId="77777777">
        <w:trPr>
          <w:cantSplit/>
        </w:trPr>
        <w:tc>
          <w:tcPr>
            <w:tcW w:w="700" w:type="dxa"/>
            <w:shd w:val="clear" w:color="auto" w:fill="FFFFFF"/>
            <w:tcMar>
              <w:top w:w="80" w:type="dxa"/>
              <w:left w:w="120" w:type="dxa"/>
              <w:bottom w:w="80" w:type="dxa"/>
              <w:right w:w="120" w:type="dxa"/>
            </w:tcMar>
            <w:vAlign w:val="center"/>
          </w:tcPr>
          <w:p w14:paraId="1D63CF23" w14:textId="77777777" w:rsidR="00BB2910" w:rsidRDefault="00000000">
            <w:pPr>
              <w:spacing w:after="30" w:line="240" w:lineRule="auto"/>
            </w:pPr>
            <w:r>
              <w:rPr>
                <w:sz w:val="16"/>
              </w:rPr>
              <w:t>5</w:t>
            </w:r>
          </w:p>
        </w:tc>
        <w:tc>
          <w:tcPr>
            <w:tcW w:w="2400" w:type="dxa"/>
            <w:shd w:val="clear" w:color="auto" w:fill="FFFFFF"/>
            <w:tcMar>
              <w:top w:w="80" w:type="dxa"/>
              <w:left w:w="120" w:type="dxa"/>
              <w:bottom w:w="80" w:type="dxa"/>
              <w:right w:w="120" w:type="dxa"/>
            </w:tcMar>
            <w:vAlign w:val="center"/>
          </w:tcPr>
          <w:p w14:paraId="190E28CA" w14:textId="77777777" w:rsidR="00BB2910" w:rsidRDefault="00000000">
            <w:pPr>
              <w:spacing w:after="30" w:line="240" w:lineRule="auto"/>
            </w:pPr>
            <w:r>
              <w:rPr>
                <w:sz w:val="16"/>
              </w:rPr>
              <w:t>Resize and crop</w:t>
            </w:r>
          </w:p>
        </w:tc>
        <w:tc>
          <w:tcPr>
            <w:tcW w:w="6260" w:type="dxa"/>
            <w:shd w:val="clear" w:color="auto" w:fill="FFFFFF"/>
            <w:tcMar>
              <w:top w:w="80" w:type="dxa"/>
              <w:left w:w="120" w:type="dxa"/>
              <w:bottom w:w="80" w:type="dxa"/>
              <w:right w:w="120" w:type="dxa"/>
            </w:tcMar>
            <w:vAlign w:val="center"/>
          </w:tcPr>
          <w:p w14:paraId="4F3F9444" w14:textId="77777777" w:rsidR="00BB2910" w:rsidRDefault="00000000">
            <w:pPr>
              <w:spacing w:after="30" w:line="240" w:lineRule="auto"/>
            </w:pPr>
            <w:r>
              <w:rPr>
                <w:sz w:val="16"/>
              </w:rPr>
              <w:t>Pillow ImageOps.fit preserves aspect ratio, scales until 224 x 224 is filled, and center-crops excess edges. It does not pad, letterbox, or stretch.</w:t>
            </w:r>
          </w:p>
        </w:tc>
      </w:tr>
      <w:tr w:rsidR="00BB2910" w14:paraId="0EC86152" w14:textId="77777777">
        <w:trPr>
          <w:cantSplit/>
        </w:trPr>
        <w:tc>
          <w:tcPr>
            <w:tcW w:w="700" w:type="dxa"/>
            <w:shd w:val="clear" w:color="auto" w:fill="FFFFFF"/>
            <w:tcMar>
              <w:top w:w="80" w:type="dxa"/>
              <w:left w:w="120" w:type="dxa"/>
              <w:bottom w:w="80" w:type="dxa"/>
              <w:right w:w="120" w:type="dxa"/>
            </w:tcMar>
            <w:vAlign w:val="center"/>
          </w:tcPr>
          <w:p w14:paraId="7234474A" w14:textId="77777777" w:rsidR="00BB2910" w:rsidRDefault="00000000">
            <w:pPr>
              <w:spacing w:after="30" w:line="240" w:lineRule="auto"/>
            </w:pPr>
            <w:r>
              <w:rPr>
                <w:sz w:val="16"/>
              </w:rPr>
              <w:t>6</w:t>
            </w:r>
          </w:p>
        </w:tc>
        <w:tc>
          <w:tcPr>
            <w:tcW w:w="2400" w:type="dxa"/>
            <w:shd w:val="clear" w:color="auto" w:fill="FFFFFF"/>
            <w:tcMar>
              <w:top w:w="80" w:type="dxa"/>
              <w:left w:w="120" w:type="dxa"/>
              <w:bottom w:w="80" w:type="dxa"/>
              <w:right w:w="120" w:type="dxa"/>
            </w:tcMar>
            <w:vAlign w:val="center"/>
          </w:tcPr>
          <w:p w14:paraId="5A9FC46A" w14:textId="77777777" w:rsidR="00BB2910" w:rsidRDefault="00000000">
            <w:pPr>
              <w:spacing w:after="30" w:line="240" w:lineRule="auto"/>
            </w:pPr>
            <w:r>
              <w:rPr>
                <w:sz w:val="16"/>
              </w:rPr>
              <w:t>Scale pixels</w:t>
            </w:r>
          </w:p>
        </w:tc>
        <w:tc>
          <w:tcPr>
            <w:tcW w:w="6260" w:type="dxa"/>
            <w:shd w:val="clear" w:color="auto" w:fill="FFFFFF"/>
            <w:tcMar>
              <w:top w:w="80" w:type="dxa"/>
              <w:left w:w="120" w:type="dxa"/>
              <w:bottom w:w="80" w:type="dxa"/>
              <w:right w:w="120" w:type="dxa"/>
            </w:tcMar>
            <w:vAlign w:val="center"/>
          </w:tcPr>
          <w:p w14:paraId="3E3EEAF4" w14:textId="77777777" w:rsidR="00BB2910" w:rsidRDefault="00000000">
            <w:pPr>
              <w:spacing w:after="30" w:line="240" w:lineRule="auto"/>
            </w:pPr>
            <w:r>
              <w:rPr>
                <w:sz w:val="16"/>
              </w:rPr>
              <w:t>Convert to float32 and divide by 255, yielding values in [0,1].</w:t>
            </w:r>
          </w:p>
        </w:tc>
      </w:tr>
      <w:tr w:rsidR="00BB2910" w14:paraId="4EDD0223" w14:textId="77777777">
        <w:trPr>
          <w:cantSplit/>
        </w:trPr>
        <w:tc>
          <w:tcPr>
            <w:tcW w:w="700" w:type="dxa"/>
            <w:shd w:val="clear" w:color="auto" w:fill="FFFFFF"/>
            <w:tcMar>
              <w:top w:w="80" w:type="dxa"/>
              <w:left w:w="120" w:type="dxa"/>
              <w:bottom w:w="80" w:type="dxa"/>
              <w:right w:w="120" w:type="dxa"/>
            </w:tcMar>
            <w:vAlign w:val="center"/>
          </w:tcPr>
          <w:p w14:paraId="384A2FA0" w14:textId="77777777" w:rsidR="00BB2910" w:rsidRDefault="00000000">
            <w:pPr>
              <w:spacing w:after="30" w:line="240" w:lineRule="auto"/>
            </w:pPr>
            <w:r>
              <w:rPr>
                <w:sz w:val="16"/>
              </w:rPr>
              <w:t>7</w:t>
            </w:r>
          </w:p>
        </w:tc>
        <w:tc>
          <w:tcPr>
            <w:tcW w:w="2400" w:type="dxa"/>
            <w:shd w:val="clear" w:color="auto" w:fill="FFFFFF"/>
            <w:tcMar>
              <w:top w:w="80" w:type="dxa"/>
              <w:left w:w="120" w:type="dxa"/>
              <w:bottom w:w="80" w:type="dxa"/>
              <w:right w:w="120" w:type="dxa"/>
            </w:tcMar>
            <w:vAlign w:val="center"/>
          </w:tcPr>
          <w:p w14:paraId="1111E6BE" w14:textId="77777777" w:rsidR="00BB2910" w:rsidRDefault="00000000">
            <w:pPr>
              <w:spacing w:after="30" w:line="240" w:lineRule="auto"/>
            </w:pPr>
            <w:r>
              <w:rPr>
                <w:sz w:val="16"/>
              </w:rPr>
              <w:t>Transpose</w:t>
            </w:r>
          </w:p>
        </w:tc>
        <w:tc>
          <w:tcPr>
            <w:tcW w:w="6260" w:type="dxa"/>
            <w:shd w:val="clear" w:color="auto" w:fill="FFFFFF"/>
            <w:tcMar>
              <w:top w:w="80" w:type="dxa"/>
              <w:left w:w="120" w:type="dxa"/>
              <w:bottom w:w="80" w:type="dxa"/>
              <w:right w:w="120" w:type="dxa"/>
            </w:tcMar>
            <w:vAlign w:val="center"/>
          </w:tcPr>
          <w:p w14:paraId="76CDC3CA" w14:textId="77777777" w:rsidR="00BB2910" w:rsidRDefault="00000000">
            <w:pPr>
              <w:spacing w:after="30" w:line="240" w:lineRule="auto"/>
            </w:pPr>
            <w:r>
              <w:rPr>
                <w:sz w:val="16"/>
              </w:rPr>
              <w:t>Convert H x W x C into C x H x W for PyTorch.</w:t>
            </w:r>
          </w:p>
        </w:tc>
      </w:tr>
      <w:tr w:rsidR="00BB2910" w14:paraId="49E8A64F" w14:textId="77777777">
        <w:trPr>
          <w:cantSplit/>
        </w:trPr>
        <w:tc>
          <w:tcPr>
            <w:tcW w:w="700" w:type="dxa"/>
            <w:shd w:val="clear" w:color="auto" w:fill="FFFFFF"/>
            <w:tcMar>
              <w:top w:w="80" w:type="dxa"/>
              <w:left w:w="120" w:type="dxa"/>
              <w:bottom w:w="80" w:type="dxa"/>
              <w:right w:w="120" w:type="dxa"/>
            </w:tcMar>
            <w:vAlign w:val="center"/>
          </w:tcPr>
          <w:p w14:paraId="0FA7C5F8" w14:textId="77777777" w:rsidR="00BB2910" w:rsidRDefault="00000000">
            <w:pPr>
              <w:spacing w:after="30" w:line="240" w:lineRule="auto"/>
            </w:pPr>
            <w:r>
              <w:rPr>
                <w:sz w:val="16"/>
              </w:rPr>
              <w:t>8</w:t>
            </w:r>
          </w:p>
        </w:tc>
        <w:tc>
          <w:tcPr>
            <w:tcW w:w="2400" w:type="dxa"/>
            <w:shd w:val="clear" w:color="auto" w:fill="FFFFFF"/>
            <w:tcMar>
              <w:top w:w="80" w:type="dxa"/>
              <w:left w:w="120" w:type="dxa"/>
              <w:bottom w:w="80" w:type="dxa"/>
              <w:right w:w="120" w:type="dxa"/>
            </w:tcMar>
            <w:vAlign w:val="center"/>
          </w:tcPr>
          <w:p w14:paraId="326278FC" w14:textId="77777777" w:rsidR="00BB2910" w:rsidRDefault="00000000">
            <w:pPr>
              <w:spacing w:after="30" w:line="240" w:lineRule="auto"/>
            </w:pPr>
            <w:r>
              <w:rPr>
                <w:sz w:val="16"/>
              </w:rPr>
              <w:t>Normalize</w:t>
            </w:r>
          </w:p>
        </w:tc>
        <w:tc>
          <w:tcPr>
            <w:tcW w:w="6260" w:type="dxa"/>
            <w:shd w:val="clear" w:color="auto" w:fill="FFFFFF"/>
            <w:tcMar>
              <w:top w:w="80" w:type="dxa"/>
              <w:left w:w="120" w:type="dxa"/>
              <w:bottom w:w="80" w:type="dxa"/>
              <w:right w:w="120" w:type="dxa"/>
            </w:tcMar>
            <w:vAlign w:val="center"/>
          </w:tcPr>
          <w:p w14:paraId="06C836BD" w14:textId="77777777" w:rsidR="00BB2910" w:rsidRDefault="00000000">
            <w:pPr>
              <w:spacing w:after="30" w:line="240" w:lineRule="auto"/>
            </w:pPr>
            <w:r>
              <w:rPr>
                <w:sz w:val="16"/>
              </w:rPr>
              <w:t>Subtract ImageNet means [0.485,0.456,0.406] and divide by [0.229,0.224,0.225].</w:t>
            </w:r>
          </w:p>
        </w:tc>
      </w:tr>
    </w:tbl>
    <w:p w14:paraId="7D4100A2" w14:textId="77777777" w:rsidR="00BB2910" w:rsidRDefault="00BB2910">
      <w:pPr>
        <w:spacing w:after="40"/>
      </w:pPr>
    </w:p>
    <w:p w14:paraId="41C2422F" w14:textId="77777777" w:rsidR="00BB2910" w:rsidRDefault="00000000">
      <w:pPr>
        <w:pStyle w:val="Heading2"/>
      </w:pPr>
      <w:r>
        <w:rPr>
          <w:rFonts w:ascii="Arial" w:eastAsia="Arial" w:hAnsi="Arial"/>
        </w:rPr>
        <w:t>2.1 Enhancement conditions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250"/>
        <w:gridCol w:w="3000"/>
        <w:gridCol w:w="3610"/>
      </w:tblGrid>
      <w:tr w:rsidR="00BB2910" w14:paraId="6F34B6C8" w14:textId="77777777">
        <w:trPr>
          <w:cantSplit/>
          <w:tblHeader/>
          <w:tblHeader w:val="true"/>
        </w:trPr>
        <w:tc>
          <w:tcPr>
            <w:tcW w:w="1500" w:type="dxa"/>
            <w:shd w:val="clear" w:color="auto" w:fill="EFEFEF"/>
            <w:tcMar>
              <w:top w:w="80" w:type="dxa"/>
              <w:left w:w="120" w:type="dxa"/>
              <w:bottom w:w="80" w:type="dxa"/>
              <w:right w:w="120" w:type="dxa"/>
            </w:tcMar>
            <w:vAlign w:val="center"/>
          </w:tcPr>
          <w:p w14:paraId="5471DE50" w14:textId="77777777" w:rsidR="00BB2910" w:rsidRDefault="00000000">
            <w:pPr>
              <w:keepNext/>
              <w:spacing w:after="30" w:line="240" w:lineRule="auto"/>
            </w:pPr>
            <w:r>
              <w:rPr>
                <w:b/>
                <w:sz w:val="14"/>
              </w:rPr>
              <w:t>Condition</w:t>
            </w:r>
          </w:p>
        </w:tc>
        <w:tc>
          <w:tcPr>
            <w:tcW w:w="1250" w:type="dxa"/>
            <w:shd w:val="clear" w:color="auto" w:fill="EFEFEF"/>
            <w:tcMar>
              <w:top w:w="80" w:type="dxa"/>
              <w:left w:w="120" w:type="dxa"/>
              <w:bottom w:w="80" w:type="dxa"/>
              <w:right w:w="120" w:type="dxa"/>
            </w:tcMar>
            <w:vAlign w:val="center"/>
          </w:tcPr>
          <w:p w14:paraId="2F6A89B7" w14:textId="77777777" w:rsidR="00BB2910" w:rsidRDefault="00000000">
            <w:pPr>
              <w:keepNext/>
              <w:spacing w:after="30" w:line="240" w:lineRule="auto"/>
            </w:pPr>
            <w:r>
              <w:rPr>
                <w:b/>
                <w:sz w:val="14"/>
              </w:rPr>
              <w:t>Included?</w:t>
            </w:r>
          </w:p>
        </w:tc>
        <w:tc>
          <w:tcPr>
            <w:tcW w:w="3000" w:type="dxa"/>
            <w:shd w:val="clear" w:color="auto" w:fill="EFEFEF"/>
            <w:tcMar>
              <w:top w:w="80" w:type="dxa"/>
              <w:left w:w="120" w:type="dxa"/>
              <w:bottom w:w="80" w:type="dxa"/>
              <w:right w:w="120" w:type="dxa"/>
            </w:tcMar>
            <w:vAlign w:val="center"/>
          </w:tcPr>
          <w:p w14:paraId="2532057A" w14:textId="77777777" w:rsidR="00BB2910" w:rsidRDefault="00000000">
            <w:pPr>
              <w:keepNext/>
              <w:spacing w:after="30" w:line="240" w:lineRule="auto"/>
            </w:pPr>
            <w:r>
              <w:rPr>
                <w:b/>
                <w:sz w:val="14"/>
              </w:rPr>
              <w:t>Exact implementation</w:t>
            </w:r>
          </w:p>
        </w:tc>
        <w:tc>
          <w:tcPr>
            <w:tcW w:w="3610" w:type="dxa"/>
            <w:shd w:val="clear" w:color="auto" w:fill="EFEFEF"/>
            <w:tcMar>
              <w:top w:w="80" w:type="dxa"/>
              <w:left w:w="120" w:type="dxa"/>
              <w:bottom w:w="80" w:type="dxa"/>
              <w:right w:w="120" w:type="dxa"/>
            </w:tcMar>
            <w:vAlign w:val="center"/>
          </w:tcPr>
          <w:p w14:paraId="0B08E48D" w14:textId="77777777" w:rsidR="00BB2910" w:rsidRDefault="00000000">
            <w:pPr>
              <w:keepNext/>
              <w:spacing w:after="30" w:line="240" w:lineRule="auto"/>
            </w:pPr>
            <w:r>
              <w:rPr>
                <w:b/>
                <w:sz w:val="14"/>
              </w:rPr>
              <w:t>Why / boundary</w:t>
            </w:r>
          </w:p>
        </w:tc>
      </w:tr>
      <w:tr w:rsidR="00BB2910" w14:paraId="4B5B5989" w14:textId="77777777">
        <w:trPr>
          <w:cantSplit/>
        </w:trPr>
        <w:tc>
          <w:tcPr>
            <w:tcW w:w="1500" w:type="dxa"/>
            <w:shd w:val="clear" w:color="auto" w:fill="FFFFFF"/>
            <w:tcMar>
              <w:top w:w="80" w:type="dxa"/>
              <w:left w:w="120" w:type="dxa"/>
              <w:bottom w:w="80" w:type="dxa"/>
              <w:right w:w="120" w:type="dxa"/>
            </w:tcMar>
            <w:vAlign w:val="center"/>
          </w:tcPr>
          <w:p w14:paraId="54551463" w14:textId="77777777" w:rsidR="00BB2910" w:rsidRDefault="00000000">
            <w:pPr>
              <w:spacing w:after="30" w:line="240" w:lineRule="auto"/>
            </w:pPr>
            <w:r>
              <w:rPr>
                <w:sz w:val="14"/>
              </w:rPr>
              <w:t>No enhancement</w:t>
            </w:r>
          </w:p>
        </w:tc>
        <w:tc>
          <w:tcPr>
            <w:tcW w:w="1250" w:type="dxa"/>
            <w:shd w:val="clear" w:color="auto" w:fill="FFFFFF"/>
            <w:tcMar>
              <w:top w:w="80" w:type="dxa"/>
              <w:left w:w="120" w:type="dxa"/>
              <w:bottom w:w="80" w:type="dxa"/>
              <w:right w:w="120" w:type="dxa"/>
            </w:tcMar>
            <w:vAlign w:val="center"/>
          </w:tcPr>
          <w:p w14:paraId="5EFBEC02" w14:textId="77777777" w:rsidR="00BB2910" w:rsidRDefault="00000000">
            <w:pPr>
              <w:spacing w:after="30" w:line="240" w:lineRule="auto"/>
            </w:pPr>
            <w:r>
              <w:rPr>
                <w:sz w:val="14"/>
              </w:rPr>
              <w:t>Yes; completed control</w:t>
            </w:r>
          </w:p>
        </w:tc>
        <w:tc>
          <w:tcPr>
            <w:tcW w:w="3000" w:type="dxa"/>
            <w:shd w:val="clear" w:color="auto" w:fill="FFFFFF"/>
            <w:tcMar>
              <w:top w:w="80" w:type="dxa"/>
              <w:left w:w="120" w:type="dxa"/>
              <w:bottom w:w="80" w:type="dxa"/>
              <w:right w:w="120" w:type="dxa"/>
            </w:tcMar>
            <w:vAlign w:val="center"/>
          </w:tcPr>
          <w:p w14:paraId="019A04F6" w14:textId="77777777" w:rsidR="00BB2910" w:rsidRDefault="00000000">
            <w:pPr>
              <w:spacing w:after="30" w:line="240" w:lineRule="auto"/>
            </w:pPr>
            <w:r>
              <w:rPr>
                <w:sz w:val="14"/>
              </w:rPr>
              <w:t>RGB conversion only</w:t>
            </w:r>
          </w:p>
        </w:tc>
        <w:tc>
          <w:tcPr>
            <w:tcW w:w="3610" w:type="dxa"/>
            <w:shd w:val="clear" w:color="auto" w:fill="FFFFFF"/>
            <w:tcMar>
              <w:top w:w="80" w:type="dxa"/>
              <w:left w:w="120" w:type="dxa"/>
              <w:bottom w:w="80" w:type="dxa"/>
              <w:right w:w="120" w:type="dxa"/>
            </w:tcMar>
            <w:vAlign w:val="center"/>
          </w:tcPr>
          <w:p w14:paraId="0CBD0AFE" w14:textId="77777777" w:rsidR="00BB2910" w:rsidRDefault="00000000">
            <w:pPr>
              <w:spacing w:after="30" w:line="240" w:lineRule="auto"/>
            </w:pPr>
            <w:r>
              <w:rPr>
                <w:sz w:val="14"/>
              </w:rPr>
              <w:t>Preserves original intensity appearance and pretrained RGB contract.</w:t>
            </w:r>
          </w:p>
        </w:tc>
      </w:tr>
      <w:tr w:rsidR="00BB2910" w14:paraId="4A2FB91E" w14:textId="77777777">
        <w:trPr>
          <w:cantSplit/>
        </w:trPr>
        <w:tc>
          <w:tcPr>
            <w:tcW w:w="1500" w:type="dxa"/>
            <w:shd w:val="clear" w:color="auto" w:fill="FFFFFF"/>
            <w:tcMar>
              <w:top w:w="80" w:type="dxa"/>
              <w:left w:w="120" w:type="dxa"/>
              <w:bottom w:w="80" w:type="dxa"/>
              <w:right w:w="120" w:type="dxa"/>
            </w:tcMar>
            <w:vAlign w:val="center"/>
          </w:tcPr>
          <w:p w14:paraId="0A86C902" w14:textId="77777777" w:rsidR="00BB2910" w:rsidRDefault="00000000">
            <w:pPr>
              <w:spacing w:after="30" w:line="240" w:lineRule="auto"/>
            </w:pPr>
            <w:r>
              <w:rPr>
                <w:sz w:val="14"/>
              </w:rPr>
              <w:t>CLAHE</w:t>
            </w:r>
          </w:p>
        </w:tc>
        <w:tc>
          <w:tcPr>
            <w:tcW w:w="1250" w:type="dxa"/>
            <w:shd w:val="clear" w:color="auto" w:fill="FFFFFF"/>
            <w:tcMar>
              <w:top w:w="80" w:type="dxa"/>
              <w:left w:w="120" w:type="dxa"/>
              <w:bottom w:w="80" w:type="dxa"/>
              <w:right w:w="120" w:type="dxa"/>
            </w:tcMar>
            <w:vAlign w:val="center"/>
          </w:tcPr>
          <w:p w14:paraId="6FDA00A1"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9571574" w14:textId="77777777" w:rsidR="00BB2910" w:rsidRDefault="00000000">
            <w:pPr>
              <w:spacing w:after="30" w:line="240" w:lineRule="auto"/>
            </w:pPr>
            <w:r>
              <w:rPr>
                <w:sz w:val="14"/>
              </w:rPr>
              <w:t>OpenCV CLAHE; clipLimit 2.0; tileGridSize 8 x 8 on grayscale</w:t>
            </w:r>
          </w:p>
        </w:tc>
        <w:tc>
          <w:tcPr>
            <w:tcW w:w="3610" w:type="dxa"/>
            <w:shd w:val="clear" w:color="auto" w:fill="FFFFFF"/>
            <w:tcMar>
              <w:top w:w="80" w:type="dxa"/>
              <w:left w:w="120" w:type="dxa"/>
              <w:bottom w:w="80" w:type="dxa"/>
              <w:right w:w="120" w:type="dxa"/>
            </w:tcMar>
            <w:vAlign w:val="center"/>
          </w:tcPr>
          <w:p w14:paraId="3CDECB72" w14:textId="77777777" w:rsidR="00BB2910" w:rsidRDefault="00000000">
            <w:pPr>
              <w:spacing w:after="30" w:line="240" w:lineRule="auto"/>
            </w:pPr>
            <w:r>
              <w:rPr>
                <w:sz w:val="14"/>
              </w:rPr>
              <w:t>Local contrast candidate supported partially by CXR literature; effect tested independently.</w:t>
            </w:r>
          </w:p>
        </w:tc>
      </w:tr>
      <w:tr w:rsidR="00BB2910" w14:paraId="0291E89E" w14:textId="77777777">
        <w:trPr>
          <w:cantSplit/>
        </w:trPr>
        <w:tc>
          <w:tcPr>
            <w:tcW w:w="1500" w:type="dxa"/>
            <w:shd w:val="clear" w:color="auto" w:fill="FFFFFF"/>
            <w:tcMar>
              <w:top w:w="80" w:type="dxa"/>
              <w:left w:w="120" w:type="dxa"/>
              <w:bottom w:w="80" w:type="dxa"/>
              <w:right w:w="120" w:type="dxa"/>
            </w:tcMar>
            <w:vAlign w:val="center"/>
          </w:tcPr>
          <w:p w14:paraId="23DD9289" w14:textId="77777777" w:rsidR="00BB2910" w:rsidRDefault="00000000">
            <w:pPr>
              <w:spacing w:after="30" w:line="240" w:lineRule="auto"/>
            </w:pPr>
            <w:r>
              <w:rPr>
                <w:sz w:val="14"/>
              </w:rPr>
              <w:t>Global HE</w:t>
            </w:r>
          </w:p>
        </w:tc>
        <w:tc>
          <w:tcPr>
            <w:tcW w:w="1250" w:type="dxa"/>
            <w:shd w:val="clear" w:color="auto" w:fill="FFFFFF"/>
            <w:tcMar>
              <w:top w:w="80" w:type="dxa"/>
              <w:left w:w="120" w:type="dxa"/>
              <w:bottom w:w="80" w:type="dxa"/>
              <w:right w:w="120" w:type="dxa"/>
            </w:tcMar>
            <w:vAlign w:val="center"/>
          </w:tcPr>
          <w:p w14:paraId="064B550F"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30AD846" w14:textId="77777777" w:rsidR="00BB2910" w:rsidRDefault="00000000">
            <w:pPr>
              <w:spacing w:after="30" w:line="240" w:lineRule="auto"/>
            </w:pPr>
            <w:r>
              <w:rPr>
                <w:sz w:val="14"/>
              </w:rPr>
              <w:t>Pillow ImageOps.equalize on grayscale</w:t>
            </w:r>
          </w:p>
        </w:tc>
        <w:tc>
          <w:tcPr>
            <w:tcW w:w="3610" w:type="dxa"/>
            <w:shd w:val="clear" w:color="auto" w:fill="FFFFFF"/>
            <w:tcMar>
              <w:top w:w="80" w:type="dxa"/>
              <w:left w:w="120" w:type="dxa"/>
              <w:bottom w:w="80" w:type="dxa"/>
              <w:right w:w="120" w:type="dxa"/>
            </w:tcMar>
            <w:vAlign w:val="center"/>
          </w:tcPr>
          <w:p w14:paraId="2217B545" w14:textId="77777777" w:rsidR="00BB2910" w:rsidRDefault="00000000">
            <w:pPr>
              <w:spacing w:after="30" w:line="240" w:lineRule="auto"/>
            </w:pPr>
            <w:r>
              <w:rPr>
                <w:sz w:val="14"/>
              </w:rPr>
              <w:t>Direct pediatric CXR evidence motivates a controlled comparison.</w:t>
            </w:r>
          </w:p>
        </w:tc>
      </w:tr>
      <w:tr w:rsidR="00BB2910" w14:paraId="6CB7DCD2" w14:textId="77777777">
        <w:trPr>
          <w:cantSplit/>
        </w:trPr>
        <w:tc>
          <w:tcPr>
            <w:tcW w:w="1500" w:type="dxa"/>
            <w:shd w:val="clear" w:color="auto" w:fill="FFFFFF"/>
            <w:tcMar>
              <w:top w:w="80" w:type="dxa"/>
              <w:left w:w="120" w:type="dxa"/>
              <w:bottom w:w="80" w:type="dxa"/>
              <w:right w:w="120" w:type="dxa"/>
            </w:tcMar>
            <w:vAlign w:val="center"/>
          </w:tcPr>
          <w:p w14:paraId="3295B2FE" w14:textId="77777777" w:rsidR="00BB2910" w:rsidRDefault="00000000">
            <w:pPr>
              <w:spacing w:after="30" w:line="240" w:lineRule="auto"/>
            </w:pPr>
            <w:r>
              <w:rPr>
                <w:sz w:val="14"/>
              </w:rPr>
              <w:t>VIRIDIS</w:t>
            </w:r>
          </w:p>
        </w:tc>
        <w:tc>
          <w:tcPr>
            <w:tcW w:w="1250" w:type="dxa"/>
            <w:shd w:val="clear" w:color="auto" w:fill="FFFFFF"/>
            <w:tcMar>
              <w:top w:w="80" w:type="dxa"/>
              <w:left w:w="120" w:type="dxa"/>
              <w:bottom w:w="80" w:type="dxa"/>
              <w:right w:w="120" w:type="dxa"/>
            </w:tcMar>
            <w:vAlign w:val="center"/>
          </w:tcPr>
          <w:p w14:paraId="34007997" w14:textId="77777777" w:rsidR="00BB2910" w:rsidRDefault="00000000">
            <w:pPr>
              <w:spacing w:after="30" w:line="240" w:lineRule="auto"/>
            </w:pPr>
            <w:r>
              <w:rPr>
                <w:sz w:val="14"/>
              </w:rPr>
              <w:t>Yes; exploratory</w:t>
            </w:r>
          </w:p>
        </w:tc>
        <w:tc>
          <w:tcPr>
            <w:tcW w:w="3000" w:type="dxa"/>
            <w:shd w:val="clear" w:color="auto" w:fill="FFFFFF"/>
            <w:tcMar>
              <w:top w:w="80" w:type="dxa"/>
              <w:left w:w="120" w:type="dxa"/>
              <w:bottom w:w="80" w:type="dxa"/>
              <w:right w:w="120" w:type="dxa"/>
            </w:tcMar>
            <w:vAlign w:val="center"/>
          </w:tcPr>
          <w:p w14:paraId="114572FF" w14:textId="77777777" w:rsidR="00BB2910" w:rsidRDefault="00000000">
            <w:pPr>
              <w:spacing w:after="30" w:line="240" w:lineRule="auto"/>
            </w:pPr>
            <w:r>
              <w:rPr>
                <w:sz w:val="14"/>
              </w:rPr>
              <w:t>OpenCV COLORMAP_VIRIDIS on grayscale</w:t>
            </w:r>
          </w:p>
        </w:tc>
        <w:tc>
          <w:tcPr>
            <w:tcW w:w="3610" w:type="dxa"/>
            <w:shd w:val="clear" w:color="auto" w:fill="FFFFFF"/>
            <w:tcMar>
              <w:top w:w="80" w:type="dxa"/>
              <w:left w:w="120" w:type="dxa"/>
              <w:bottom w:w="80" w:type="dxa"/>
              <w:right w:w="120" w:type="dxa"/>
            </w:tcMar>
            <w:vAlign w:val="center"/>
          </w:tcPr>
          <w:p w14:paraId="30594BA6" w14:textId="77777777" w:rsidR="00BB2910" w:rsidRDefault="00000000">
            <w:pPr>
              <w:spacing w:after="30" w:line="240" w:lineRule="auto"/>
            </w:pPr>
            <w:r>
              <w:rPr>
                <w:sz w:val="14"/>
              </w:rPr>
              <w:t>No direct exact-task validation was found; cannot be described as adding clinical information.</w:t>
            </w:r>
          </w:p>
        </w:tc>
      </w:tr>
      <w:tr w:rsidR="00BB2910" w14:paraId="73CBFD9F" w14:textId="77777777">
        <w:trPr>
          <w:cantSplit/>
        </w:trPr>
        <w:tc>
          <w:tcPr>
            <w:tcW w:w="1500" w:type="dxa"/>
            <w:shd w:val="clear" w:color="auto" w:fill="FFFFFF"/>
            <w:tcMar>
              <w:top w:w="80" w:type="dxa"/>
              <w:left w:w="120" w:type="dxa"/>
              <w:bottom w:w="80" w:type="dxa"/>
              <w:right w:w="120" w:type="dxa"/>
            </w:tcMar>
            <w:vAlign w:val="center"/>
          </w:tcPr>
          <w:p w14:paraId="649F42FF" w14:textId="77777777" w:rsidR="00BB2910" w:rsidRDefault="00000000">
            <w:pPr>
              <w:spacing w:after="30" w:line="240" w:lineRule="auto"/>
            </w:pPr>
            <w:r>
              <w:rPr>
                <w:sz w:val="14"/>
              </w:rPr>
              <w:t>PCA</w:t>
            </w:r>
          </w:p>
        </w:tc>
        <w:tc>
          <w:tcPr>
            <w:tcW w:w="1250" w:type="dxa"/>
            <w:shd w:val="clear" w:color="auto" w:fill="FFFFFF"/>
            <w:tcMar>
              <w:top w:w="80" w:type="dxa"/>
              <w:left w:w="120" w:type="dxa"/>
              <w:bottom w:w="80" w:type="dxa"/>
              <w:right w:w="120" w:type="dxa"/>
            </w:tcMar>
            <w:vAlign w:val="center"/>
          </w:tcPr>
          <w:p w14:paraId="4CDA2141"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73A94AD" w14:textId="77777777" w:rsidR="00BB2910" w:rsidRDefault="00000000">
            <w:pPr>
              <w:spacing w:after="30" w:line="240" w:lineRule="auto"/>
            </w:pPr>
            <w:r>
              <w:rPr>
                <w:sz w:val="14"/>
              </w:rPr>
              <w:t>No raw-image PCA</w:t>
            </w:r>
          </w:p>
        </w:tc>
        <w:tc>
          <w:tcPr>
            <w:tcW w:w="3610" w:type="dxa"/>
            <w:shd w:val="clear" w:color="auto" w:fill="FFFFFF"/>
            <w:tcMar>
              <w:top w:w="80" w:type="dxa"/>
              <w:left w:w="120" w:type="dxa"/>
              <w:bottom w:w="80" w:type="dxa"/>
              <w:right w:w="120" w:type="dxa"/>
            </w:tcMar>
            <w:vAlign w:val="center"/>
          </w:tcPr>
          <w:p w14:paraId="4D66976D" w14:textId="77777777" w:rsidR="00BB2910" w:rsidRDefault="00000000">
            <w:pPr>
              <w:spacing w:after="30" w:line="240" w:lineRule="auto"/>
            </w:pPr>
            <w:r>
              <w:rPr>
                <w:sz w:val="14"/>
              </w:rPr>
              <w:t>No leakage-safe, train-only feature-space representation/question was defined.</w:t>
            </w:r>
          </w:p>
        </w:tc>
      </w:tr>
      <w:tr w:rsidR="00BB2910" w14:paraId="064FE7CA" w14:textId="77777777">
        <w:trPr>
          <w:cantSplit/>
        </w:trPr>
        <w:tc>
          <w:tcPr>
            <w:tcW w:w="1500" w:type="dxa"/>
            <w:shd w:val="clear" w:color="auto" w:fill="FFFFFF"/>
            <w:tcMar>
              <w:top w:w="80" w:type="dxa"/>
              <w:left w:w="120" w:type="dxa"/>
              <w:bottom w:w="80" w:type="dxa"/>
              <w:right w:w="120" w:type="dxa"/>
            </w:tcMar>
            <w:vAlign w:val="center"/>
          </w:tcPr>
          <w:p w14:paraId="73CDB279" w14:textId="77777777" w:rsidR="00BB2910" w:rsidRDefault="00000000">
            <w:pPr>
              <w:spacing w:after="30" w:line="240" w:lineRule="auto"/>
            </w:pPr>
            <w:r>
              <w:rPr>
                <w:sz w:val="14"/>
              </w:rPr>
              <w:t>FILM</w:t>
            </w:r>
          </w:p>
        </w:tc>
        <w:tc>
          <w:tcPr>
            <w:tcW w:w="1250" w:type="dxa"/>
            <w:shd w:val="clear" w:color="auto" w:fill="FFFFFF"/>
            <w:tcMar>
              <w:top w:w="80" w:type="dxa"/>
              <w:left w:w="120" w:type="dxa"/>
              <w:bottom w:w="80" w:type="dxa"/>
              <w:right w:w="120" w:type="dxa"/>
            </w:tcMar>
            <w:vAlign w:val="center"/>
          </w:tcPr>
          <w:p w14:paraId="3544B39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27AA3D10"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48F551CC" w14:textId="77777777" w:rsidR="00BB2910" w:rsidRDefault="00000000">
            <w:pPr>
              <w:spacing w:after="30" w:line="240" w:lineRule="auto"/>
            </w:pPr>
            <w:r>
              <w:rPr>
                <w:sz w:val="14"/>
              </w:rPr>
              <w:t>No verified conditioning signal or reproducible definition existed.</w:t>
            </w:r>
          </w:p>
        </w:tc>
      </w:tr>
      <w:tr w:rsidR="00BB2910" w14:paraId="7FDC0171" w14:textId="77777777">
        <w:trPr>
          <w:cantSplit/>
        </w:trPr>
        <w:tc>
          <w:tcPr>
            <w:tcW w:w="1500" w:type="dxa"/>
            <w:shd w:val="clear" w:color="auto" w:fill="FFFFFF"/>
            <w:tcMar>
              <w:top w:w="80" w:type="dxa"/>
              <w:left w:w="120" w:type="dxa"/>
              <w:bottom w:w="80" w:type="dxa"/>
              <w:right w:w="120" w:type="dxa"/>
            </w:tcMar>
            <w:vAlign w:val="center"/>
          </w:tcPr>
          <w:p w14:paraId="427BDA58" w14:textId="77777777" w:rsidR="00BB2910" w:rsidRDefault="00000000">
            <w:pPr>
              <w:spacing w:after="30" w:line="240" w:lineRule="auto"/>
            </w:pPr>
            <w:r>
              <w:rPr>
                <w:sz w:val="14"/>
              </w:rPr>
              <w:t>SAS tuning / automated grading</w:t>
            </w:r>
          </w:p>
        </w:tc>
        <w:tc>
          <w:tcPr>
            <w:tcW w:w="1250" w:type="dxa"/>
            <w:shd w:val="clear" w:color="auto" w:fill="FFFFFF"/>
            <w:tcMar>
              <w:top w:w="80" w:type="dxa"/>
              <w:left w:w="120" w:type="dxa"/>
              <w:bottom w:w="80" w:type="dxa"/>
              <w:right w:w="120" w:type="dxa"/>
            </w:tcMar>
            <w:vAlign w:val="center"/>
          </w:tcPr>
          <w:p w14:paraId="2474310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1889587F"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6814C525" w14:textId="77777777" w:rsidR="00BB2910" w:rsidRDefault="00000000">
            <w:pPr>
              <w:spacing w:after="30" w:line="240" w:lineRule="auto"/>
            </w:pPr>
            <w:r>
              <w:rPr>
                <w:sz w:val="14"/>
              </w:rPr>
              <w:t>Undefined in repository evidence; no results fabricated.</w:t>
            </w:r>
          </w:p>
        </w:tc>
      </w:tr>
      <w:tr w:rsidR="00BB2910" w14:paraId="18A2D6BE" w14:textId="77777777">
        <w:trPr>
          <w:cantSplit/>
        </w:trPr>
        <w:tc>
          <w:tcPr>
            <w:tcW w:w="1500" w:type="dxa"/>
            <w:shd w:val="clear" w:color="auto" w:fill="FFFFFF"/>
            <w:tcMar>
              <w:top w:w="80" w:type="dxa"/>
              <w:left w:w="120" w:type="dxa"/>
              <w:bottom w:w="80" w:type="dxa"/>
              <w:right w:w="120" w:type="dxa"/>
            </w:tcMar>
            <w:vAlign w:val="center"/>
          </w:tcPr>
          <w:p w14:paraId="3630468F" w14:textId="77777777" w:rsidR="00BB2910" w:rsidRDefault="00000000">
            <w:pPr>
              <w:spacing w:after="30" w:line="240" w:lineRule="auto"/>
            </w:pPr>
            <w:r>
              <w:rPr>
                <w:sz w:val="14"/>
              </w:rPr>
              <w:t>Segmentation/ROI masking</w:t>
            </w:r>
          </w:p>
        </w:tc>
        <w:tc>
          <w:tcPr>
            <w:tcW w:w="1250" w:type="dxa"/>
            <w:shd w:val="clear" w:color="auto" w:fill="FFFFFF"/>
            <w:tcMar>
              <w:top w:w="80" w:type="dxa"/>
              <w:left w:w="120" w:type="dxa"/>
              <w:bottom w:w="80" w:type="dxa"/>
              <w:right w:w="120" w:type="dxa"/>
            </w:tcMar>
            <w:vAlign w:val="center"/>
          </w:tcPr>
          <w:p w14:paraId="750FB530"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76A6D916" w14:textId="77777777" w:rsidR="00BB2910" w:rsidRDefault="00000000">
            <w:pPr>
              <w:spacing w:after="30" w:line="240" w:lineRule="auto"/>
            </w:pPr>
            <w:r>
              <w:rPr>
                <w:sz w:val="14"/>
              </w:rPr>
              <w:t>No lung mask</w:t>
            </w:r>
          </w:p>
        </w:tc>
        <w:tc>
          <w:tcPr>
            <w:tcW w:w="3610" w:type="dxa"/>
            <w:shd w:val="clear" w:color="auto" w:fill="FFFFFF"/>
            <w:tcMar>
              <w:top w:w="80" w:type="dxa"/>
              <w:left w:w="120" w:type="dxa"/>
              <w:bottom w:w="80" w:type="dxa"/>
              <w:right w:w="120" w:type="dxa"/>
            </w:tcMar>
            <w:vAlign w:val="center"/>
          </w:tcPr>
          <w:p w14:paraId="79E31B7F" w14:textId="77777777" w:rsidR="00BB2910" w:rsidRDefault="00000000">
            <w:pPr>
              <w:spacing w:after="30" w:line="240" w:lineRule="auto"/>
            </w:pPr>
            <w:r>
              <w:rPr>
                <w:sz w:val="14"/>
              </w:rPr>
              <w:t>Localization literature is Partial evidence only; adding a segmenter would change the task and error chain.</w:t>
            </w:r>
          </w:p>
        </w:tc>
      </w:tr>
      <w:tr w:rsidR="00BB2910" w14:paraId="79D1F4A9" w14:textId="77777777">
        <w:trPr>
          <w:cantSplit/>
        </w:trPr>
        <w:tc>
          <w:tcPr>
            <w:tcW w:w="1500" w:type="dxa"/>
            <w:shd w:val="clear" w:color="auto" w:fill="FFFFFF"/>
            <w:tcMar>
              <w:top w:w="80" w:type="dxa"/>
              <w:left w:w="120" w:type="dxa"/>
              <w:bottom w:w="80" w:type="dxa"/>
              <w:right w:w="120" w:type="dxa"/>
            </w:tcMar>
            <w:vAlign w:val="center"/>
          </w:tcPr>
          <w:p w14:paraId="3A14F763" w14:textId="77777777" w:rsidR="00BB2910" w:rsidRDefault="00000000">
            <w:pPr>
              <w:spacing w:after="30" w:line="240" w:lineRule="auto"/>
            </w:pPr>
            <w:r>
              <w:rPr>
                <w:sz w:val="14"/>
              </w:rPr>
              <w:t>Vertical flip / large rotation</w:t>
            </w:r>
          </w:p>
        </w:tc>
        <w:tc>
          <w:tcPr>
            <w:tcW w:w="1250" w:type="dxa"/>
            <w:shd w:val="clear" w:color="auto" w:fill="FFFFFF"/>
            <w:tcMar>
              <w:top w:w="80" w:type="dxa"/>
              <w:left w:w="120" w:type="dxa"/>
              <w:bottom w:w="80" w:type="dxa"/>
              <w:right w:w="120" w:type="dxa"/>
            </w:tcMar>
            <w:vAlign w:val="center"/>
          </w:tcPr>
          <w:p w14:paraId="51636BED"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E305091" w14:textId="77777777" w:rsidR="00BB2910" w:rsidRDefault="00000000">
            <w:pPr>
              <w:spacing w:after="30" w:line="240" w:lineRule="auto"/>
            </w:pPr>
            <w:r>
              <w:rPr>
                <w:sz w:val="14"/>
              </w:rPr>
              <w:t>Excluded</w:t>
            </w:r>
          </w:p>
        </w:tc>
        <w:tc>
          <w:tcPr>
            <w:tcW w:w="3610" w:type="dxa"/>
            <w:shd w:val="clear" w:color="auto" w:fill="FFFFFF"/>
            <w:tcMar>
              <w:top w:w="80" w:type="dxa"/>
              <w:left w:w="120" w:type="dxa"/>
              <w:bottom w:w="80" w:type="dxa"/>
              <w:right w:w="120" w:type="dxa"/>
            </w:tcMar>
            <w:vAlign w:val="center"/>
          </w:tcPr>
          <w:p w14:paraId="4E8FB2FA" w14:textId="77777777" w:rsidR="00BB2910" w:rsidRDefault="00000000">
            <w:pPr>
              <w:spacing w:after="30" w:line="240" w:lineRule="auto"/>
            </w:pPr>
            <w:r>
              <w:rPr>
                <w:sz w:val="14"/>
              </w:rPr>
              <w:t>Anatomically implausible or excessive for this controlled CXR study.</w:t>
            </w:r>
          </w:p>
        </w:tc>
      </w:tr>
    </w:tbl>
    <w:p w14:paraId="06A4016B" w14:textId="77777777" w:rsidR="00BB2910" w:rsidRDefault="00BB2910">
      <w:pPr>
        <w:spacing w:after="40"/>
      </w:pPr>
    </w:p>
    <w:p w14:paraId="5CD70976" w14:textId="77777777" w:rsidR="00BB2910" w:rsidRDefault="00000000">
      <w:r>
        <w:t>Enhancement is deterministic and applied before augmentation and crop. Augmentation is sampled on-the-fly during every training access; no augmented image files are written into the locked dataset. Validation and test use deterministic transforms only.</w:t>
      </w:r>
    </w:p>
    <w:p w14:paraId="4092D86C" w14:textId="77777777" w:rsidR="00BB2910" w:rsidRDefault="00000000">
      <w:pPr>
        <w:keepNext/>
        <w:jc w:val="center"/>
      </w:pPr>
      <w:r>
        <w:rPr>
          <w:noProof/>
        </w:rPr>
        <w:lastRenderedPageBreak/>
        <w:drawing>
          <wp:inline distT="0" distB="0" distL="0" distR="0" wp14:anchorId="756C47C2" wp14:editId="5609E58C">
            <wp:extent cx="5669280" cy="3921252"/>
            <wp:effectExtent l="0" t="0" r="0" b="0"/>
            <wp:docPr id="1" name="Picture 1" descr="Grayscale comparison of the supported chest X-ray preprocessing conditions, including base, CLAHE, global histogram equalization, and VIRIDI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comparison.png"/>
                    <pic:cNvPicPr/>
                  </pic:nvPicPr>
                  <pic:blipFill>
                    <a:blip r:embed="rId8"/>
                    <a:stretch>
                      <a:fillRect/>
                    </a:stretch>
                  </pic:blipFill>
                  <pic:spPr>
                    <a:xfrm>
                      <a:off x="0" y="0"/>
                      <a:ext cx="5669280" cy="3921252"/>
                    </a:xfrm>
                    <a:prstGeom prst="rect">
                      <a:avLst/>
                    </a:prstGeom>
                  </pic:spPr>
                </pic:pic>
              </a:graphicData>
            </a:graphic>
          </wp:inline>
        </w:drawing>
      </w:r>
    </w:p>
    <w:p w14:paraId="5C8577EE" w14:textId="77777777" w:rsidR="00BB2910" w:rsidRDefault="00000000">
      <w:pPr>
        <w:pStyle w:val="Caption"/>
        <w:jc w:val="center"/>
      </w:pPr>
      <w:r>
        <w:t>Pre-normalization examples for the four supported conditions. VIRIDIS is an exploratory artificial colormap.</w:t>
      </w:r>
    </w:p>
    <w:p w14:paraId="0756D75B" w14:textId="77777777" w:rsidR="00BB2910" w:rsidRDefault="00000000">
      <w:r>
        <w:br w:type="page"/>
      </w:r>
    </w:p>
    <w:p w14:paraId="29907522" w14:textId="77777777" w:rsidR="00BB2910" w:rsidRDefault="00000000">
      <w:pPr>
        <w:pStyle w:val="Heading1"/>
      </w:pPr>
      <w:r>
        <w:rPr>
          <w:rFonts w:ascii="Arial" w:eastAsia="Arial" w:hAnsi="Arial"/>
        </w:rPr>
        <w:lastRenderedPageBreak/>
        <w:t>3. Models and Training Procedure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6860"/>
      </w:tblGrid>
      <w:tr w:rsidR="00BB2910" w14:paraId="1CEC8503" w14:textId="77777777">
        <w:trPr>
          <w:cantSplit/>
          <w:tblHeader/>
          <w:tblHeader w:val="true"/>
        </w:trPr>
        <w:tc>
          <w:tcPr>
            <w:tcW w:w="2500" w:type="dxa"/>
            <w:shd w:val="clear" w:color="auto" w:fill="EFEFEF"/>
            <w:tcMar>
              <w:top w:w="80" w:type="dxa"/>
              <w:left w:w="120" w:type="dxa"/>
              <w:bottom w:w="80" w:type="dxa"/>
              <w:right w:w="120" w:type="dxa"/>
            </w:tcMar>
            <w:vAlign w:val="center"/>
          </w:tcPr>
          <w:p w14:paraId="25EA603C" w14:textId="77777777" w:rsidR="00BB2910" w:rsidRDefault="00000000">
            <w:pPr>
              <w:keepNext/>
              <w:spacing w:after="30" w:line="240" w:lineRule="auto"/>
            </w:pPr>
            <w:r>
              <w:rPr>
                <w:b/>
                <w:sz w:val="17"/>
              </w:rPr>
              <w:t>Setting</w:t>
            </w:r>
          </w:p>
        </w:tc>
        <w:tc>
          <w:tcPr>
            <w:tcW w:w="6860" w:type="dxa"/>
            <w:shd w:val="clear" w:color="auto" w:fill="EFEFEF"/>
            <w:tcMar>
              <w:top w:w="80" w:type="dxa"/>
              <w:left w:w="120" w:type="dxa"/>
              <w:bottom w:w="80" w:type="dxa"/>
              <w:right w:w="120" w:type="dxa"/>
            </w:tcMar>
            <w:vAlign w:val="center"/>
          </w:tcPr>
          <w:p w14:paraId="2B7AB132" w14:textId="77777777" w:rsidR="00BB2910" w:rsidRDefault="00000000">
            <w:pPr>
              <w:keepNext/>
              <w:spacing w:after="30" w:line="240" w:lineRule="auto"/>
            </w:pPr>
            <w:r>
              <w:rPr>
                <w:b/>
                <w:sz w:val="17"/>
              </w:rPr>
              <w:t>Final controlled definition</w:t>
            </w:r>
          </w:p>
        </w:tc>
      </w:tr>
      <w:tr w:rsidR="00BB2910" w14:paraId="533E760A" w14:textId="77777777">
        <w:trPr>
          <w:cantSplit/>
        </w:trPr>
        <w:tc>
          <w:tcPr>
            <w:tcW w:w="2500" w:type="dxa"/>
            <w:shd w:val="clear" w:color="auto" w:fill="FFFFFF"/>
            <w:tcMar>
              <w:top w:w="80" w:type="dxa"/>
              <w:left w:w="120" w:type="dxa"/>
              <w:bottom w:w="80" w:type="dxa"/>
              <w:right w:w="120" w:type="dxa"/>
            </w:tcMar>
            <w:vAlign w:val="center"/>
          </w:tcPr>
          <w:p w14:paraId="38B78042" w14:textId="77777777" w:rsidR="00BB2910" w:rsidRDefault="00000000">
            <w:pPr>
              <w:spacing w:after="30" w:line="240" w:lineRule="auto"/>
            </w:pPr>
            <w:r>
              <w:rPr>
                <w:sz w:val="17"/>
              </w:rPr>
              <w:t>Task</w:t>
            </w:r>
          </w:p>
        </w:tc>
        <w:tc>
          <w:tcPr>
            <w:tcW w:w="6860" w:type="dxa"/>
            <w:shd w:val="clear" w:color="auto" w:fill="FFFFFF"/>
            <w:tcMar>
              <w:top w:w="80" w:type="dxa"/>
              <w:left w:w="120" w:type="dxa"/>
              <w:bottom w:w="80" w:type="dxa"/>
              <w:right w:w="120" w:type="dxa"/>
            </w:tcMar>
            <w:vAlign w:val="center"/>
          </w:tcPr>
          <w:p w14:paraId="72C03858" w14:textId="77777777" w:rsidR="00BB2910" w:rsidRDefault="00000000">
            <w:pPr>
              <w:spacing w:after="30" w:line="240" w:lineRule="auto"/>
            </w:pPr>
            <w:r>
              <w:rPr>
                <w:sz w:val="17"/>
              </w:rPr>
              <w:t>Single-label three-class classification: Normal, Viral, Bacterial</w:t>
            </w:r>
          </w:p>
        </w:tc>
      </w:tr>
      <w:tr w:rsidR="00BB2910" w14:paraId="6D2EDD47" w14:textId="77777777">
        <w:trPr>
          <w:cantSplit/>
        </w:trPr>
        <w:tc>
          <w:tcPr>
            <w:tcW w:w="2500" w:type="dxa"/>
            <w:shd w:val="clear" w:color="auto" w:fill="FFFFFF"/>
            <w:tcMar>
              <w:top w:w="80" w:type="dxa"/>
              <w:left w:w="120" w:type="dxa"/>
              <w:bottom w:w="80" w:type="dxa"/>
              <w:right w:w="120" w:type="dxa"/>
            </w:tcMar>
            <w:vAlign w:val="center"/>
          </w:tcPr>
          <w:p w14:paraId="1E433108" w14:textId="77777777" w:rsidR="00BB2910" w:rsidRDefault="00000000">
            <w:pPr>
              <w:spacing w:after="30" w:line="240" w:lineRule="auto"/>
            </w:pPr>
            <w:r>
              <w:rPr>
                <w:sz w:val="17"/>
              </w:rPr>
              <w:t>Weights</w:t>
            </w:r>
          </w:p>
        </w:tc>
        <w:tc>
          <w:tcPr>
            <w:tcW w:w="6860" w:type="dxa"/>
            <w:shd w:val="clear" w:color="auto" w:fill="FFFFFF"/>
            <w:tcMar>
              <w:top w:w="80" w:type="dxa"/>
              <w:left w:w="120" w:type="dxa"/>
              <w:bottom w:w="80" w:type="dxa"/>
              <w:right w:w="120" w:type="dxa"/>
            </w:tcMar>
            <w:vAlign w:val="center"/>
          </w:tcPr>
          <w:p w14:paraId="12BCB9C1" w14:textId="77777777" w:rsidR="00BB2910" w:rsidRDefault="00000000">
            <w:pPr>
              <w:spacing w:after="30" w:line="240" w:lineRule="auto"/>
            </w:pPr>
            <w:r>
              <w:rPr>
                <w:sz w:val="17"/>
              </w:rPr>
              <w:t>Official/ImageNet classification weights; classifier replaced with three logits</w:t>
            </w:r>
          </w:p>
        </w:tc>
      </w:tr>
      <w:tr w:rsidR="00BB2910" w14:paraId="593C71CF" w14:textId="77777777">
        <w:trPr>
          <w:cantSplit/>
        </w:trPr>
        <w:tc>
          <w:tcPr>
            <w:tcW w:w="2500" w:type="dxa"/>
            <w:shd w:val="clear" w:color="auto" w:fill="FFFFFF"/>
            <w:tcMar>
              <w:top w:w="80" w:type="dxa"/>
              <w:left w:w="120" w:type="dxa"/>
              <w:bottom w:w="80" w:type="dxa"/>
              <w:right w:w="120" w:type="dxa"/>
            </w:tcMar>
            <w:vAlign w:val="center"/>
          </w:tcPr>
          <w:p w14:paraId="39EBE787" w14:textId="77777777" w:rsidR="00BB2910" w:rsidRDefault="00000000">
            <w:pPr>
              <w:spacing w:after="30" w:line="240" w:lineRule="auto"/>
            </w:pPr>
            <w:r>
              <w:rPr>
                <w:sz w:val="17"/>
              </w:rPr>
              <w:t>Fine-tuning</w:t>
            </w:r>
          </w:p>
        </w:tc>
        <w:tc>
          <w:tcPr>
            <w:tcW w:w="6860" w:type="dxa"/>
            <w:shd w:val="clear" w:color="auto" w:fill="FFFFFF"/>
            <w:tcMar>
              <w:top w:w="80" w:type="dxa"/>
              <w:left w:w="120" w:type="dxa"/>
              <w:bottom w:w="80" w:type="dxa"/>
              <w:right w:w="120" w:type="dxa"/>
            </w:tcMar>
            <w:vAlign w:val="center"/>
          </w:tcPr>
          <w:p w14:paraId="2A1DEDE7" w14:textId="77777777" w:rsidR="00BB2910" w:rsidRDefault="00000000">
            <w:pPr>
              <w:spacing w:after="30" w:line="240" w:lineRule="auto"/>
            </w:pPr>
            <w:r>
              <w:rPr>
                <w:sz w:val="17"/>
              </w:rPr>
              <w:t>Full network trainable</w:t>
            </w:r>
          </w:p>
        </w:tc>
      </w:tr>
      <w:tr w:rsidR="00BB2910" w14:paraId="7B3C3BA5" w14:textId="77777777">
        <w:trPr>
          <w:cantSplit/>
        </w:trPr>
        <w:tc>
          <w:tcPr>
            <w:tcW w:w="2500" w:type="dxa"/>
            <w:shd w:val="clear" w:color="auto" w:fill="FFFFFF"/>
            <w:tcMar>
              <w:top w:w="80" w:type="dxa"/>
              <w:left w:w="120" w:type="dxa"/>
              <w:bottom w:w="80" w:type="dxa"/>
              <w:right w:w="120" w:type="dxa"/>
            </w:tcMar>
            <w:vAlign w:val="center"/>
          </w:tcPr>
          <w:p w14:paraId="7EE7098E" w14:textId="77777777" w:rsidR="00BB2910" w:rsidRDefault="00000000">
            <w:pPr>
              <w:spacing w:after="30" w:line="240" w:lineRule="auto"/>
            </w:pPr>
            <w:r>
              <w:rPr>
                <w:sz w:val="17"/>
              </w:rPr>
              <w:t>Loss</w:t>
            </w:r>
          </w:p>
        </w:tc>
        <w:tc>
          <w:tcPr>
            <w:tcW w:w="6860" w:type="dxa"/>
            <w:shd w:val="clear" w:color="auto" w:fill="FFFFFF"/>
            <w:tcMar>
              <w:top w:w="80" w:type="dxa"/>
              <w:left w:w="120" w:type="dxa"/>
              <w:bottom w:w="80" w:type="dxa"/>
              <w:right w:w="120" w:type="dxa"/>
            </w:tcMar>
            <w:vAlign w:val="center"/>
          </w:tcPr>
          <w:p w14:paraId="00669A5B" w14:textId="77777777" w:rsidR="00BB2910" w:rsidRDefault="00000000">
            <w:pPr>
              <w:spacing w:after="30" w:line="240" w:lineRule="auto"/>
            </w:pPr>
            <w:r>
              <w:rPr>
                <w:sz w:val="17"/>
              </w:rPr>
              <w:t>balanced class-weighted cross entropy</w:t>
            </w:r>
          </w:p>
        </w:tc>
      </w:tr>
      <w:tr w:rsidR="00BB2910" w14:paraId="56D2B292" w14:textId="77777777">
        <w:trPr>
          <w:cantSplit/>
        </w:trPr>
        <w:tc>
          <w:tcPr>
            <w:tcW w:w="2500" w:type="dxa"/>
            <w:shd w:val="clear" w:color="auto" w:fill="FFFFFF"/>
            <w:tcMar>
              <w:top w:w="80" w:type="dxa"/>
              <w:left w:w="120" w:type="dxa"/>
              <w:bottom w:w="80" w:type="dxa"/>
              <w:right w:w="120" w:type="dxa"/>
            </w:tcMar>
            <w:vAlign w:val="center"/>
          </w:tcPr>
          <w:p w14:paraId="50C917B0" w14:textId="77777777" w:rsidR="00BB2910" w:rsidRDefault="00000000">
            <w:pPr>
              <w:spacing w:after="30" w:line="240" w:lineRule="auto"/>
            </w:pPr>
            <w:r>
              <w:rPr>
                <w:sz w:val="17"/>
              </w:rPr>
              <w:t>Class weights</w:t>
            </w:r>
          </w:p>
        </w:tc>
        <w:tc>
          <w:tcPr>
            <w:tcW w:w="6860" w:type="dxa"/>
            <w:shd w:val="clear" w:color="auto" w:fill="FFFFFF"/>
            <w:tcMar>
              <w:top w:w="80" w:type="dxa"/>
              <w:left w:w="120" w:type="dxa"/>
              <w:bottom w:w="80" w:type="dxa"/>
              <w:right w:w="120" w:type="dxa"/>
            </w:tcMar>
            <w:vAlign w:val="center"/>
          </w:tcPr>
          <w:p w14:paraId="4D9E8EA2" w14:textId="77777777" w:rsidR="00BB2910" w:rsidRDefault="00000000">
            <w:pPr>
              <w:spacing w:after="30" w:line="240" w:lineRule="auto"/>
            </w:pPr>
            <w:r>
              <w:rPr>
                <w:sz w:val="17"/>
              </w:rPr>
              <w:t>Normal 1.229563; Viral 1.307668; Bacterial 0.703244</w:t>
            </w:r>
          </w:p>
        </w:tc>
      </w:tr>
      <w:tr w:rsidR="00BB2910" w14:paraId="5182DA0E" w14:textId="77777777">
        <w:trPr>
          <w:cantSplit/>
        </w:trPr>
        <w:tc>
          <w:tcPr>
            <w:tcW w:w="2500" w:type="dxa"/>
            <w:shd w:val="clear" w:color="auto" w:fill="FFFFFF"/>
            <w:tcMar>
              <w:top w:w="80" w:type="dxa"/>
              <w:left w:w="120" w:type="dxa"/>
              <w:bottom w:w="80" w:type="dxa"/>
              <w:right w:w="120" w:type="dxa"/>
            </w:tcMar>
            <w:vAlign w:val="center"/>
          </w:tcPr>
          <w:p w14:paraId="6C195D15" w14:textId="77777777" w:rsidR="00BB2910" w:rsidRDefault="00000000">
            <w:pPr>
              <w:spacing w:after="30" w:line="240" w:lineRule="auto"/>
            </w:pPr>
            <w:r>
              <w:rPr>
                <w:sz w:val="17"/>
              </w:rPr>
              <w:t>Optimizer</w:t>
            </w:r>
          </w:p>
        </w:tc>
        <w:tc>
          <w:tcPr>
            <w:tcW w:w="6860" w:type="dxa"/>
            <w:shd w:val="clear" w:color="auto" w:fill="FFFFFF"/>
            <w:tcMar>
              <w:top w:w="80" w:type="dxa"/>
              <w:left w:w="120" w:type="dxa"/>
              <w:bottom w:w="80" w:type="dxa"/>
              <w:right w:w="120" w:type="dxa"/>
            </w:tcMar>
            <w:vAlign w:val="center"/>
          </w:tcPr>
          <w:p w14:paraId="2414EADD" w14:textId="77777777" w:rsidR="00BB2910" w:rsidRDefault="00000000">
            <w:pPr>
              <w:spacing w:after="30" w:line="240" w:lineRule="auto"/>
            </w:pPr>
            <w:r>
              <w:rPr>
                <w:sz w:val="17"/>
              </w:rPr>
              <w:t>AdamW; initial learning rate 0.0001; weight decay 0.0001</w:t>
            </w:r>
          </w:p>
        </w:tc>
      </w:tr>
      <w:tr w:rsidR="00BB2910" w14:paraId="65EF0770" w14:textId="77777777">
        <w:trPr>
          <w:cantSplit/>
        </w:trPr>
        <w:tc>
          <w:tcPr>
            <w:tcW w:w="2500" w:type="dxa"/>
            <w:shd w:val="clear" w:color="auto" w:fill="FFFFFF"/>
            <w:tcMar>
              <w:top w:w="80" w:type="dxa"/>
              <w:left w:w="120" w:type="dxa"/>
              <w:bottom w:w="80" w:type="dxa"/>
              <w:right w:w="120" w:type="dxa"/>
            </w:tcMar>
            <w:vAlign w:val="center"/>
          </w:tcPr>
          <w:p w14:paraId="23F426A6" w14:textId="77777777" w:rsidR="00BB2910" w:rsidRDefault="00000000">
            <w:pPr>
              <w:spacing w:after="30" w:line="240" w:lineRule="auto"/>
            </w:pPr>
            <w:r>
              <w:rPr>
                <w:sz w:val="17"/>
              </w:rPr>
              <w:t>Scheduler</w:t>
            </w:r>
          </w:p>
        </w:tc>
        <w:tc>
          <w:tcPr>
            <w:tcW w:w="6860" w:type="dxa"/>
            <w:shd w:val="clear" w:color="auto" w:fill="FFFFFF"/>
            <w:tcMar>
              <w:top w:w="80" w:type="dxa"/>
              <w:left w:w="120" w:type="dxa"/>
              <w:bottom w:w="80" w:type="dxa"/>
              <w:right w:w="120" w:type="dxa"/>
            </w:tcMar>
            <w:vAlign w:val="center"/>
          </w:tcPr>
          <w:p w14:paraId="687B86CB" w14:textId="77777777" w:rsidR="00BB2910" w:rsidRDefault="00000000">
            <w:pPr>
              <w:spacing w:after="30" w:line="240" w:lineRule="auto"/>
            </w:pPr>
            <w:r>
              <w:rPr>
                <w:sz w:val="17"/>
              </w:rPr>
              <w:t>ReduceLROnPlateau on validation macro F1, factor 0.5, patience 2</w:t>
            </w:r>
          </w:p>
        </w:tc>
      </w:tr>
      <w:tr w:rsidR="00BB2910" w14:paraId="38C63344" w14:textId="77777777">
        <w:trPr>
          <w:cantSplit/>
        </w:trPr>
        <w:tc>
          <w:tcPr>
            <w:tcW w:w="2500" w:type="dxa"/>
            <w:shd w:val="clear" w:color="auto" w:fill="FFFFFF"/>
            <w:tcMar>
              <w:top w:w="80" w:type="dxa"/>
              <w:left w:w="120" w:type="dxa"/>
              <w:bottom w:w="80" w:type="dxa"/>
              <w:right w:w="120" w:type="dxa"/>
            </w:tcMar>
            <w:vAlign w:val="center"/>
          </w:tcPr>
          <w:p w14:paraId="1DFD50E5" w14:textId="77777777" w:rsidR="00BB2910" w:rsidRDefault="00000000">
            <w:pPr>
              <w:spacing w:after="30" w:line="240" w:lineRule="auto"/>
            </w:pPr>
            <w:r>
              <w:rPr>
                <w:sz w:val="17"/>
              </w:rPr>
              <w:t>Epoch ceiling</w:t>
            </w:r>
          </w:p>
        </w:tc>
        <w:tc>
          <w:tcPr>
            <w:tcW w:w="6860" w:type="dxa"/>
            <w:shd w:val="clear" w:color="auto" w:fill="FFFFFF"/>
            <w:tcMar>
              <w:top w:w="80" w:type="dxa"/>
              <w:left w:w="120" w:type="dxa"/>
              <w:bottom w:w="80" w:type="dxa"/>
              <w:right w:w="120" w:type="dxa"/>
            </w:tcMar>
            <w:vAlign w:val="center"/>
          </w:tcPr>
          <w:p w14:paraId="1A1528AD" w14:textId="77777777" w:rsidR="00BB2910" w:rsidRDefault="00000000">
            <w:pPr>
              <w:spacing w:after="30" w:line="240" w:lineRule="auto"/>
            </w:pPr>
            <w:r>
              <w:rPr>
                <w:sz w:val="17"/>
              </w:rPr>
              <w:t>12; best checkpoint by validation macro F1; early stopping patience 4</w:t>
            </w:r>
          </w:p>
        </w:tc>
      </w:tr>
      <w:tr w:rsidR="00BB2910" w14:paraId="437B9AD3" w14:textId="77777777">
        <w:trPr>
          <w:cantSplit/>
        </w:trPr>
        <w:tc>
          <w:tcPr>
            <w:tcW w:w="2500" w:type="dxa"/>
            <w:shd w:val="clear" w:color="auto" w:fill="FFFFFF"/>
            <w:tcMar>
              <w:top w:w="80" w:type="dxa"/>
              <w:left w:w="120" w:type="dxa"/>
              <w:bottom w:w="80" w:type="dxa"/>
              <w:right w:w="120" w:type="dxa"/>
            </w:tcMar>
            <w:vAlign w:val="center"/>
          </w:tcPr>
          <w:p w14:paraId="26A976F2" w14:textId="77777777" w:rsidR="00BB2910" w:rsidRDefault="00000000">
            <w:pPr>
              <w:spacing w:after="30" w:line="240" w:lineRule="auto"/>
            </w:pPr>
            <w:r>
              <w:rPr>
                <w:sz w:val="17"/>
              </w:rPr>
              <w:t>Mixed precision</w:t>
            </w:r>
          </w:p>
        </w:tc>
        <w:tc>
          <w:tcPr>
            <w:tcW w:w="6860" w:type="dxa"/>
            <w:shd w:val="clear" w:color="auto" w:fill="FFFFFF"/>
            <w:tcMar>
              <w:top w:w="80" w:type="dxa"/>
              <w:left w:w="120" w:type="dxa"/>
              <w:bottom w:w="80" w:type="dxa"/>
              <w:right w:w="120" w:type="dxa"/>
            </w:tcMar>
            <w:vAlign w:val="center"/>
          </w:tcPr>
          <w:p w14:paraId="4E44E114" w14:textId="77777777" w:rsidR="00BB2910" w:rsidRDefault="00000000">
            <w:pPr>
              <w:spacing w:after="30" w:line="240" w:lineRule="auto"/>
            </w:pPr>
            <w:r>
              <w:rPr>
                <w:sz w:val="17"/>
              </w:rPr>
              <w:t>Enabled on CUDA</w:t>
            </w:r>
          </w:p>
        </w:tc>
      </w:tr>
      <w:tr w:rsidR="00BB2910" w14:paraId="00E4FEE8" w14:textId="77777777">
        <w:trPr>
          <w:cantSplit/>
        </w:trPr>
        <w:tc>
          <w:tcPr>
            <w:tcW w:w="2500" w:type="dxa"/>
            <w:shd w:val="clear" w:color="auto" w:fill="FFFFFF"/>
            <w:tcMar>
              <w:top w:w="80" w:type="dxa"/>
              <w:left w:w="120" w:type="dxa"/>
              <w:bottom w:w="80" w:type="dxa"/>
              <w:right w:w="120" w:type="dxa"/>
            </w:tcMar>
            <w:vAlign w:val="center"/>
          </w:tcPr>
          <w:p w14:paraId="77EF7354" w14:textId="77777777" w:rsidR="00BB2910" w:rsidRDefault="00000000">
            <w:pPr>
              <w:spacing w:after="30" w:line="240" w:lineRule="auto"/>
            </w:pPr>
            <w:r>
              <w:rPr>
                <w:sz w:val="17"/>
              </w:rPr>
              <w:t>Seed</w:t>
            </w:r>
          </w:p>
        </w:tc>
        <w:tc>
          <w:tcPr>
            <w:tcW w:w="6860" w:type="dxa"/>
            <w:shd w:val="clear" w:color="auto" w:fill="FFFFFF"/>
            <w:tcMar>
              <w:top w:w="80" w:type="dxa"/>
              <w:left w:w="120" w:type="dxa"/>
              <w:bottom w:w="80" w:type="dxa"/>
              <w:right w:w="120" w:type="dxa"/>
            </w:tcMar>
            <w:vAlign w:val="center"/>
          </w:tcPr>
          <w:p w14:paraId="38286630" w14:textId="77777777" w:rsidR="00BB2910" w:rsidRDefault="00000000">
            <w:pPr>
              <w:spacing w:after="30" w:line="240" w:lineRule="auto"/>
            </w:pPr>
            <w:r>
              <w:rPr>
                <w:sz w:val="17"/>
              </w:rPr>
              <w:t>42 for controlled comparison; later robustness seeds 42, 123, 2026</w:t>
            </w:r>
          </w:p>
        </w:tc>
      </w:tr>
      <w:tr w:rsidR="00BB2910" w14:paraId="76FCF639" w14:textId="77777777">
        <w:trPr>
          <w:cantSplit/>
        </w:trPr>
        <w:tc>
          <w:tcPr>
            <w:tcW w:w="2500" w:type="dxa"/>
            <w:shd w:val="clear" w:color="auto" w:fill="FFFFFF"/>
            <w:tcMar>
              <w:top w:w="80" w:type="dxa"/>
              <w:left w:w="120" w:type="dxa"/>
              <w:bottom w:w="80" w:type="dxa"/>
              <w:right w:w="120" w:type="dxa"/>
            </w:tcMar>
            <w:vAlign w:val="center"/>
          </w:tcPr>
          <w:p w14:paraId="6C13B7FC" w14:textId="77777777" w:rsidR="00BB2910" w:rsidRDefault="00000000">
            <w:pPr>
              <w:spacing w:after="30" w:line="240" w:lineRule="auto"/>
            </w:pPr>
            <w:r>
              <w:rPr>
                <w:sz w:val="17"/>
              </w:rPr>
              <w:t>Test access</w:t>
            </w:r>
          </w:p>
        </w:tc>
        <w:tc>
          <w:tcPr>
            <w:tcW w:w="6860" w:type="dxa"/>
            <w:shd w:val="clear" w:color="auto" w:fill="FFFFFF"/>
            <w:tcMar>
              <w:top w:w="80" w:type="dxa"/>
              <w:left w:w="120" w:type="dxa"/>
              <w:bottom w:w="80" w:type="dxa"/>
              <w:right w:w="120" w:type="dxa"/>
            </w:tcMar>
            <w:vAlign w:val="center"/>
          </w:tcPr>
          <w:p w14:paraId="4B86371B" w14:textId="77777777" w:rsidR="00BB2910" w:rsidRDefault="00000000">
            <w:pPr>
              <w:spacing w:after="30" w:line="240" w:lineRule="auto"/>
            </w:pPr>
            <w:r>
              <w:rPr>
                <w:sz w:val="17"/>
              </w:rPr>
              <w:t>Prohibited until final selection lock</w:t>
            </w:r>
          </w:p>
        </w:tc>
      </w:tr>
    </w:tbl>
    <w:p w14:paraId="617EECBB" w14:textId="77777777" w:rsidR="00BB2910" w:rsidRDefault="00BB2910">
      <w:pPr>
        <w:spacing w:after="40"/>
      </w:pPr>
    </w:p>
    <w:p w14:paraId="5D4C9DDF" w14:textId="77777777" w:rsidR="00BB2910" w:rsidRDefault="00000000">
      <w:pPr>
        <w:pStyle w:val="Heading2"/>
      </w:pPr>
      <w:r>
        <w:rPr>
          <w:rFonts w:ascii="Arial" w:eastAsia="Arial" w:hAnsi="Arial"/>
        </w:rPr>
        <w:t>3.1 Meaning of learning rate, weight decay, and 12 epochs</w:t>
      </w:r>
    </w:p>
    <w:p w14:paraId="5F5148FB" w14:textId="77777777" w:rsidR="00BB2910" w:rsidRDefault="00000000">
      <w:r>
        <w:t>Learning rate 0.0001 is AdamW's initial step size. It is deliberately small for full-network fine-tuning so useful pretrained features are not destroyed by large updates. ReduceLROnPlateau halves the rate after two macro-F1 plateaus.</w:t>
      </w:r>
    </w:p>
    <w:p w14:paraId="4C699E46" w14:textId="77777777" w:rsidR="00BB2910" w:rsidRDefault="00000000">
      <w:r>
        <w:t>Weight decay 0.0001 is regularization: it gently discourages excessively large weights. It is not a second learning rate. The value is an engineering control shared by the completed comparisons, not a configuration copied blindly from another modality or paper.</w:t>
      </w:r>
    </w:p>
    <w:p w14:paraId="0AE9BC26" w14:textId="77777777" w:rsidR="00BB2910" w:rsidRDefault="00000000">
      <w:r>
        <w:t>Maximum 12 epochs means at most twelve complete passes through 4,076 training images. It is a ceiling. The best validation checkpoint is retained, and early stopping ends after four epochs without an improvement greater than 0.0001. Baseline best epochs ranged from 5 to 11.</w:t>
      </w:r>
    </w:p>
    <w:p w14:paraId="43E3B3AE" w14:textId="77777777" w:rsidR="00BB2910" w:rsidRDefault="00000000">
      <w:pPr>
        <w:pStyle w:val="Heading2"/>
      </w:pPr>
      <w:r>
        <w:rPr>
          <w:rFonts w:ascii="Arial" w:eastAsia="Arial" w:hAnsi="Arial"/>
        </w:rPr>
        <w:t>3.2 How batch size was determined</w:t>
      </w:r>
    </w:p>
    <w:p w14:paraId="1170E4B1" w14:textId="77777777" w:rsidR="00BB2910" w:rsidRDefault="00000000">
      <w:r>
        <w:t>Architecture-specific batch sizes were selected through actual CUDA forward/backward resource calibration on the 4 GB RTX 2050. They are the largest premeasured safe values used for each architecture. Within every preprocessing comparison, the completed control and its variants use the same batch size.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00"/>
        <w:gridCol w:w="1500"/>
        <w:gridCol w:w="5360"/>
      </w:tblGrid>
      <w:tr w:rsidR="00BB2910" w14:paraId="2A1CBD17" w14:textId="77777777">
        <w:trPr>
          <w:cantSplit/>
          <w:tblHeader/>
          <w:tblHeader w:val="true"/>
        </w:trPr>
        <w:tc>
          <w:tcPr>
            <w:tcW w:w="1700" w:type="dxa"/>
            <w:shd w:val="clear" w:color="auto" w:fill="EFEFEF"/>
            <w:tcMar>
              <w:top w:w="80" w:type="dxa"/>
              <w:left w:w="120" w:type="dxa"/>
              <w:bottom w:w="80" w:type="dxa"/>
              <w:right w:w="120" w:type="dxa"/>
            </w:tcMar>
            <w:vAlign w:val="center"/>
          </w:tcPr>
          <w:p w14:paraId="330222E8" w14:textId="77777777" w:rsidR="00BB2910" w:rsidRDefault="00000000">
            <w:pPr>
              <w:keepNext/>
              <w:spacing w:after="30" w:line="240" w:lineRule="auto"/>
            </w:pPr>
            <w:r>
              <w:rPr>
                <w:b/>
                <w:sz w:val="14"/>
              </w:rPr>
              <w:t>Architecture</w:t>
            </w:r>
          </w:p>
        </w:tc>
        <w:tc>
          <w:tcPr>
            <w:tcW w:w="800" w:type="dxa"/>
            <w:shd w:val="clear" w:color="auto" w:fill="EFEFEF"/>
            <w:tcMar>
              <w:top w:w="80" w:type="dxa"/>
              <w:left w:w="120" w:type="dxa"/>
              <w:bottom w:w="80" w:type="dxa"/>
              <w:right w:w="120" w:type="dxa"/>
            </w:tcMar>
            <w:vAlign w:val="center"/>
          </w:tcPr>
          <w:p w14:paraId="7401F87E" w14:textId="77777777" w:rsidR="00BB2910" w:rsidRDefault="00000000">
            <w:pPr>
              <w:keepNext/>
              <w:spacing w:after="30" w:line="240" w:lineRule="auto"/>
            </w:pPr>
            <w:r>
              <w:rPr>
                <w:b/>
                <w:sz w:val="14"/>
              </w:rPr>
              <w:t>Batch</w:t>
            </w:r>
          </w:p>
        </w:tc>
        <w:tc>
          <w:tcPr>
            <w:tcW w:w="1500" w:type="dxa"/>
            <w:shd w:val="clear" w:color="auto" w:fill="EFEFEF"/>
            <w:tcMar>
              <w:top w:w="80" w:type="dxa"/>
              <w:left w:w="120" w:type="dxa"/>
              <w:bottom w:w="80" w:type="dxa"/>
              <w:right w:w="120" w:type="dxa"/>
            </w:tcMar>
            <w:vAlign w:val="center"/>
          </w:tcPr>
          <w:p w14:paraId="0AA6EE4A" w14:textId="77777777" w:rsidR="00BB2910" w:rsidRDefault="00000000">
            <w:pPr>
              <w:keepNext/>
              <w:spacing w:after="30" w:line="240" w:lineRule="auto"/>
            </w:pPr>
            <w:r>
              <w:rPr>
                <w:b/>
                <w:sz w:val="14"/>
              </w:rPr>
              <w:t>Parameters</w:t>
            </w:r>
          </w:p>
        </w:tc>
        <w:tc>
          <w:tcPr>
            <w:tcW w:w="5360" w:type="dxa"/>
            <w:shd w:val="clear" w:color="auto" w:fill="EFEFEF"/>
            <w:tcMar>
              <w:top w:w="80" w:type="dxa"/>
              <w:left w:w="120" w:type="dxa"/>
              <w:bottom w:w="80" w:type="dxa"/>
              <w:right w:w="120" w:type="dxa"/>
            </w:tcMar>
            <w:vAlign w:val="center"/>
          </w:tcPr>
          <w:p w14:paraId="411051BE" w14:textId="77777777" w:rsidR="00BB2910" w:rsidRDefault="00000000">
            <w:pPr>
              <w:keepNext/>
              <w:spacing w:after="30" w:line="240" w:lineRule="auto"/>
            </w:pPr>
            <w:r>
              <w:rPr>
                <w:b/>
                <w:sz w:val="14"/>
              </w:rPr>
              <w:t>Weight source / scientific role</w:t>
            </w:r>
          </w:p>
        </w:tc>
      </w:tr>
      <w:tr w:rsidR="00BB2910" w14:paraId="054E3511" w14:textId="77777777">
        <w:trPr>
          <w:cantSplit/>
        </w:trPr>
        <w:tc>
          <w:tcPr>
            <w:tcW w:w="1700" w:type="dxa"/>
            <w:shd w:val="clear" w:color="auto" w:fill="FFFFFF"/>
            <w:tcMar>
              <w:top w:w="80" w:type="dxa"/>
              <w:left w:w="120" w:type="dxa"/>
              <w:bottom w:w="80" w:type="dxa"/>
              <w:right w:w="120" w:type="dxa"/>
            </w:tcMar>
            <w:vAlign w:val="center"/>
          </w:tcPr>
          <w:p w14:paraId="2B8EF7BE" w14:textId="77777777" w:rsidR="00BB2910" w:rsidRDefault="00000000">
            <w:pPr>
              <w:spacing w:after="30" w:line="240" w:lineRule="auto"/>
            </w:pPr>
            <w:r>
              <w:rPr>
                <w:sz w:val="14"/>
              </w:rPr>
              <w:t>densenet169</w:t>
            </w:r>
          </w:p>
        </w:tc>
        <w:tc>
          <w:tcPr>
            <w:tcW w:w="800" w:type="dxa"/>
            <w:shd w:val="clear" w:color="auto" w:fill="FFFFFF"/>
            <w:tcMar>
              <w:top w:w="80" w:type="dxa"/>
              <w:left w:w="120" w:type="dxa"/>
              <w:bottom w:w="80" w:type="dxa"/>
              <w:right w:w="120" w:type="dxa"/>
            </w:tcMar>
            <w:vAlign w:val="center"/>
          </w:tcPr>
          <w:p w14:paraId="26C30C71" w14:textId="77777777" w:rsidR="00BB2910" w:rsidRDefault="00000000">
            <w:pPr>
              <w:spacing w:after="30" w:line="240" w:lineRule="auto"/>
            </w:pPr>
            <w:r>
              <w:rPr>
                <w:sz w:val="14"/>
              </w:rPr>
              <w:t>12</w:t>
            </w:r>
          </w:p>
        </w:tc>
        <w:tc>
          <w:tcPr>
            <w:tcW w:w="1500" w:type="dxa"/>
            <w:shd w:val="clear" w:color="auto" w:fill="FFFFFF"/>
            <w:tcMar>
              <w:top w:w="80" w:type="dxa"/>
              <w:left w:w="120" w:type="dxa"/>
              <w:bottom w:w="80" w:type="dxa"/>
              <w:right w:w="120" w:type="dxa"/>
            </w:tcMar>
            <w:vAlign w:val="center"/>
          </w:tcPr>
          <w:p w14:paraId="23C10B6B" w14:textId="77777777" w:rsidR="00BB2910" w:rsidRDefault="00000000">
            <w:pPr>
              <w:spacing w:after="30" w:line="240" w:lineRule="auto"/>
            </w:pPr>
            <w:r>
              <w:rPr>
                <w:sz w:val="14"/>
              </w:rPr>
              <w:t>12,489,475</w:t>
            </w:r>
          </w:p>
        </w:tc>
        <w:tc>
          <w:tcPr>
            <w:tcW w:w="5360" w:type="dxa"/>
            <w:shd w:val="clear" w:color="auto" w:fill="FFFFFF"/>
            <w:tcMar>
              <w:top w:w="80" w:type="dxa"/>
              <w:left w:w="120" w:type="dxa"/>
              <w:bottom w:w="80" w:type="dxa"/>
              <w:right w:w="120" w:type="dxa"/>
            </w:tcMar>
            <w:vAlign w:val="center"/>
          </w:tcPr>
          <w:p w14:paraId="3FDFBC79" w14:textId="77777777" w:rsidR="00BB2910" w:rsidRDefault="00000000">
            <w:pPr>
              <w:spacing w:after="30" w:line="240" w:lineRule="auto"/>
            </w:pPr>
            <w:r>
              <w:rPr>
                <w:sz w:val="14"/>
              </w:rPr>
              <w:t>DenseNet architecture provenance plus exact-task transfer evidence from Rahman et al.; no located exact-task paper uniquely establishes D169 settings.</w:t>
            </w:r>
          </w:p>
        </w:tc>
      </w:tr>
      <w:tr w:rsidR="00BB2910" w14:paraId="2858E641" w14:textId="77777777">
        <w:trPr>
          <w:cantSplit/>
        </w:trPr>
        <w:tc>
          <w:tcPr>
            <w:tcW w:w="1700" w:type="dxa"/>
            <w:shd w:val="clear" w:color="auto" w:fill="FFFFFF"/>
            <w:tcMar>
              <w:top w:w="80" w:type="dxa"/>
              <w:left w:w="120" w:type="dxa"/>
              <w:bottom w:w="80" w:type="dxa"/>
              <w:right w:w="120" w:type="dxa"/>
            </w:tcMar>
            <w:vAlign w:val="center"/>
          </w:tcPr>
          <w:p w14:paraId="24568F1D" w14:textId="77777777" w:rsidR="00BB2910" w:rsidRDefault="00000000">
            <w:pPr>
              <w:spacing w:after="30" w:line="240" w:lineRule="auto"/>
            </w:pPr>
            <w:r>
              <w:rPr>
                <w:sz w:val="14"/>
              </w:rPr>
              <w:t>densenet201</w:t>
            </w:r>
          </w:p>
        </w:tc>
        <w:tc>
          <w:tcPr>
            <w:tcW w:w="800" w:type="dxa"/>
            <w:shd w:val="clear" w:color="auto" w:fill="FFFFFF"/>
            <w:tcMar>
              <w:top w:w="80" w:type="dxa"/>
              <w:left w:w="120" w:type="dxa"/>
              <w:bottom w:w="80" w:type="dxa"/>
              <w:right w:w="120" w:type="dxa"/>
            </w:tcMar>
            <w:vAlign w:val="center"/>
          </w:tcPr>
          <w:p w14:paraId="27BD1F62"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1D69AFE5" w14:textId="77777777" w:rsidR="00BB2910" w:rsidRDefault="00000000">
            <w:pPr>
              <w:spacing w:after="30" w:line="240" w:lineRule="auto"/>
            </w:pPr>
            <w:r>
              <w:rPr>
                <w:sz w:val="14"/>
              </w:rPr>
              <w:t>18,098,691</w:t>
            </w:r>
          </w:p>
        </w:tc>
        <w:tc>
          <w:tcPr>
            <w:tcW w:w="5360" w:type="dxa"/>
            <w:shd w:val="clear" w:color="auto" w:fill="FFFFFF"/>
            <w:tcMar>
              <w:top w:w="80" w:type="dxa"/>
              <w:left w:w="120" w:type="dxa"/>
              <w:bottom w:w="80" w:type="dxa"/>
              <w:right w:w="120" w:type="dxa"/>
            </w:tcMar>
            <w:vAlign w:val="center"/>
          </w:tcPr>
          <w:p w14:paraId="7A8DADFE" w14:textId="77777777" w:rsidR="00BB2910" w:rsidRDefault="00000000">
            <w:pPr>
              <w:spacing w:after="30" w:line="240" w:lineRule="auto"/>
            </w:pPr>
            <w:r>
              <w:rPr>
                <w:sz w:val="14"/>
              </w:rPr>
              <w:t>Rahman et al. directly evaluated DenseNet201 on the exact Normal/Viral/Bacterial task.</w:t>
            </w:r>
          </w:p>
        </w:tc>
      </w:tr>
      <w:tr w:rsidR="00BB2910" w14:paraId="616D49C1" w14:textId="77777777">
        <w:trPr>
          <w:cantSplit/>
        </w:trPr>
        <w:tc>
          <w:tcPr>
            <w:tcW w:w="1700" w:type="dxa"/>
            <w:shd w:val="clear" w:color="auto" w:fill="FFFFFF"/>
            <w:tcMar>
              <w:top w:w="80" w:type="dxa"/>
              <w:left w:w="120" w:type="dxa"/>
              <w:bottom w:w="80" w:type="dxa"/>
              <w:right w:w="120" w:type="dxa"/>
            </w:tcMar>
            <w:vAlign w:val="center"/>
          </w:tcPr>
          <w:p w14:paraId="7586248D" w14:textId="77777777" w:rsidR="00BB2910" w:rsidRDefault="00000000">
            <w:pPr>
              <w:spacing w:after="30" w:line="240" w:lineRule="auto"/>
            </w:pPr>
            <w:r>
              <w:rPr>
                <w:sz w:val="14"/>
              </w:rPr>
              <w:t>densenet121</w:t>
            </w:r>
          </w:p>
        </w:tc>
        <w:tc>
          <w:tcPr>
            <w:tcW w:w="800" w:type="dxa"/>
            <w:shd w:val="clear" w:color="auto" w:fill="FFFFFF"/>
            <w:tcMar>
              <w:top w:w="80" w:type="dxa"/>
              <w:left w:w="120" w:type="dxa"/>
              <w:bottom w:w="80" w:type="dxa"/>
              <w:right w:w="120" w:type="dxa"/>
            </w:tcMar>
            <w:vAlign w:val="center"/>
          </w:tcPr>
          <w:p w14:paraId="3635265E"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300DA26A" w14:textId="77777777" w:rsidR="00BB2910" w:rsidRDefault="00000000">
            <w:pPr>
              <w:spacing w:after="30" w:line="240" w:lineRule="auto"/>
            </w:pPr>
            <w:r>
              <w:rPr>
                <w:sz w:val="14"/>
              </w:rPr>
              <w:t>6,956,931</w:t>
            </w:r>
          </w:p>
        </w:tc>
        <w:tc>
          <w:tcPr>
            <w:tcW w:w="5360" w:type="dxa"/>
            <w:shd w:val="clear" w:color="auto" w:fill="FFFFFF"/>
            <w:tcMar>
              <w:top w:w="80" w:type="dxa"/>
              <w:left w:w="120" w:type="dxa"/>
              <w:bottom w:w="80" w:type="dxa"/>
              <w:right w:w="120" w:type="dxa"/>
            </w:tcMar>
            <w:vAlign w:val="center"/>
          </w:tcPr>
          <w:p w14:paraId="161C942D" w14:textId="77777777" w:rsidR="00BB2910" w:rsidRDefault="00000000">
            <w:pPr>
              <w:spacing w:after="30" w:line="240" w:lineRule="auto"/>
            </w:pPr>
            <w:r>
              <w:rPr>
                <w:sz w:val="14"/>
              </w:rPr>
              <w:t>Kundu et al. (binary ensemble), Arulananth et al. (binary pediatric), and CheXNet provide Partial evidence.</w:t>
            </w:r>
          </w:p>
        </w:tc>
      </w:tr>
      <w:tr w:rsidR="00BB2910" w14:paraId="25A94276" w14:textId="77777777">
        <w:trPr>
          <w:cantSplit/>
        </w:trPr>
        <w:tc>
          <w:tcPr>
            <w:tcW w:w="1700" w:type="dxa"/>
            <w:shd w:val="clear" w:color="auto" w:fill="FFFFFF"/>
            <w:tcMar>
              <w:top w:w="80" w:type="dxa"/>
              <w:left w:w="120" w:type="dxa"/>
              <w:bottom w:w="80" w:type="dxa"/>
              <w:right w:w="120" w:type="dxa"/>
            </w:tcMar>
            <w:vAlign w:val="center"/>
          </w:tcPr>
          <w:p w14:paraId="38B34EED" w14:textId="77777777" w:rsidR="00BB2910" w:rsidRDefault="00000000">
            <w:pPr>
              <w:spacing w:after="30" w:line="240" w:lineRule="auto"/>
            </w:pPr>
            <w:r>
              <w:rPr>
                <w:sz w:val="14"/>
              </w:rPr>
              <w:lastRenderedPageBreak/>
              <w:t>resnet101</w:t>
            </w:r>
          </w:p>
        </w:tc>
        <w:tc>
          <w:tcPr>
            <w:tcW w:w="800" w:type="dxa"/>
            <w:shd w:val="clear" w:color="auto" w:fill="FFFFFF"/>
            <w:tcMar>
              <w:top w:w="80" w:type="dxa"/>
              <w:left w:w="120" w:type="dxa"/>
              <w:bottom w:w="80" w:type="dxa"/>
              <w:right w:w="120" w:type="dxa"/>
            </w:tcMar>
            <w:vAlign w:val="center"/>
          </w:tcPr>
          <w:p w14:paraId="51E79D75"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3D9076A8" w14:textId="77777777" w:rsidR="00BB2910" w:rsidRDefault="00000000">
            <w:pPr>
              <w:spacing w:after="30" w:line="240" w:lineRule="auto"/>
            </w:pPr>
            <w:r>
              <w:rPr>
                <w:sz w:val="14"/>
              </w:rPr>
              <w:t>42,506,307</w:t>
            </w:r>
          </w:p>
        </w:tc>
        <w:tc>
          <w:tcPr>
            <w:tcW w:w="5360" w:type="dxa"/>
            <w:shd w:val="clear" w:color="auto" w:fill="FFFFFF"/>
            <w:tcMar>
              <w:top w:w="80" w:type="dxa"/>
              <w:left w:w="120" w:type="dxa"/>
              <w:bottom w:w="80" w:type="dxa"/>
              <w:right w:w="120" w:type="dxa"/>
            </w:tcMar>
            <w:vAlign w:val="center"/>
          </w:tcPr>
          <w:p w14:paraId="6A24ED1C" w14:textId="77777777" w:rsidR="00BB2910" w:rsidRDefault="00000000">
            <w:pPr>
              <w:spacing w:after="30" w:line="240" w:lineRule="auto"/>
            </w:pPr>
            <w:r>
              <w:rPr>
                <w:sz w:val="14"/>
              </w:rPr>
              <w:t>Jaiswal et al. uses ResNet101 for CXR localization; the classification settings remain repository-controlled.</w:t>
            </w:r>
          </w:p>
        </w:tc>
      </w:tr>
      <w:tr w:rsidR="00BB2910" w14:paraId="02282304" w14:textId="77777777">
        <w:trPr>
          <w:cantSplit/>
        </w:trPr>
        <w:tc>
          <w:tcPr>
            <w:tcW w:w="1700" w:type="dxa"/>
            <w:shd w:val="clear" w:color="auto" w:fill="FFFFFF"/>
            <w:tcMar>
              <w:top w:w="80" w:type="dxa"/>
              <w:left w:w="120" w:type="dxa"/>
              <w:bottom w:w="80" w:type="dxa"/>
              <w:right w:w="120" w:type="dxa"/>
            </w:tcMar>
            <w:vAlign w:val="center"/>
          </w:tcPr>
          <w:p w14:paraId="696762EF" w14:textId="77777777" w:rsidR="00BB2910" w:rsidRDefault="00000000">
            <w:pPr>
              <w:spacing w:after="30" w:line="240" w:lineRule="auto"/>
            </w:pPr>
            <w:r>
              <w:rPr>
                <w:sz w:val="14"/>
              </w:rPr>
              <w:t>resnet50</w:t>
            </w:r>
          </w:p>
        </w:tc>
        <w:tc>
          <w:tcPr>
            <w:tcW w:w="800" w:type="dxa"/>
            <w:shd w:val="clear" w:color="auto" w:fill="FFFFFF"/>
            <w:tcMar>
              <w:top w:w="80" w:type="dxa"/>
              <w:left w:w="120" w:type="dxa"/>
              <w:bottom w:w="80" w:type="dxa"/>
              <w:right w:w="120" w:type="dxa"/>
            </w:tcMar>
            <w:vAlign w:val="center"/>
          </w:tcPr>
          <w:p w14:paraId="3E4B6243"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6D056C58" w14:textId="77777777" w:rsidR="00BB2910" w:rsidRDefault="00000000">
            <w:pPr>
              <w:spacing w:after="30" w:line="240" w:lineRule="auto"/>
            </w:pPr>
            <w:r>
              <w:rPr>
                <w:sz w:val="14"/>
              </w:rPr>
              <w:t>23,514,179</w:t>
            </w:r>
          </w:p>
        </w:tc>
        <w:tc>
          <w:tcPr>
            <w:tcW w:w="5360" w:type="dxa"/>
            <w:shd w:val="clear" w:color="auto" w:fill="FFFFFF"/>
            <w:tcMar>
              <w:top w:w="80" w:type="dxa"/>
              <w:left w:w="120" w:type="dxa"/>
              <w:bottom w:w="80" w:type="dxa"/>
              <w:right w:w="120" w:type="dxa"/>
            </w:tcMar>
            <w:vAlign w:val="center"/>
          </w:tcPr>
          <w:p w14:paraId="041A5B2B" w14:textId="77777777" w:rsidR="00BB2910" w:rsidRDefault="00000000">
            <w:pPr>
              <w:spacing w:after="30" w:line="240" w:lineRule="auto"/>
            </w:pPr>
            <w:r>
              <w:rPr>
                <w:sz w:val="14"/>
              </w:rPr>
              <w:t>Bakır et al. supports ResNet feature extraction on the exact task; Jaiswal et al. uses ResNet50 for localization only.</w:t>
            </w:r>
          </w:p>
        </w:tc>
      </w:tr>
      <w:tr w:rsidR="00BB2910" w14:paraId="6831F210" w14:textId="77777777">
        <w:trPr>
          <w:cantSplit/>
        </w:trPr>
        <w:tc>
          <w:tcPr>
            <w:tcW w:w="1700" w:type="dxa"/>
            <w:shd w:val="clear" w:color="auto" w:fill="FFFFFF"/>
            <w:tcMar>
              <w:top w:w="80" w:type="dxa"/>
              <w:left w:w="120" w:type="dxa"/>
              <w:bottom w:w="80" w:type="dxa"/>
              <w:right w:w="120" w:type="dxa"/>
            </w:tcMar>
            <w:vAlign w:val="center"/>
          </w:tcPr>
          <w:p w14:paraId="58D4123D" w14:textId="77777777" w:rsidR="00BB2910" w:rsidRDefault="00000000">
            <w:pPr>
              <w:spacing w:after="30" w:line="240" w:lineRule="auto"/>
            </w:pPr>
            <w:r>
              <w:rPr>
                <w:sz w:val="14"/>
              </w:rPr>
              <w:t>resnet152</w:t>
            </w:r>
          </w:p>
        </w:tc>
        <w:tc>
          <w:tcPr>
            <w:tcW w:w="800" w:type="dxa"/>
            <w:shd w:val="clear" w:color="auto" w:fill="FFFFFF"/>
            <w:tcMar>
              <w:top w:w="80" w:type="dxa"/>
              <w:left w:w="120" w:type="dxa"/>
              <w:bottom w:w="80" w:type="dxa"/>
              <w:right w:w="120" w:type="dxa"/>
            </w:tcMar>
            <w:vAlign w:val="center"/>
          </w:tcPr>
          <w:p w14:paraId="5ACC9A6F" w14:textId="77777777" w:rsidR="00BB2910" w:rsidRDefault="00000000">
            <w:pPr>
              <w:spacing w:after="30" w:line="240" w:lineRule="auto"/>
            </w:pPr>
            <w:r>
              <w:rPr>
                <w:sz w:val="14"/>
              </w:rPr>
              <w:t>6</w:t>
            </w:r>
          </w:p>
        </w:tc>
        <w:tc>
          <w:tcPr>
            <w:tcW w:w="1500" w:type="dxa"/>
            <w:shd w:val="clear" w:color="auto" w:fill="FFFFFF"/>
            <w:tcMar>
              <w:top w:w="80" w:type="dxa"/>
              <w:left w:w="120" w:type="dxa"/>
              <w:bottom w:w="80" w:type="dxa"/>
              <w:right w:w="120" w:type="dxa"/>
            </w:tcMar>
            <w:vAlign w:val="center"/>
          </w:tcPr>
          <w:p w14:paraId="764D70DC" w14:textId="77777777" w:rsidR="00BB2910" w:rsidRDefault="00000000">
            <w:pPr>
              <w:spacing w:after="30" w:line="240" w:lineRule="auto"/>
            </w:pPr>
            <w:r>
              <w:rPr>
                <w:sz w:val="14"/>
              </w:rPr>
              <w:t>58,149,955</w:t>
            </w:r>
          </w:p>
        </w:tc>
        <w:tc>
          <w:tcPr>
            <w:tcW w:w="5360" w:type="dxa"/>
            <w:shd w:val="clear" w:color="auto" w:fill="FFFFFF"/>
            <w:tcMar>
              <w:top w:w="80" w:type="dxa"/>
              <w:left w:w="120" w:type="dxa"/>
              <w:bottom w:w="80" w:type="dxa"/>
              <w:right w:w="120" w:type="dxa"/>
            </w:tcMar>
            <w:vAlign w:val="center"/>
          </w:tcPr>
          <w:p w14:paraId="13EF8E47" w14:textId="77777777" w:rsidR="00BB2910" w:rsidRDefault="00000000">
            <w:pPr>
              <w:spacing w:after="30" w:line="240" w:lineRule="auto"/>
            </w:pPr>
            <w:r>
              <w:rPr>
                <w:sz w:val="14"/>
              </w:rPr>
              <w:t>ResNet architecture provenance; no supplied exact-task source uniquely establishes ResNet152 settings.</w:t>
            </w:r>
          </w:p>
        </w:tc>
      </w:tr>
      <w:tr w:rsidR="00BB2910" w14:paraId="614A03F8" w14:textId="77777777">
        <w:trPr>
          <w:cantSplit/>
        </w:trPr>
        <w:tc>
          <w:tcPr>
            <w:tcW w:w="1700" w:type="dxa"/>
            <w:shd w:val="clear" w:color="auto" w:fill="FFFFFF"/>
            <w:tcMar>
              <w:top w:w="80" w:type="dxa"/>
              <w:left w:w="120" w:type="dxa"/>
              <w:bottom w:w="80" w:type="dxa"/>
              <w:right w:w="120" w:type="dxa"/>
            </w:tcMar>
            <w:vAlign w:val="center"/>
          </w:tcPr>
          <w:p w14:paraId="5F203976" w14:textId="77777777" w:rsidR="00BB2910" w:rsidRDefault="00000000">
            <w:pPr>
              <w:spacing w:after="30" w:line="240" w:lineRule="auto"/>
            </w:pPr>
            <w:r>
              <w:rPr>
                <w:sz w:val="14"/>
              </w:rPr>
              <w:t>yolov5_cls</w:t>
            </w:r>
          </w:p>
        </w:tc>
        <w:tc>
          <w:tcPr>
            <w:tcW w:w="800" w:type="dxa"/>
            <w:shd w:val="clear" w:color="auto" w:fill="FFFFFF"/>
            <w:tcMar>
              <w:top w:w="80" w:type="dxa"/>
              <w:left w:w="120" w:type="dxa"/>
              <w:bottom w:w="80" w:type="dxa"/>
              <w:right w:w="120" w:type="dxa"/>
            </w:tcMar>
            <w:vAlign w:val="center"/>
          </w:tcPr>
          <w:p w14:paraId="7249420D"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7F77D2EC" w14:textId="77777777" w:rsidR="00BB2910" w:rsidRDefault="00000000">
            <w:pPr>
              <w:spacing w:after="30" w:line="240" w:lineRule="auto"/>
            </w:pPr>
            <w:r>
              <w:rPr>
                <w:sz w:val="14"/>
              </w:rPr>
              <w:t>4,176,323</w:t>
            </w:r>
          </w:p>
        </w:tc>
        <w:tc>
          <w:tcPr>
            <w:tcW w:w="5360" w:type="dxa"/>
            <w:shd w:val="clear" w:color="auto" w:fill="FFFFFF"/>
            <w:tcMar>
              <w:top w:w="80" w:type="dxa"/>
              <w:left w:w="120" w:type="dxa"/>
              <w:bottom w:w="80" w:type="dxa"/>
              <w:right w:w="120" w:type="dxa"/>
            </w:tcMar>
            <w:vAlign w:val="center"/>
          </w:tcPr>
          <w:p w14:paraId="32E39EA6" w14:textId="77777777" w:rsidR="00BB2910" w:rsidRDefault="00000000">
            <w:pPr>
              <w:spacing w:after="30" w:line="240" w:lineRule="auto"/>
            </w:pPr>
            <w:r>
              <w:rPr>
                <w:sz w:val="14"/>
              </w:rPr>
              <w:t>Official v7.0 classification checkpoint/head provenance; no supplied pneumonia paper establishes these exact settings.</w:t>
            </w:r>
          </w:p>
        </w:tc>
      </w:tr>
      <w:tr w:rsidR="00BB2910" w14:paraId="34D10854" w14:textId="77777777">
        <w:trPr>
          <w:cantSplit/>
        </w:trPr>
        <w:tc>
          <w:tcPr>
            <w:tcW w:w="1700" w:type="dxa"/>
            <w:shd w:val="clear" w:color="auto" w:fill="FFFFFF"/>
            <w:tcMar>
              <w:top w:w="80" w:type="dxa"/>
              <w:left w:w="120" w:type="dxa"/>
              <w:bottom w:w="80" w:type="dxa"/>
              <w:right w:w="120" w:type="dxa"/>
            </w:tcMar>
            <w:vAlign w:val="center"/>
          </w:tcPr>
          <w:p w14:paraId="6F872DBD" w14:textId="77777777" w:rsidR="00BB2910" w:rsidRDefault="00000000">
            <w:pPr>
              <w:spacing w:after="30" w:line="240" w:lineRule="auto"/>
            </w:pPr>
            <w:r>
              <w:rPr>
                <w:sz w:val="14"/>
              </w:rPr>
              <w:t>yolov8_cls</w:t>
            </w:r>
          </w:p>
        </w:tc>
        <w:tc>
          <w:tcPr>
            <w:tcW w:w="800" w:type="dxa"/>
            <w:shd w:val="clear" w:color="auto" w:fill="FFFFFF"/>
            <w:tcMar>
              <w:top w:w="80" w:type="dxa"/>
              <w:left w:w="120" w:type="dxa"/>
              <w:bottom w:w="80" w:type="dxa"/>
              <w:right w:w="120" w:type="dxa"/>
            </w:tcMar>
            <w:vAlign w:val="center"/>
          </w:tcPr>
          <w:p w14:paraId="2FF29409"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0825F829" w14:textId="77777777" w:rsidR="00BB2910" w:rsidRDefault="00000000">
            <w:pPr>
              <w:spacing w:after="30" w:line="240" w:lineRule="auto"/>
            </w:pPr>
            <w:r>
              <w:rPr>
                <w:sz w:val="14"/>
              </w:rPr>
              <w:t>1,442,131</w:t>
            </w:r>
          </w:p>
        </w:tc>
        <w:tc>
          <w:tcPr>
            <w:tcW w:w="5360" w:type="dxa"/>
            <w:shd w:val="clear" w:color="auto" w:fill="FFFFFF"/>
            <w:tcMar>
              <w:top w:w="80" w:type="dxa"/>
              <w:left w:w="120" w:type="dxa"/>
              <w:bottom w:w="80" w:type="dxa"/>
              <w:right w:w="120" w:type="dxa"/>
            </w:tcMar>
            <w:vAlign w:val="center"/>
          </w:tcPr>
          <w:p w14:paraId="33ADFD09" w14:textId="77777777" w:rsidR="00BB2910" w:rsidRDefault="00000000">
            <w:pPr>
              <w:spacing w:after="30" w:line="240" w:lineRule="auto"/>
            </w:pPr>
            <w:r>
              <w:rPr>
                <w:sz w:val="14"/>
              </w:rPr>
              <w:t>Official v8.3.0 classification checkpoint/head provenance; no formal YOLOv8 paper or supplied pneumonia paper establishes these exact settings.</w:t>
            </w:r>
          </w:p>
        </w:tc>
      </w:tr>
    </w:tbl>
    <w:p w14:paraId="523951FC" w14:textId="77777777" w:rsidR="00BB2910" w:rsidRDefault="00BB2910">
      <w:pPr>
        <w:spacing w:after="40"/>
      </w:pPr>
    </w:p>
    <w:p w14:paraId="7C0B17B8" w14:textId="77777777" w:rsidR="00BB2910" w:rsidRDefault="00000000">
      <w:r>
        <w:t>Different batch sizes are a cross-architecture limitation because batch-induced gradient noise may differ. The preprocessing ablations avoid this confound within architecture. Native Ultralytics RandomResizedCrop, RandAugment, and random erasing were not invoked only for YOLO; all eight models used the same repository transform contract.</w:t>
      </w:r>
    </w:p>
    <w:p w14:paraId="5099F29E" w14:textId="77777777" w:rsidR="00BB2910" w:rsidRDefault="00000000">
      <w:pPr>
        <w:pStyle w:val="Heading2"/>
      </w:pPr>
      <w:r>
        <w:rPr>
          <w:rFonts w:ascii="Arial" w:eastAsia="Arial" w:hAnsi="Arial"/>
        </w:rPr>
        <w:t>3.3 Training and validation loss distinction</w:t>
      </w:r>
    </w:p>
    <w:p w14:paraId="3CFD6C25" w14:textId="77777777" w:rsidR="00BB2910" w:rsidRDefault="00000000">
      <w:r>
        <w:t>Training uses balanced class-weighted cross entropy. Saved validation/test loss is unweighted cross entropy. Checkpoints are selected by macro F1, not loss. This distinction was audited and is labeled explicitly in continuation histories and TensorBoard. The focal-loss implementation was corrected before tuning so class weights scale the focal term without distorting the target probability p_t.</w:t>
      </w:r>
    </w:p>
    <w:p w14:paraId="612A8BA0" w14:textId="77777777" w:rsidR="00BB2910" w:rsidRDefault="00000000">
      <w:r>
        <w:br w:type="page"/>
      </w:r>
    </w:p>
    <w:p w14:paraId="383B5E34" w14:textId="77777777" w:rsidR="00BB2910" w:rsidRDefault="00000000">
      <w:pPr>
        <w:pStyle w:val="Heading1"/>
      </w:pPr>
      <w:r>
        <w:rPr>
          <w:rFonts w:ascii="Arial" w:eastAsia="Arial" w:hAnsi="Arial"/>
        </w:rPr>
        <w:lastRenderedPageBreak/>
        <w:t>4. Completed Baseline Results (Validation Only)</w:t>
      </w:r>
    </w:p>
    <w:p w14:paraId="5899CC01" w14:textId="77777777" w:rsidR="00BB2910" w:rsidRDefault="00000000">
      <w:r>
        <w:t>All eight run directories passed independent checkpoint, hash, prediction-row, metric, confusion-matrix, history, parameter-count, output-shape, and file-size verification. Original TensorBoard files were header-only, but CSV/JSON histories are valid; completed baselines were not rerun merely to populate TensorBoard.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1000"/>
        <w:gridCol w:w="1000"/>
        <w:gridCol w:w="1600"/>
        <w:gridCol w:w="1100"/>
        <w:gridCol w:w="1560"/>
      </w:tblGrid>
      <w:tr w:rsidR="00BB2910" w14:paraId="27FF4E98" w14:textId="77777777">
        <w:trPr>
          <w:cantSplit/>
          <w:tblHeader/>
          <w:tblHeader w:val="true"/>
        </w:trPr>
        <w:tc>
          <w:tcPr>
            <w:tcW w:w="700" w:type="dxa"/>
            <w:shd w:val="clear" w:color="auto" w:fill="EFEFEF"/>
            <w:tcMar>
              <w:top w:w="80" w:type="dxa"/>
              <w:left w:w="120" w:type="dxa"/>
              <w:bottom w:w="80" w:type="dxa"/>
              <w:right w:w="120" w:type="dxa"/>
            </w:tcMar>
            <w:vAlign w:val="center"/>
          </w:tcPr>
          <w:p w14:paraId="1F341769" w14:textId="77777777" w:rsidR="00BB2910" w:rsidRDefault="00000000">
            <w:pPr>
              <w:keepNext/>
              <w:spacing w:after="30" w:line="240" w:lineRule="auto"/>
            </w:pPr>
            <w:r>
              <w:rPr>
                <w:b/>
                <w:sz w:val="14"/>
              </w:rPr>
              <w:t>Rank</w:t>
            </w:r>
          </w:p>
        </w:tc>
        <w:tc>
          <w:tcPr>
            <w:tcW w:w="2400" w:type="dxa"/>
            <w:shd w:val="clear" w:color="auto" w:fill="EFEFEF"/>
            <w:tcMar>
              <w:top w:w="80" w:type="dxa"/>
              <w:left w:w="120" w:type="dxa"/>
              <w:bottom w:w="80" w:type="dxa"/>
              <w:right w:w="120" w:type="dxa"/>
            </w:tcMar>
            <w:vAlign w:val="center"/>
          </w:tcPr>
          <w:p w14:paraId="2C72D0D7" w14:textId="77777777" w:rsidR="00BB2910" w:rsidRDefault="00000000">
            <w:pPr>
              <w:keepNext/>
              <w:spacing w:after="30" w:line="240" w:lineRule="auto"/>
            </w:pPr>
            <w:r>
              <w:rPr>
                <w:b/>
                <w:sz w:val="14"/>
              </w:rPr>
              <w:t>Run</w:t>
            </w:r>
          </w:p>
        </w:tc>
        <w:tc>
          <w:tcPr>
            <w:tcW w:w="1000" w:type="dxa"/>
            <w:shd w:val="clear" w:color="auto" w:fill="EFEFEF"/>
            <w:tcMar>
              <w:top w:w="80" w:type="dxa"/>
              <w:left w:w="120" w:type="dxa"/>
              <w:bottom w:w="80" w:type="dxa"/>
              <w:right w:w="120" w:type="dxa"/>
            </w:tcMar>
            <w:vAlign w:val="center"/>
          </w:tcPr>
          <w:p w14:paraId="4BC29CB3" w14:textId="77777777" w:rsidR="00BB2910" w:rsidRDefault="00000000">
            <w:pPr>
              <w:keepNext/>
              <w:spacing w:after="30" w:line="240" w:lineRule="auto"/>
            </w:pPr>
            <w:r>
              <w:rPr>
                <w:b/>
                <w:sz w:val="14"/>
              </w:rPr>
              <w:t>Accuracy</w:t>
            </w:r>
          </w:p>
        </w:tc>
        <w:tc>
          <w:tcPr>
            <w:tcW w:w="1000" w:type="dxa"/>
            <w:shd w:val="clear" w:color="auto" w:fill="EFEFEF"/>
            <w:tcMar>
              <w:top w:w="80" w:type="dxa"/>
              <w:left w:w="120" w:type="dxa"/>
              <w:bottom w:w="80" w:type="dxa"/>
              <w:right w:w="120" w:type="dxa"/>
            </w:tcMar>
            <w:vAlign w:val="center"/>
          </w:tcPr>
          <w:p w14:paraId="04025BA5" w14:textId="77777777" w:rsidR="00BB2910" w:rsidRDefault="00000000">
            <w:pPr>
              <w:keepNext/>
              <w:spacing w:after="30" w:line="240" w:lineRule="auto"/>
            </w:pPr>
            <w:r>
              <w:rPr>
                <w:b/>
                <w:sz w:val="14"/>
              </w:rPr>
              <w:t>Macro F1</w:t>
            </w:r>
          </w:p>
        </w:tc>
        <w:tc>
          <w:tcPr>
            <w:tcW w:w="1600" w:type="dxa"/>
            <w:shd w:val="clear" w:color="auto" w:fill="EFEFEF"/>
            <w:tcMar>
              <w:top w:w="80" w:type="dxa"/>
              <w:left w:w="120" w:type="dxa"/>
              <w:bottom w:w="80" w:type="dxa"/>
              <w:right w:w="120" w:type="dxa"/>
            </w:tcMar>
            <w:vAlign w:val="center"/>
          </w:tcPr>
          <w:p w14:paraId="69826988" w14:textId="77777777" w:rsidR="00BB2910" w:rsidRDefault="00000000">
            <w:pPr>
              <w:keepNext/>
              <w:spacing w:after="30" w:line="240" w:lineRule="auto"/>
            </w:pPr>
            <w:r>
              <w:rPr>
                <w:b/>
                <w:sz w:val="14"/>
              </w:rPr>
              <w:t>Recall N/V/B</w:t>
            </w:r>
          </w:p>
        </w:tc>
        <w:tc>
          <w:tcPr>
            <w:tcW w:w="1100" w:type="dxa"/>
            <w:shd w:val="clear" w:color="auto" w:fill="EFEFEF"/>
            <w:tcMar>
              <w:top w:w="80" w:type="dxa"/>
              <w:left w:w="120" w:type="dxa"/>
              <w:bottom w:w="80" w:type="dxa"/>
              <w:right w:w="120" w:type="dxa"/>
            </w:tcMar>
            <w:vAlign w:val="center"/>
          </w:tcPr>
          <w:p w14:paraId="4B178722" w14:textId="77777777" w:rsidR="00BB2910" w:rsidRDefault="00000000">
            <w:pPr>
              <w:keepNext/>
              <w:spacing w:after="30" w:line="240" w:lineRule="auto"/>
            </w:pPr>
            <w:r>
              <w:rPr>
                <w:b/>
                <w:sz w:val="14"/>
              </w:rPr>
              <w:t>Best epoch</w:t>
            </w:r>
          </w:p>
        </w:tc>
        <w:tc>
          <w:tcPr>
            <w:tcW w:w="1560" w:type="dxa"/>
            <w:shd w:val="clear" w:color="auto" w:fill="EFEFEF"/>
            <w:tcMar>
              <w:top w:w="80" w:type="dxa"/>
              <w:left w:w="120" w:type="dxa"/>
              <w:bottom w:w="80" w:type="dxa"/>
              <w:right w:w="120" w:type="dxa"/>
            </w:tcMar>
            <w:vAlign w:val="center"/>
          </w:tcPr>
          <w:p w14:paraId="60A7FF70" w14:textId="77777777" w:rsidR="00BB2910" w:rsidRDefault="00000000">
            <w:pPr>
              <w:keepNext/>
              <w:spacing w:after="30" w:line="240" w:lineRule="auto"/>
            </w:pPr>
            <w:r>
              <w:rPr>
                <w:b/>
                <w:sz w:val="14"/>
              </w:rPr>
              <w:t>Parameters</w:t>
            </w:r>
          </w:p>
        </w:tc>
      </w:tr>
      <w:tr w:rsidR="00BB2910" w14:paraId="011703DE" w14:textId="77777777">
        <w:trPr>
          <w:cantSplit/>
        </w:trPr>
        <w:tc>
          <w:tcPr>
            <w:tcW w:w="700" w:type="dxa"/>
            <w:shd w:val="clear" w:color="auto" w:fill="FFFFFF"/>
            <w:tcMar>
              <w:top w:w="80" w:type="dxa"/>
              <w:left w:w="120" w:type="dxa"/>
              <w:bottom w:w="80" w:type="dxa"/>
              <w:right w:w="120" w:type="dxa"/>
            </w:tcMar>
            <w:vAlign w:val="center"/>
          </w:tcPr>
          <w:p w14:paraId="0876EE12" w14:textId="77777777" w:rsidR="00BB2910" w:rsidRDefault="00000000">
            <w:pPr>
              <w:spacing w:after="30" w:line="240" w:lineRule="auto"/>
            </w:pPr>
            <w:r>
              <w:rPr>
                <w:sz w:val="14"/>
              </w:rPr>
              <w:t>1</w:t>
            </w:r>
          </w:p>
        </w:tc>
        <w:tc>
          <w:tcPr>
            <w:tcW w:w="2400" w:type="dxa"/>
            <w:shd w:val="clear" w:color="auto" w:fill="FFFFFF"/>
            <w:tcMar>
              <w:top w:w="80" w:type="dxa"/>
              <w:left w:w="120" w:type="dxa"/>
              <w:bottom w:w="80" w:type="dxa"/>
              <w:right w:w="120" w:type="dxa"/>
            </w:tcMar>
            <w:vAlign w:val="center"/>
          </w:tcPr>
          <w:p w14:paraId="5597DBA4" w14:textId="77777777" w:rsidR="00BB2910" w:rsidRDefault="00000000">
            <w:pPr>
              <w:spacing w:after="30" w:line="240" w:lineRule="auto"/>
            </w:pPr>
            <w:r>
              <w:rPr>
                <w:sz w:val="14"/>
              </w:rPr>
              <w:t>baseline_densenet169_s42</w:t>
            </w:r>
          </w:p>
        </w:tc>
        <w:tc>
          <w:tcPr>
            <w:tcW w:w="1000" w:type="dxa"/>
            <w:shd w:val="clear" w:color="auto" w:fill="FFFFFF"/>
            <w:tcMar>
              <w:top w:w="80" w:type="dxa"/>
              <w:left w:w="120" w:type="dxa"/>
              <w:bottom w:w="80" w:type="dxa"/>
              <w:right w:w="120" w:type="dxa"/>
            </w:tcMar>
            <w:vAlign w:val="center"/>
          </w:tcPr>
          <w:p w14:paraId="3DD1F7C6"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3B1B2E90" w14:textId="77777777" w:rsidR="00BB2910" w:rsidRDefault="00000000">
            <w:pPr>
              <w:spacing w:after="30" w:line="240" w:lineRule="auto"/>
            </w:pPr>
            <w:r>
              <w:rPr>
                <w:sz w:val="14"/>
              </w:rPr>
              <w:t>0.8403</w:t>
            </w:r>
          </w:p>
        </w:tc>
        <w:tc>
          <w:tcPr>
            <w:tcW w:w="1600" w:type="dxa"/>
            <w:shd w:val="clear" w:color="auto" w:fill="FFFFFF"/>
            <w:tcMar>
              <w:top w:w="80" w:type="dxa"/>
              <w:left w:w="120" w:type="dxa"/>
              <w:bottom w:w="80" w:type="dxa"/>
              <w:right w:w="120" w:type="dxa"/>
            </w:tcMar>
            <w:vAlign w:val="center"/>
          </w:tcPr>
          <w:p w14:paraId="1CD616AB" w14:textId="77777777" w:rsidR="00BB2910" w:rsidRDefault="00000000">
            <w:pPr>
              <w:spacing w:after="30" w:line="240" w:lineRule="auto"/>
            </w:pPr>
            <w:r>
              <w:rPr>
                <w:sz w:val="14"/>
              </w:rPr>
              <w:t>0.987 / 0.619 / 0.906</w:t>
            </w:r>
          </w:p>
        </w:tc>
        <w:tc>
          <w:tcPr>
            <w:tcW w:w="1100" w:type="dxa"/>
            <w:shd w:val="clear" w:color="auto" w:fill="FFFFFF"/>
            <w:tcMar>
              <w:top w:w="80" w:type="dxa"/>
              <w:left w:w="120" w:type="dxa"/>
              <w:bottom w:w="80" w:type="dxa"/>
              <w:right w:w="120" w:type="dxa"/>
            </w:tcMar>
            <w:vAlign w:val="center"/>
          </w:tcPr>
          <w:p w14:paraId="5C30551E"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453E462D" w14:textId="77777777" w:rsidR="00BB2910" w:rsidRDefault="00000000">
            <w:pPr>
              <w:spacing w:after="30" w:line="240" w:lineRule="auto"/>
            </w:pPr>
            <w:r>
              <w:rPr>
                <w:sz w:val="14"/>
              </w:rPr>
              <w:t>12,489,475</w:t>
            </w:r>
          </w:p>
        </w:tc>
      </w:tr>
      <w:tr w:rsidR="00BB2910" w14:paraId="1BB29479" w14:textId="77777777">
        <w:trPr>
          <w:cantSplit/>
        </w:trPr>
        <w:tc>
          <w:tcPr>
            <w:tcW w:w="700" w:type="dxa"/>
            <w:shd w:val="clear" w:color="auto" w:fill="FFFFFF"/>
            <w:tcMar>
              <w:top w:w="80" w:type="dxa"/>
              <w:left w:w="120" w:type="dxa"/>
              <w:bottom w:w="80" w:type="dxa"/>
              <w:right w:w="120" w:type="dxa"/>
            </w:tcMar>
            <w:vAlign w:val="center"/>
          </w:tcPr>
          <w:p w14:paraId="6AFC151E" w14:textId="77777777" w:rsidR="00BB2910" w:rsidRDefault="00000000">
            <w:pPr>
              <w:spacing w:after="30" w:line="240" w:lineRule="auto"/>
            </w:pPr>
            <w:r>
              <w:rPr>
                <w:sz w:val="14"/>
              </w:rPr>
              <w:t>2</w:t>
            </w:r>
          </w:p>
        </w:tc>
        <w:tc>
          <w:tcPr>
            <w:tcW w:w="2400" w:type="dxa"/>
            <w:shd w:val="clear" w:color="auto" w:fill="FFFFFF"/>
            <w:tcMar>
              <w:top w:w="80" w:type="dxa"/>
              <w:left w:w="120" w:type="dxa"/>
              <w:bottom w:w="80" w:type="dxa"/>
              <w:right w:w="120" w:type="dxa"/>
            </w:tcMar>
            <w:vAlign w:val="center"/>
          </w:tcPr>
          <w:p w14:paraId="63C305F3" w14:textId="77777777" w:rsidR="00BB2910" w:rsidRDefault="00000000">
            <w:pPr>
              <w:spacing w:after="30" w:line="240" w:lineRule="auto"/>
            </w:pPr>
            <w:r>
              <w:rPr>
                <w:sz w:val="14"/>
              </w:rPr>
              <w:t>baseline_densenet201_s42</w:t>
            </w:r>
          </w:p>
        </w:tc>
        <w:tc>
          <w:tcPr>
            <w:tcW w:w="1000" w:type="dxa"/>
            <w:shd w:val="clear" w:color="auto" w:fill="FFFFFF"/>
            <w:tcMar>
              <w:top w:w="80" w:type="dxa"/>
              <w:left w:w="120" w:type="dxa"/>
              <w:bottom w:w="80" w:type="dxa"/>
              <w:right w:w="120" w:type="dxa"/>
            </w:tcMar>
            <w:vAlign w:val="center"/>
          </w:tcPr>
          <w:p w14:paraId="4BC82FCA" w14:textId="77777777" w:rsidR="00BB2910" w:rsidRDefault="00000000">
            <w:pPr>
              <w:spacing w:after="30" w:line="240" w:lineRule="auto"/>
            </w:pPr>
            <w:r>
              <w:rPr>
                <w:sz w:val="14"/>
              </w:rPr>
              <w:t>0.8421</w:t>
            </w:r>
          </w:p>
        </w:tc>
        <w:tc>
          <w:tcPr>
            <w:tcW w:w="1000" w:type="dxa"/>
            <w:shd w:val="clear" w:color="auto" w:fill="FFFFFF"/>
            <w:tcMar>
              <w:top w:w="80" w:type="dxa"/>
              <w:left w:w="120" w:type="dxa"/>
              <w:bottom w:w="80" w:type="dxa"/>
              <w:right w:w="120" w:type="dxa"/>
            </w:tcMar>
            <w:vAlign w:val="center"/>
          </w:tcPr>
          <w:p w14:paraId="59DE4387" w14:textId="77777777" w:rsidR="00BB2910" w:rsidRDefault="00000000">
            <w:pPr>
              <w:spacing w:after="30" w:line="240" w:lineRule="auto"/>
            </w:pPr>
            <w:r>
              <w:rPr>
                <w:sz w:val="14"/>
              </w:rPr>
              <w:t>0.8387</w:t>
            </w:r>
          </w:p>
        </w:tc>
        <w:tc>
          <w:tcPr>
            <w:tcW w:w="1600" w:type="dxa"/>
            <w:shd w:val="clear" w:color="auto" w:fill="FFFFFF"/>
            <w:tcMar>
              <w:top w:w="80" w:type="dxa"/>
              <w:left w:w="120" w:type="dxa"/>
              <w:bottom w:w="80" w:type="dxa"/>
              <w:right w:w="120" w:type="dxa"/>
            </w:tcMar>
            <w:vAlign w:val="center"/>
          </w:tcPr>
          <w:p w14:paraId="3ED18881" w14:textId="77777777" w:rsidR="00BB2910" w:rsidRDefault="00000000">
            <w:pPr>
              <w:spacing w:after="30" w:line="240" w:lineRule="auto"/>
            </w:pPr>
            <w:r>
              <w:rPr>
                <w:sz w:val="14"/>
              </w:rPr>
              <w:t>0.983 / 0.700 / 0.838</w:t>
            </w:r>
          </w:p>
        </w:tc>
        <w:tc>
          <w:tcPr>
            <w:tcW w:w="1100" w:type="dxa"/>
            <w:shd w:val="clear" w:color="auto" w:fill="FFFFFF"/>
            <w:tcMar>
              <w:top w:w="80" w:type="dxa"/>
              <w:left w:w="120" w:type="dxa"/>
              <w:bottom w:w="80" w:type="dxa"/>
              <w:right w:w="120" w:type="dxa"/>
            </w:tcMar>
            <w:vAlign w:val="center"/>
          </w:tcPr>
          <w:p w14:paraId="076E9D60"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39981D8E" w14:textId="77777777" w:rsidR="00BB2910" w:rsidRDefault="00000000">
            <w:pPr>
              <w:spacing w:after="30" w:line="240" w:lineRule="auto"/>
            </w:pPr>
            <w:r>
              <w:rPr>
                <w:sz w:val="14"/>
              </w:rPr>
              <w:t>18,098,691</w:t>
            </w:r>
          </w:p>
        </w:tc>
      </w:tr>
      <w:tr w:rsidR="00BB2910" w14:paraId="29C5E837" w14:textId="77777777">
        <w:trPr>
          <w:cantSplit/>
        </w:trPr>
        <w:tc>
          <w:tcPr>
            <w:tcW w:w="700" w:type="dxa"/>
            <w:shd w:val="clear" w:color="auto" w:fill="FFFFFF"/>
            <w:tcMar>
              <w:top w:w="80" w:type="dxa"/>
              <w:left w:w="120" w:type="dxa"/>
              <w:bottom w:w="80" w:type="dxa"/>
              <w:right w:w="120" w:type="dxa"/>
            </w:tcMar>
            <w:vAlign w:val="center"/>
          </w:tcPr>
          <w:p w14:paraId="2CF6AF2A" w14:textId="77777777" w:rsidR="00BB2910" w:rsidRDefault="00000000">
            <w:pPr>
              <w:spacing w:after="30" w:line="240" w:lineRule="auto"/>
            </w:pPr>
            <w:r>
              <w:rPr>
                <w:sz w:val="14"/>
              </w:rPr>
              <w:t>3</w:t>
            </w:r>
          </w:p>
        </w:tc>
        <w:tc>
          <w:tcPr>
            <w:tcW w:w="2400" w:type="dxa"/>
            <w:shd w:val="clear" w:color="auto" w:fill="FFFFFF"/>
            <w:tcMar>
              <w:top w:w="80" w:type="dxa"/>
              <w:left w:w="120" w:type="dxa"/>
              <w:bottom w:w="80" w:type="dxa"/>
              <w:right w:w="120" w:type="dxa"/>
            </w:tcMar>
            <w:vAlign w:val="center"/>
          </w:tcPr>
          <w:p w14:paraId="0EAAA37F" w14:textId="77777777" w:rsidR="00BB2910" w:rsidRDefault="00000000">
            <w:pPr>
              <w:spacing w:after="30" w:line="240" w:lineRule="auto"/>
            </w:pPr>
            <w:r>
              <w:rPr>
                <w:sz w:val="14"/>
              </w:rPr>
              <w:t>baseline_densenet121_s42</w:t>
            </w:r>
          </w:p>
        </w:tc>
        <w:tc>
          <w:tcPr>
            <w:tcW w:w="1000" w:type="dxa"/>
            <w:shd w:val="clear" w:color="auto" w:fill="FFFFFF"/>
            <w:tcMar>
              <w:top w:w="80" w:type="dxa"/>
              <w:left w:w="120" w:type="dxa"/>
              <w:bottom w:w="80" w:type="dxa"/>
              <w:right w:w="120" w:type="dxa"/>
            </w:tcMar>
            <w:vAlign w:val="center"/>
          </w:tcPr>
          <w:p w14:paraId="434EEC52"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45CCCD92" w14:textId="77777777" w:rsidR="00BB2910" w:rsidRDefault="00000000">
            <w:pPr>
              <w:spacing w:after="30" w:line="240" w:lineRule="auto"/>
            </w:pPr>
            <w:r>
              <w:rPr>
                <w:sz w:val="14"/>
              </w:rPr>
              <w:t>0.8377</w:t>
            </w:r>
          </w:p>
        </w:tc>
        <w:tc>
          <w:tcPr>
            <w:tcW w:w="1600" w:type="dxa"/>
            <w:shd w:val="clear" w:color="auto" w:fill="FFFFFF"/>
            <w:tcMar>
              <w:top w:w="80" w:type="dxa"/>
              <w:left w:w="120" w:type="dxa"/>
              <w:bottom w:w="80" w:type="dxa"/>
              <w:right w:w="120" w:type="dxa"/>
            </w:tcMar>
            <w:vAlign w:val="center"/>
          </w:tcPr>
          <w:p w14:paraId="5CF73454" w14:textId="77777777" w:rsidR="00BB2910" w:rsidRDefault="00000000">
            <w:pPr>
              <w:spacing w:after="30" w:line="240" w:lineRule="auto"/>
            </w:pPr>
            <w:r>
              <w:rPr>
                <w:sz w:val="14"/>
              </w:rPr>
              <w:t>0.970 / 0.570 / 0.942</w:t>
            </w:r>
          </w:p>
        </w:tc>
        <w:tc>
          <w:tcPr>
            <w:tcW w:w="1100" w:type="dxa"/>
            <w:shd w:val="clear" w:color="auto" w:fill="FFFFFF"/>
            <w:tcMar>
              <w:top w:w="80" w:type="dxa"/>
              <w:left w:w="120" w:type="dxa"/>
              <w:bottom w:w="80" w:type="dxa"/>
              <w:right w:w="120" w:type="dxa"/>
            </w:tcMar>
            <w:vAlign w:val="center"/>
          </w:tcPr>
          <w:p w14:paraId="129F4FA3"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04BEE0E2" w14:textId="77777777" w:rsidR="00BB2910" w:rsidRDefault="00000000">
            <w:pPr>
              <w:spacing w:after="30" w:line="240" w:lineRule="auto"/>
            </w:pPr>
            <w:r>
              <w:rPr>
                <w:sz w:val="14"/>
              </w:rPr>
              <w:t>6,956,931</w:t>
            </w:r>
          </w:p>
        </w:tc>
      </w:tr>
      <w:tr w:rsidR="00BB2910" w14:paraId="28BAC7AB" w14:textId="77777777">
        <w:trPr>
          <w:cantSplit/>
        </w:trPr>
        <w:tc>
          <w:tcPr>
            <w:tcW w:w="700" w:type="dxa"/>
            <w:shd w:val="clear" w:color="auto" w:fill="FFFFFF"/>
            <w:tcMar>
              <w:top w:w="80" w:type="dxa"/>
              <w:left w:w="120" w:type="dxa"/>
              <w:bottom w:w="80" w:type="dxa"/>
              <w:right w:w="120" w:type="dxa"/>
            </w:tcMar>
            <w:vAlign w:val="center"/>
          </w:tcPr>
          <w:p w14:paraId="286A3C9B" w14:textId="77777777" w:rsidR="00BB2910" w:rsidRDefault="00000000">
            <w:pPr>
              <w:spacing w:after="30" w:line="240" w:lineRule="auto"/>
            </w:pPr>
            <w:r>
              <w:rPr>
                <w:sz w:val="14"/>
              </w:rPr>
              <w:t>4</w:t>
            </w:r>
          </w:p>
        </w:tc>
        <w:tc>
          <w:tcPr>
            <w:tcW w:w="2400" w:type="dxa"/>
            <w:shd w:val="clear" w:color="auto" w:fill="FFFFFF"/>
            <w:tcMar>
              <w:top w:w="80" w:type="dxa"/>
              <w:left w:w="120" w:type="dxa"/>
              <w:bottom w:w="80" w:type="dxa"/>
              <w:right w:w="120" w:type="dxa"/>
            </w:tcMar>
            <w:vAlign w:val="center"/>
          </w:tcPr>
          <w:p w14:paraId="0EA3C9BF" w14:textId="77777777" w:rsidR="00BB2910" w:rsidRDefault="00000000">
            <w:pPr>
              <w:spacing w:after="30" w:line="240" w:lineRule="auto"/>
            </w:pPr>
            <w:r>
              <w:rPr>
                <w:sz w:val="14"/>
              </w:rPr>
              <w:t>baseline_resnet101_s42</w:t>
            </w:r>
          </w:p>
        </w:tc>
        <w:tc>
          <w:tcPr>
            <w:tcW w:w="1000" w:type="dxa"/>
            <w:shd w:val="clear" w:color="auto" w:fill="FFFFFF"/>
            <w:tcMar>
              <w:top w:w="80" w:type="dxa"/>
              <w:left w:w="120" w:type="dxa"/>
              <w:bottom w:w="80" w:type="dxa"/>
              <w:right w:w="120" w:type="dxa"/>
            </w:tcMar>
            <w:vAlign w:val="center"/>
          </w:tcPr>
          <w:p w14:paraId="3C7F6A25" w14:textId="77777777" w:rsidR="00BB2910" w:rsidRDefault="00000000">
            <w:pPr>
              <w:spacing w:after="30" w:line="240" w:lineRule="auto"/>
            </w:pPr>
            <w:r>
              <w:rPr>
                <w:sz w:val="14"/>
              </w:rPr>
              <w:t>0.8478</w:t>
            </w:r>
          </w:p>
        </w:tc>
        <w:tc>
          <w:tcPr>
            <w:tcW w:w="1000" w:type="dxa"/>
            <w:shd w:val="clear" w:color="auto" w:fill="FFFFFF"/>
            <w:tcMar>
              <w:top w:w="80" w:type="dxa"/>
              <w:left w:w="120" w:type="dxa"/>
              <w:bottom w:w="80" w:type="dxa"/>
              <w:right w:w="120" w:type="dxa"/>
            </w:tcMar>
            <w:vAlign w:val="center"/>
          </w:tcPr>
          <w:p w14:paraId="7F17EB66" w14:textId="77777777" w:rsidR="00BB2910" w:rsidRDefault="00000000">
            <w:pPr>
              <w:spacing w:after="30" w:line="240" w:lineRule="auto"/>
            </w:pPr>
            <w:r>
              <w:rPr>
                <w:sz w:val="14"/>
              </w:rPr>
              <w:t>0.8373</w:t>
            </w:r>
          </w:p>
        </w:tc>
        <w:tc>
          <w:tcPr>
            <w:tcW w:w="1600" w:type="dxa"/>
            <w:shd w:val="clear" w:color="auto" w:fill="FFFFFF"/>
            <w:tcMar>
              <w:top w:w="80" w:type="dxa"/>
              <w:left w:w="120" w:type="dxa"/>
              <w:bottom w:w="80" w:type="dxa"/>
              <w:right w:w="120" w:type="dxa"/>
            </w:tcMar>
            <w:vAlign w:val="center"/>
          </w:tcPr>
          <w:p w14:paraId="53AE9FB7" w14:textId="77777777" w:rsidR="00BB2910" w:rsidRDefault="00000000">
            <w:pPr>
              <w:spacing w:after="30" w:line="240" w:lineRule="auto"/>
            </w:pPr>
            <w:r>
              <w:rPr>
                <w:sz w:val="14"/>
              </w:rPr>
              <w:t>0.992 / 0.637 / 0.879</w:t>
            </w:r>
          </w:p>
        </w:tc>
        <w:tc>
          <w:tcPr>
            <w:tcW w:w="1100" w:type="dxa"/>
            <w:shd w:val="clear" w:color="auto" w:fill="FFFFFF"/>
            <w:tcMar>
              <w:top w:w="80" w:type="dxa"/>
              <w:left w:w="120" w:type="dxa"/>
              <w:bottom w:w="80" w:type="dxa"/>
              <w:right w:w="120" w:type="dxa"/>
            </w:tcMar>
            <w:vAlign w:val="center"/>
          </w:tcPr>
          <w:p w14:paraId="6D320C77" w14:textId="77777777" w:rsidR="00BB2910" w:rsidRDefault="00000000">
            <w:pPr>
              <w:spacing w:after="30" w:line="240" w:lineRule="auto"/>
            </w:pPr>
            <w:r>
              <w:rPr>
                <w:sz w:val="14"/>
              </w:rPr>
              <w:t>9</w:t>
            </w:r>
          </w:p>
        </w:tc>
        <w:tc>
          <w:tcPr>
            <w:tcW w:w="1560" w:type="dxa"/>
            <w:shd w:val="clear" w:color="auto" w:fill="FFFFFF"/>
            <w:tcMar>
              <w:top w:w="80" w:type="dxa"/>
              <w:left w:w="120" w:type="dxa"/>
              <w:bottom w:w="80" w:type="dxa"/>
              <w:right w:w="120" w:type="dxa"/>
            </w:tcMar>
            <w:vAlign w:val="center"/>
          </w:tcPr>
          <w:p w14:paraId="34151B08" w14:textId="77777777" w:rsidR="00BB2910" w:rsidRDefault="00000000">
            <w:pPr>
              <w:spacing w:after="30" w:line="240" w:lineRule="auto"/>
            </w:pPr>
            <w:r>
              <w:rPr>
                <w:sz w:val="14"/>
              </w:rPr>
              <w:t>42,506,307</w:t>
            </w:r>
          </w:p>
        </w:tc>
      </w:tr>
      <w:tr w:rsidR="00BB2910" w14:paraId="32BA7CD4" w14:textId="77777777">
        <w:trPr>
          <w:cantSplit/>
        </w:trPr>
        <w:tc>
          <w:tcPr>
            <w:tcW w:w="700" w:type="dxa"/>
            <w:shd w:val="clear" w:color="auto" w:fill="FFFFFF"/>
            <w:tcMar>
              <w:top w:w="80" w:type="dxa"/>
              <w:left w:w="120" w:type="dxa"/>
              <w:bottom w:w="80" w:type="dxa"/>
              <w:right w:w="120" w:type="dxa"/>
            </w:tcMar>
            <w:vAlign w:val="center"/>
          </w:tcPr>
          <w:p w14:paraId="208AA2B8" w14:textId="77777777" w:rsidR="00BB2910" w:rsidRDefault="00000000">
            <w:pPr>
              <w:spacing w:after="30" w:line="240" w:lineRule="auto"/>
            </w:pPr>
            <w:r>
              <w:rPr>
                <w:sz w:val="14"/>
              </w:rPr>
              <w:t>5</w:t>
            </w:r>
          </w:p>
        </w:tc>
        <w:tc>
          <w:tcPr>
            <w:tcW w:w="2400" w:type="dxa"/>
            <w:shd w:val="clear" w:color="auto" w:fill="FFFFFF"/>
            <w:tcMar>
              <w:top w:w="80" w:type="dxa"/>
              <w:left w:w="120" w:type="dxa"/>
              <w:bottom w:w="80" w:type="dxa"/>
              <w:right w:w="120" w:type="dxa"/>
            </w:tcMar>
            <w:vAlign w:val="center"/>
          </w:tcPr>
          <w:p w14:paraId="01913E25" w14:textId="77777777" w:rsidR="00BB2910" w:rsidRDefault="00000000">
            <w:pPr>
              <w:spacing w:after="30" w:line="240" w:lineRule="auto"/>
            </w:pPr>
            <w:r>
              <w:rPr>
                <w:sz w:val="14"/>
              </w:rPr>
              <w:t>baseline_resnet50_s42</w:t>
            </w:r>
          </w:p>
        </w:tc>
        <w:tc>
          <w:tcPr>
            <w:tcW w:w="1000" w:type="dxa"/>
            <w:shd w:val="clear" w:color="auto" w:fill="FFFFFF"/>
            <w:tcMar>
              <w:top w:w="80" w:type="dxa"/>
              <w:left w:w="120" w:type="dxa"/>
              <w:bottom w:w="80" w:type="dxa"/>
              <w:right w:w="120" w:type="dxa"/>
            </w:tcMar>
            <w:vAlign w:val="center"/>
          </w:tcPr>
          <w:p w14:paraId="3C09C7FD" w14:textId="77777777" w:rsidR="00BB2910" w:rsidRDefault="00000000">
            <w:pPr>
              <w:spacing w:after="30" w:line="240" w:lineRule="auto"/>
            </w:pPr>
            <w:r>
              <w:rPr>
                <w:sz w:val="14"/>
              </w:rPr>
              <w:t>0.8467</w:t>
            </w:r>
          </w:p>
        </w:tc>
        <w:tc>
          <w:tcPr>
            <w:tcW w:w="1000" w:type="dxa"/>
            <w:shd w:val="clear" w:color="auto" w:fill="FFFFFF"/>
            <w:tcMar>
              <w:top w:w="80" w:type="dxa"/>
              <w:left w:w="120" w:type="dxa"/>
              <w:bottom w:w="80" w:type="dxa"/>
              <w:right w:w="120" w:type="dxa"/>
            </w:tcMar>
            <w:vAlign w:val="center"/>
          </w:tcPr>
          <w:p w14:paraId="5E4A17BD" w14:textId="77777777" w:rsidR="00BB2910" w:rsidRDefault="00000000">
            <w:pPr>
              <w:spacing w:after="30" w:line="240" w:lineRule="auto"/>
            </w:pPr>
            <w:r>
              <w:rPr>
                <w:sz w:val="14"/>
              </w:rPr>
              <w:t>0.8369</w:t>
            </w:r>
          </w:p>
        </w:tc>
        <w:tc>
          <w:tcPr>
            <w:tcW w:w="1600" w:type="dxa"/>
            <w:shd w:val="clear" w:color="auto" w:fill="FFFFFF"/>
            <w:tcMar>
              <w:top w:w="80" w:type="dxa"/>
              <w:left w:w="120" w:type="dxa"/>
              <w:bottom w:w="80" w:type="dxa"/>
              <w:right w:w="120" w:type="dxa"/>
            </w:tcMar>
            <w:vAlign w:val="center"/>
          </w:tcPr>
          <w:p w14:paraId="5B7DA95E" w14:textId="77777777" w:rsidR="00BB2910" w:rsidRDefault="00000000">
            <w:pPr>
              <w:spacing w:after="30" w:line="240" w:lineRule="auto"/>
            </w:pPr>
            <w:r>
              <w:rPr>
                <w:sz w:val="14"/>
              </w:rPr>
              <w:t>0.987 / 0.637 / 0.879</w:t>
            </w:r>
          </w:p>
        </w:tc>
        <w:tc>
          <w:tcPr>
            <w:tcW w:w="1100" w:type="dxa"/>
            <w:shd w:val="clear" w:color="auto" w:fill="FFFFFF"/>
            <w:tcMar>
              <w:top w:w="80" w:type="dxa"/>
              <w:left w:w="120" w:type="dxa"/>
              <w:bottom w:w="80" w:type="dxa"/>
              <w:right w:w="120" w:type="dxa"/>
            </w:tcMar>
            <w:vAlign w:val="center"/>
          </w:tcPr>
          <w:p w14:paraId="7ED750B7" w14:textId="77777777" w:rsidR="00BB2910" w:rsidRDefault="00000000">
            <w:pPr>
              <w:spacing w:after="30" w:line="240" w:lineRule="auto"/>
            </w:pPr>
            <w:r>
              <w:rPr>
                <w:sz w:val="14"/>
              </w:rPr>
              <w:t>5</w:t>
            </w:r>
          </w:p>
        </w:tc>
        <w:tc>
          <w:tcPr>
            <w:tcW w:w="1560" w:type="dxa"/>
            <w:shd w:val="clear" w:color="auto" w:fill="FFFFFF"/>
            <w:tcMar>
              <w:top w:w="80" w:type="dxa"/>
              <w:left w:w="120" w:type="dxa"/>
              <w:bottom w:w="80" w:type="dxa"/>
              <w:right w:w="120" w:type="dxa"/>
            </w:tcMar>
            <w:vAlign w:val="center"/>
          </w:tcPr>
          <w:p w14:paraId="254066F5" w14:textId="77777777" w:rsidR="00BB2910" w:rsidRDefault="00000000">
            <w:pPr>
              <w:spacing w:after="30" w:line="240" w:lineRule="auto"/>
            </w:pPr>
            <w:r>
              <w:rPr>
                <w:sz w:val="14"/>
              </w:rPr>
              <w:t>23,514,179</w:t>
            </w:r>
          </w:p>
        </w:tc>
      </w:tr>
      <w:tr w:rsidR="00BB2910" w14:paraId="77C7620D" w14:textId="77777777">
        <w:trPr>
          <w:cantSplit/>
        </w:trPr>
        <w:tc>
          <w:tcPr>
            <w:tcW w:w="700" w:type="dxa"/>
            <w:shd w:val="clear" w:color="auto" w:fill="FFFFFF"/>
            <w:tcMar>
              <w:top w:w="80" w:type="dxa"/>
              <w:left w:w="120" w:type="dxa"/>
              <w:bottom w:w="80" w:type="dxa"/>
              <w:right w:w="120" w:type="dxa"/>
            </w:tcMar>
            <w:vAlign w:val="center"/>
          </w:tcPr>
          <w:p w14:paraId="375390DB" w14:textId="77777777" w:rsidR="00BB2910" w:rsidRDefault="00000000">
            <w:pPr>
              <w:spacing w:after="30" w:line="240" w:lineRule="auto"/>
            </w:pPr>
            <w:r>
              <w:rPr>
                <w:sz w:val="14"/>
              </w:rPr>
              <w:t>6</w:t>
            </w:r>
          </w:p>
        </w:tc>
        <w:tc>
          <w:tcPr>
            <w:tcW w:w="2400" w:type="dxa"/>
            <w:shd w:val="clear" w:color="auto" w:fill="FFFFFF"/>
            <w:tcMar>
              <w:top w:w="80" w:type="dxa"/>
              <w:left w:w="120" w:type="dxa"/>
              <w:bottom w:w="80" w:type="dxa"/>
              <w:right w:w="120" w:type="dxa"/>
            </w:tcMar>
            <w:vAlign w:val="center"/>
          </w:tcPr>
          <w:p w14:paraId="1BE8F21C" w14:textId="77777777" w:rsidR="00BB2910" w:rsidRDefault="00000000">
            <w:pPr>
              <w:spacing w:after="30" w:line="240" w:lineRule="auto"/>
            </w:pPr>
            <w:r>
              <w:rPr>
                <w:sz w:val="14"/>
              </w:rPr>
              <w:t>baseline_resnet152_s42</w:t>
            </w:r>
          </w:p>
        </w:tc>
        <w:tc>
          <w:tcPr>
            <w:tcW w:w="1000" w:type="dxa"/>
            <w:shd w:val="clear" w:color="auto" w:fill="FFFFFF"/>
            <w:tcMar>
              <w:top w:w="80" w:type="dxa"/>
              <w:left w:w="120" w:type="dxa"/>
              <w:bottom w:w="80" w:type="dxa"/>
              <w:right w:w="120" w:type="dxa"/>
            </w:tcMar>
            <w:vAlign w:val="center"/>
          </w:tcPr>
          <w:p w14:paraId="529CD9C3" w14:textId="77777777" w:rsidR="00BB2910" w:rsidRDefault="00000000">
            <w:pPr>
              <w:spacing w:after="30" w:line="240" w:lineRule="auto"/>
            </w:pPr>
            <w:r>
              <w:rPr>
                <w:sz w:val="14"/>
              </w:rPr>
              <w:t>0.8432</w:t>
            </w:r>
          </w:p>
        </w:tc>
        <w:tc>
          <w:tcPr>
            <w:tcW w:w="1000" w:type="dxa"/>
            <w:shd w:val="clear" w:color="auto" w:fill="FFFFFF"/>
            <w:tcMar>
              <w:top w:w="80" w:type="dxa"/>
              <w:left w:w="120" w:type="dxa"/>
              <w:bottom w:w="80" w:type="dxa"/>
              <w:right w:w="120" w:type="dxa"/>
            </w:tcMar>
            <w:vAlign w:val="center"/>
          </w:tcPr>
          <w:p w14:paraId="665AF384" w14:textId="77777777" w:rsidR="00BB2910" w:rsidRDefault="00000000">
            <w:pPr>
              <w:spacing w:after="30" w:line="240" w:lineRule="auto"/>
            </w:pPr>
            <w:r>
              <w:rPr>
                <w:sz w:val="14"/>
              </w:rPr>
              <w:t>0.8333</w:t>
            </w:r>
          </w:p>
        </w:tc>
        <w:tc>
          <w:tcPr>
            <w:tcW w:w="1600" w:type="dxa"/>
            <w:shd w:val="clear" w:color="auto" w:fill="FFFFFF"/>
            <w:tcMar>
              <w:top w:w="80" w:type="dxa"/>
              <w:left w:w="120" w:type="dxa"/>
              <w:bottom w:w="80" w:type="dxa"/>
              <w:right w:w="120" w:type="dxa"/>
            </w:tcMar>
            <w:vAlign w:val="center"/>
          </w:tcPr>
          <w:p w14:paraId="4A3CFB73" w14:textId="77777777" w:rsidR="00BB2910" w:rsidRDefault="00000000">
            <w:pPr>
              <w:spacing w:after="30" w:line="240" w:lineRule="auto"/>
            </w:pPr>
            <w:r>
              <w:rPr>
                <w:sz w:val="14"/>
              </w:rPr>
              <w:t>0.983 / 0.641 / 0.872</w:t>
            </w:r>
          </w:p>
        </w:tc>
        <w:tc>
          <w:tcPr>
            <w:tcW w:w="1100" w:type="dxa"/>
            <w:shd w:val="clear" w:color="auto" w:fill="FFFFFF"/>
            <w:tcMar>
              <w:top w:w="80" w:type="dxa"/>
              <w:left w:w="120" w:type="dxa"/>
              <w:bottom w:w="80" w:type="dxa"/>
              <w:right w:w="120" w:type="dxa"/>
            </w:tcMar>
            <w:vAlign w:val="center"/>
          </w:tcPr>
          <w:p w14:paraId="20874538"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0077320A" w14:textId="77777777" w:rsidR="00BB2910" w:rsidRDefault="00000000">
            <w:pPr>
              <w:spacing w:after="30" w:line="240" w:lineRule="auto"/>
            </w:pPr>
            <w:r>
              <w:rPr>
                <w:sz w:val="14"/>
              </w:rPr>
              <w:t>58,149,955</w:t>
            </w:r>
          </w:p>
        </w:tc>
      </w:tr>
      <w:tr w:rsidR="00BB2910" w14:paraId="70F1619D" w14:textId="77777777">
        <w:trPr>
          <w:cantSplit/>
        </w:trPr>
        <w:tc>
          <w:tcPr>
            <w:tcW w:w="700" w:type="dxa"/>
            <w:shd w:val="clear" w:color="auto" w:fill="FFFFFF"/>
            <w:tcMar>
              <w:top w:w="80" w:type="dxa"/>
              <w:left w:w="120" w:type="dxa"/>
              <w:bottom w:w="80" w:type="dxa"/>
              <w:right w:w="120" w:type="dxa"/>
            </w:tcMar>
            <w:vAlign w:val="center"/>
          </w:tcPr>
          <w:p w14:paraId="3709844F" w14:textId="77777777" w:rsidR="00BB2910" w:rsidRDefault="00000000">
            <w:pPr>
              <w:spacing w:after="30" w:line="240" w:lineRule="auto"/>
            </w:pPr>
            <w:r>
              <w:rPr>
                <w:sz w:val="14"/>
              </w:rPr>
              <w:t>7</w:t>
            </w:r>
          </w:p>
        </w:tc>
        <w:tc>
          <w:tcPr>
            <w:tcW w:w="2400" w:type="dxa"/>
            <w:shd w:val="clear" w:color="auto" w:fill="FFFFFF"/>
            <w:tcMar>
              <w:top w:w="80" w:type="dxa"/>
              <w:left w:w="120" w:type="dxa"/>
              <w:bottom w:w="80" w:type="dxa"/>
              <w:right w:w="120" w:type="dxa"/>
            </w:tcMar>
            <w:vAlign w:val="center"/>
          </w:tcPr>
          <w:p w14:paraId="0325AC2F" w14:textId="77777777" w:rsidR="00BB2910" w:rsidRDefault="00000000">
            <w:pPr>
              <w:spacing w:after="30" w:line="240" w:lineRule="auto"/>
            </w:pPr>
            <w:r>
              <w:rPr>
                <w:sz w:val="14"/>
              </w:rPr>
              <w:t>baseline_yolov5_cls_s42</w:t>
            </w:r>
          </w:p>
        </w:tc>
        <w:tc>
          <w:tcPr>
            <w:tcW w:w="1000" w:type="dxa"/>
            <w:shd w:val="clear" w:color="auto" w:fill="FFFFFF"/>
            <w:tcMar>
              <w:top w:w="80" w:type="dxa"/>
              <w:left w:w="120" w:type="dxa"/>
              <w:bottom w:w="80" w:type="dxa"/>
              <w:right w:w="120" w:type="dxa"/>
            </w:tcMar>
            <w:vAlign w:val="center"/>
          </w:tcPr>
          <w:p w14:paraId="574B469D" w14:textId="77777777" w:rsidR="00BB2910" w:rsidRDefault="00000000">
            <w:pPr>
              <w:spacing w:after="30" w:line="240" w:lineRule="auto"/>
            </w:pPr>
            <w:r>
              <w:rPr>
                <w:sz w:val="14"/>
              </w:rPr>
              <w:t>0.8146</w:t>
            </w:r>
          </w:p>
        </w:tc>
        <w:tc>
          <w:tcPr>
            <w:tcW w:w="1000" w:type="dxa"/>
            <w:shd w:val="clear" w:color="auto" w:fill="FFFFFF"/>
            <w:tcMar>
              <w:top w:w="80" w:type="dxa"/>
              <w:left w:w="120" w:type="dxa"/>
              <w:bottom w:w="80" w:type="dxa"/>
              <w:right w:w="120" w:type="dxa"/>
            </w:tcMar>
            <w:vAlign w:val="center"/>
          </w:tcPr>
          <w:p w14:paraId="7DE0D012" w14:textId="77777777" w:rsidR="00BB2910" w:rsidRDefault="00000000">
            <w:pPr>
              <w:spacing w:after="30" w:line="240" w:lineRule="auto"/>
            </w:pPr>
            <w:r>
              <w:rPr>
                <w:sz w:val="14"/>
              </w:rPr>
              <w:t>0.7947</w:t>
            </w:r>
          </w:p>
        </w:tc>
        <w:tc>
          <w:tcPr>
            <w:tcW w:w="1600" w:type="dxa"/>
            <w:shd w:val="clear" w:color="auto" w:fill="FFFFFF"/>
            <w:tcMar>
              <w:top w:w="80" w:type="dxa"/>
              <w:left w:w="120" w:type="dxa"/>
              <w:bottom w:w="80" w:type="dxa"/>
              <w:right w:w="120" w:type="dxa"/>
            </w:tcMar>
            <w:vAlign w:val="center"/>
          </w:tcPr>
          <w:p w14:paraId="349B4DFB" w14:textId="77777777" w:rsidR="00BB2910" w:rsidRDefault="00000000">
            <w:pPr>
              <w:spacing w:after="30" w:line="240" w:lineRule="auto"/>
            </w:pPr>
            <w:r>
              <w:rPr>
                <w:sz w:val="14"/>
              </w:rPr>
              <w:t>0.979 / 0.525 / 0.877</w:t>
            </w:r>
          </w:p>
        </w:tc>
        <w:tc>
          <w:tcPr>
            <w:tcW w:w="1100" w:type="dxa"/>
            <w:shd w:val="clear" w:color="auto" w:fill="FFFFFF"/>
            <w:tcMar>
              <w:top w:w="80" w:type="dxa"/>
              <w:left w:w="120" w:type="dxa"/>
              <w:bottom w:w="80" w:type="dxa"/>
              <w:right w:w="120" w:type="dxa"/>
            </w:tcMar>
            <w:vAlign w:val="center"/>
          </w:tcPr>
          <w:p w14:paraId="450B715F"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63092586" w14:textId="77777777" w:rsidR="00BB2910" w:rsidRDefault="00000000">
            <w:pPr>
              <w:spacing w:after="30" w:line="240" w:lineRule="auto"/>
            </w:pPr>
            <w:r>
              <w:rPr>
                <w:sz w:val="14"/>
              </w:rPr>
              <w:t>4,176,323</w:t>
            </w:r>
          </w:p>
        </w:tc>
      </w:tr>
      <w:tr w:rsidR="00BB2910" w14:paraId="5DFE951A" w14:textId="77777777">
        <w:trPr>
          <w:cantSplit/>
        </w:trPr>
        <w:tc>
          <w:tcPr>
            <w:tcW w:w="700" w:type="dxa"/>
            <w:shd w:val="clear" w:color="auto" w:fill="FFFFFF"/>
            <w:tcMar>
              <w:top w:w="80" w:type="dxa"/>
              <w:left w:w="120" w:type="dxa"/>
              <w:bottom w:w="80" w:type="dxa"/>
              <w:right w:w="120" w:type="dxa"/>
            </w:tcMar>
            <w:vAlign w:val="center"/>
          </w:tcPr>
          <w:p w14:paraId="773ABF5D" w14:textId="77777777" w:rsidR="00BB2910" w:rsidRDefault="00000000">
            <w:pPr>
              <w:spacing w:after="30" w:line="240" w:lineRule="auto"/>
            </w:pPr>
            <w:r>
              <w:rPr>
                <w:sz w:val="14"/>
              </w:rPr>
              <w:t>8</w:t>
            </w:r>
          </w:p>
        </w:tc>
        <w:tc>
          <w:tcPr>
            <w:tcW w:w="2400" w:type="dxa"/>
            <w:shd w:val="clear" w:color="auto" w:fill="FFFFFF"/>
            <w:tcMar>
              <w:top w:w="80" w:type="dxa"/>
              <w:left w:w="120" w:type="dxa"/>
              <w:bottom w:w="80" w:type="dxa"/>
              <w:right w:w="120" w:type="dxa"/>
            </w:tcMar>
            <w:vAlign w:val="center"/>
          </w:tcPr>
          <w:p w14:paraId="23CC5264" w14:textId="77777777" w:rsidR="00BB2910" w:rsidRDefault="00000000">
            <w:pPr>
              <w:spacing w:after="30" w:line="240" w:lineRule="auto"/>
            </w:pPr>
            <w:r>
              <w:rPr>
                <w:sz w:val="14"/>
              </w:rPr>
              <w:t>baseline_yolov8_cls_s42</w:t>
            </w:r>
          </w:p>
        </w:tc>
        <w:tc>
          <w:tcPr>
            <w:tcW w:w="1000" w:type="dxa"/>
            <w:shd w:val="clear" w:color="auto" w:fill="FFFFFF"/>
            <w:tcMar>
              <w:top w:w="80" w:type="dxa"/>
              <w:left w:w="120" w:type="dxa"/>
              <w:bottom w:w="80" w:type="dxa"/>
              <w:right w:w="120" w:type="dxa"/>
            </w:tcMar>
            <w:vAlign w:val="center"/>
          </w:tcPr>
          <w:p w14:paraId="708186B0" w14:textId="77777777" w:rsidR="00BB2910" w:rsidRDefault="00000000">
            <w:pPr>
              <w:spacing w:after="30" w:line="240" w:lineRule="auto"/>
            </w:pPr>
            <w:r>
              <w:rPr>
                <w:sz w:val="14"/>
              </w:rPr>
              <w:t>0.7952</w:t>
            </w:r>
          </w:p>
        </w:tc>
        <w:tc>
          <w:tcPr>
            <w:tcW w:w="1000" w:type="dxa"/>
            <w:shd w:val="clear" w:color="auto" w:fill="FFFFFF"/>
            <w:tcMar>
              <w:top w:w="80" w:type="dxa"/>
              <w:left w:w="120" w:type="dxa"/>
              <w:bottom w:w="80" w:type="dxa"/>
              <w:right w:w="120" w:type="dxa"/>
            </w:tcMar>
            <w:vAlign w:val="center"/>
          </w:tcPr>
          <w:p w14:paraId="34190F44" w14:textId="77777777" w:rsidR="00BB2910" w:rsidRDefault="00000000">
            <w:pPr>
              <w:spacing w:after="30" w:line="240" w:lineRule="auto"/>
            </w:pPr>
            <w:r>
              <w:rPr>
                <w:sz w:val="14"/>
              </w:rPr>
              <w:t>0.7734</w:t>
            </w:r>
          </w:p>
        </w:tc>
        <w:tc>
          <w:tcPr>
            <w:tcW w:w="1600" w:type="dxa"/>
            <w:shd w:val="clear" w:color="auto" w:fill="FFFFFF"/>
            <w:tcMar>
              <w:top w:w="80" w:type="dxa"/>
              <w:left w:w="120" w:type="dxa"/>
              <w:bottom w:w="80" w:type="dxa"/>
              <w:right w:w="120" w:type="dxa"/>
            </w:tcMar>
            <w:vAlign w:val="center"/>
          </w:tcPr>
          <w:p w14:paraId="406B6AF6" w14:textId="77777777" w:rsidR="00BB2910" w:rsidRDefault="00000000">
            <w:pPr>
              <w:spacing w:after="30" w:line="240" w:lineRule="auto"/>
            </w:pPr>
            <w:r>
              <w:rPr>
                <w:sz w:val="14"/>
              </w:rPr>
              <w:t>0.970 / 0.498 / 0.855</w:t>
            </w:r>
          </w:p>
        </w:tc>
        <w:tc>
          <w:tcPr>
            <w:tcW w:w="1100" w:type="dxa"/>
            <w:shd w:val="clear" w:color="auto" w:fill="FFFFFF"/>
            <w:tcMar>
              <w:top w:w="80" w:type="dxa"/>
              <w:left w:w="120" w:type="dxa"/>
              <w:bottom w:w="80" w:type="dxa"/>
              <w:right w:w="120" w:type="dxa"/>
            </w:tcMar>
            <w:vAlign w:val="center"/>
          </w:tcPr>
          <w:p w14:paraId="73F32F3D"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53682920" w14:textId="77777777" w:rsidR="00BB2910" w:rsidRDefault="00000000">
            <w:pPr>
              <w:spacing w:after="30" w:line="240" w:lineRule="auto"/>
            </w:pPr>
            <w:r>
              <w:rPr>
                <w:sz w:val="14"/>
              </w:rPr>
              <w:t>1,442,131</w:t>
            </w:r>
          </w:p>
        </w:tc>
      </w:tr>
    </w:tbl>
    <w:p w14:paraId="0AAAF68B" w14:textId="77777777" w:rsidR="00BB2910" w:rsidRDefault="00BB2910">
      <w:pPr>
        <w:spacing w:after="40"/>
      </w:pPr>
    </w:p>
    <w:p w14:paraId="5BC0DBC8" w14:textId="77777777" w:rsidR="00BB2910" w:rsidRDefault="00000000">
      <w:r>
        <w:t>DenseNet169 ranked first at validation macro F1 0.840293. DenseNet201 had the strongest Viral recall at 0.699552. Viral recall was the recurring weak point across all baselines, while Normal recall was consistently high. The small differences among DenseNet/ResNet baselines at one seed did not establish universal superiority; multi-seed evidence was required after final tuning.</w:t>
      </w:r>
    </w:p>
    <w:p w14:paraId="10BC64B8" w14:textId="77777777" w:rsidR="00BB2910" w:rsidRDefault="00000000">
      <w:r>
        <w:br w:type="page"/>
      </w:r>
    </w:p>
    <w:p w14:paraId="2670B140" w14:textId="77777777" w:rsidR="00BB2910" w:rsidRDefault="00000000">
      <w:pPr>
        <w:pStyle w:val="Heading1"/>
      </w:pPr>
      <w:r>
        <w:rPr>
          <w:rFonts w:ascii="Arial" w:eastAsia="Arial" w:hAnsi="Arial"/>
        </w:rPr>
        <w:lastRenderedPageBreak/>
        <w:t>5. Preprocessing Ablation Results</w:t>
      </w:r>
    </w:p>
    <w:p w14:paraId="4C4CA5E3" w14:textId="77777777" w:rsidR="00BB2910" w:rsidRDefault="00000000">
      <w:r>
        <w:t>Three completed controls (DenseNet169, DenseNet201, ResNet50) were reused. Nine new runs evaluated CLAHE, global histogram equalization, and exploratory VIRIDIS. Primary selection used validation macro F1 with balanced accuracy, minimum class recall, log loss, size, latency, and run ID as fixed tie-breakers.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1550"/>
        <w:gridCol w:w="1100"/>
        <w:gridCol w:w="1300"/>
        <w:gridCol w:w="1750"/>
        <w:gridCol w:w="1400"/>
        <w:gridCol w:w="810"/>
      </w:tblGrid>
      <w:tr w:rsidR="00BB2910" w14:paraId="4C7AC831" w14:textId="77777777">
        <w:trPr>
          <w:cantSplit/>
          <w:tblHeader/>
          <w:tblHeader w:val="true"/>
        </w:trPr>
        <w:tc>
          <w:tcPr>
            <w:tcW w:w="1450" w:type="dxa"/>
            <w:shd w:val="clear" w:color="auto" w:fill="EFEFEF"/>
            <w:tcMar>
              <w:top w:w="80" w:type="dxa"/>
              <w:left w:w="120" w:type="dxa"/>
              <w:bottom w:w="80" w:type="dxa"/>
              <w:right w:w="120" w:type="dxa"/>
            </w:tcMar>
            <w:vAlign w:val="center"/>
          </w:tcPr>
          <w:p w14:paraId="3384D3CD" w14:textId="77777777" w:rsidR="00BB2910" w:rsidRDefault="00000000">
            <w:pPr>
              <w:keepNext/>
              <w:spacing w:after="30" w:line="240" w:lineRule="auto"/>
            </w:pPr>
            <w:r>
              <w:rPr>
                <w:b/>
                <w:sz w:val="14"/>
              </w:rPr>
              <w:t>Architecture</w:t>
            </w:r>
          </w:p>
        </w:tc>
        <w:tc>
          <w:tcPr>
            <w:tcW w:w="1550" w:type="dxa"/>
            <w:shd w:val="clear" w:color="auto" w:fill="EFEFEF"/>
            <w:tcMar>
              <w:top w:w="80" w:type="dxa"/>
              <w:left w:w="120" w:type="dxa"/>
              <w:bottom w:w="80" w:type="dxa"/>
              <w:right w:w="120" w:type="dxa"/>
            </w:tcMar>
            <w:vAlign w:val="center"/>
          </w:tcPr>
          <w:p w14:paraId="09BE2D40" w14:textId="77777777" w:rsidR="00BB2910" w:rsidRDefault="00000000">
            <w:pPr>
              <w:keepNext/>
              <w:spacing w:after="30" w:line="240" w:lineRule="auto"/>
            </w:pPr>
            <w:r>
              <w:rPr>
                <w:b/>
                <w:sz w:val="14"/>
              </w:rPr>
              <w:t>Condition</w:t>
            </w:r>
          </w:p>
        </w:tc>
        <w:tc>
          <w:tcPr>
            <w:tcW w:w="1100" w:type="dxa"/>
            <w:shd w:val="clear" w:color="auto" w:fill="EFEFEF"/>
            <w:tcMar>
              <w:top w:w="80" w:type="dxa"/>
              <w:left w:w="120" w:type="dxa"/>
              <w:bottom w:w="80" w:type="dxa"/>
              <w:right w:w="120" w:type="dxa"/>
            </w:tcMar>
            <w:vAlign w:val="center"/>
          </w:tcPr>
          <w:p w14:paraId="5FDAB88E" w14:textId="77777777" w:rsidR="00BB2910" w:rsidRDefault="00000000">
            <w:pPr>
              <w:keepNext/>
              <w:spacing w:after="30" w:line="240" w:lineRule="auto"/>
            </w:pPr>
            <w:r>
              <w:rPr>
                <w:b/>
                <w:sz w:val="14"/>
              </w:rPr>
              <w:t>Macro F1</w:t>
            </w:r>
          </w:p>
        </w:tc>
        <w:tc>
          <w:tcPr>
            <w:tcW w:w="1300" w:type="dxa"/>
            <w:shd w:val="clear" w:color="auto" w:fill="EFEFEF"/>
            <w:tcMar>
              <w:top w:w="80" w:type="dxa"/>
              <w:left w:w="120" w:type="dxa"/>
              <w:bottom w:w="80" w:type="dxa"/>
              <w:right w:w="120" w:type="dxa"/>
            </w:tcMar>
            <w:vAlign w:val="center"/>
          </w:tcPr>
          <w:p w14:paraId="64E7044A" w14:textId="77777777" w:rsidR="00BB2910" w:rsidRDefault="00000000">
            <w:pPr>
              <w:keepNext/>
              <w:spacing w:after="30" w:line="240" w:lineRule="auto"/>
            </w:pPr>
            <w:r>
              <w:rPr>
                <w:b/>
                <w:sz w:val="14"/>
              </w:rPr>
              <w:t>Delta vs control</w:t>
            </w:r>
          </w:p>
        </w:tc>
        <w:tc>
          <w:tcPr>
            <w:tcW w:w="1750" w:type="dxa"/>
            <w:shd w:val="clear" w:color="auto" w:fill="EFEFEF"/>
            <w:tcMar>
              <w:top w:w="80" w:type="dxa"/>
              <w:left w:w="120" w:type="dxa"/>
              <w:bottom w:w="80" w:type="dxa"/>
              <w:right w:w="120" w:type="dxa"/>
            </w:tcMar>
            <w:vAlign w:val="center"/>
          </w:tcPr>
          <w:p w14:paraId="0D9C6985" w14:textId="77777777" w:rsidR="00BB2910" w:rsidRDefault="00000000">
            <w:pPr>
              <w:keepNext/>
              <w:spacing w:after="30" w:line="240" w:lineRule="auto"/>
            </w:pPr>
            <w:r>
              <w:rPr>
                <w:b/>
                <w:sz w:val="14"/>
              </w:rPr>
              <w:t>Paired 95% interval</w:t>
            </w:r>
          </w:p>
        </w:tc>
        <w:tc>
          <w:tcPr>
            <w:tcW w:w="1400" w:type="dxa"/>
            <w:shd w:val="clear" w:color="auto" w:fill="EFEFEF"/>
            <w:tcMar>
              <w:top w:w="80" w:type="dxa"/>
              <w:left w:w="120" w:type="dxa"/>
              <w:bottom w:w="80" w:type="dxa"/>
              <w:right w:w="120" w:type="dxa"/>
            </w:tcMar>
            <w:vAlign w:val="center"/>
          </w:tcPr>
          <w:p w14:paraId="4488D69A" w14:textId="77777777" w:rsidR="00BB2910" w:rsidRDefault="00000000">
            <w:pPr>
              <w:keepNext/>
              <w:spacing w:after="30" w:line="240" w:lineRule="auto"/>
            </w:pPr>
            <w:r>
              <w:rPr>
                <w:b/>
                <w:sz w:val="14"/>
              </w:rPr>
              <w:t>Recall N/V/B</w:t>
            </w:r>
          </w:p>
        </w:tc>
        <w:tc>
          <w:tcPr>
            <w:tcW w:w="810" w:type="dxa"/>
            <w:shd w:val="clear" w:color="auto" w:fill="EFEFEF"/>
            <w:tcMar>
              <w:top w:w="80" w:type="dxa"/>
              <w:left w:w="120" w:type="dxa"/>
              <w:bottom w:w="80" w:type="dxa"/>
              <w:right w:w="120" w:type="dxa"/>
            </w:tcMar>
            <w:vAlign w:val="center"/>
          </w:tcPr>
          <w:p w14:paraId="509DB021" w14:textId="77777777" w:rsidR="00BB2910" w:rsidRDefault="00000000">
            <w:pPr>
              <w:keepNext/>
              <w:spacing w:after="30" w:line="240" w:lineRule="auto"/>
            </w:pPr>
            <w:r>
              <w:rPr>
                <w:b/>
                <w:sz w:val="14"/>
              </w:rPr>
              <w:t>Best epoch</w:t>
            </w:r>
          </w:p>
        </w:tc>
      </w:tr>
      <w:tr w:rsidR="00BB2910" w14:paraId="30932B28" w14:textId="77777777">
        <w:trPr>
          <w:cantSplit/>
        </w:trPr>
        <w:tc>
          <w:tcPr>
            <w:tcW w:w="1450" w:type="dxa"/>
            <w:shd w:val="clear" w:color="auto" w:fill="FFFFFF"/>
            <w:tcMar>
              <w:top w:w="80" w:type="dxa"/>
              <w:left w:w="120" w:type="dxa"/>
              <w:bottom w:w="80" w:type="dxa"/>
              <w:right w:w="120" w:type="dxa"/>
            </w:tcMar>
            <w:vAlign w:val="center"/>
          </w:tcPr>
          <w:p w14:paraId="1D5ED05A"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596BCA4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173C3833" w14:textId="77777777" w:rsidR="00BB2910" w:rsidRDefault="00000000">
            <w:pPr>
              <w:spacing w:after="30" w:line="240" w:lineRule="auto"/>
            </w:pPr>
            <w:r>
              <w:rPr>
                <w:sz w:val="14"/>
              </w:rPr>
              <w:t>0.840293</w:t>
            </w:r>
          </w:p>
        </w:tc>
        <w:tc>
          <w:tcPr>
            <w:tcW w:w="1300" w:type="dxa"/>
            <w:shd w:val="clear" w:color="auto" w:fill="FFFFFF"/>
            <w:tcMar>
              <w:top w:w="80" w:type="dxa"/>
              <w:left w:w="120" w:type="dxa"/>
              <w:bottom w:w="80" w:type="dxa"/>
              <w:right w:w="120" w:type="dxa"/>
            </w:tcMar>
            <w:vAlign w:val="center"/>
          </w:tcPr>
          <w:p w14:paraId="7C44C2A8"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74ECA7D5"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5EF7983" w14:textId="77777777" w:rsidR="00BB2910" w:rsidRDefault="00000000">
            <w:pPr>
              <w:spacing w:after="30" w:line="240" w:lineRule="auto"/>
            </w:pPr>
            <w:r>
              <w:rPr>
                <w:sz w:val="14"/>
              </w:rPr>
              <w:t>0.987/0.619/0.906</w:t>
            </w:r>
          </w:p>
        </w:tc>
        <w:tc>
          <w:tcPr>
            <w:tcW w:w="810" w:type="dxa"/>
            <w:shd w:val="clear" w:color="auto" w:fill="FFFFFF"/>
            <w:tcMar>
              <w:top w:w="80" w:type="dxa"/>
              <w:left w:w="120" w:type="dxa"/>
              <w:bottom w:w="80" w:type="dxa"/>
              <w:right w:w="120" w:type="dxa"/>
            </w:tcMar>
            <w:vAlign w:val="center"/>
          </w:tcPr>
          <w:p w14:paraId="3F15560E" w14:textId="77777777" w:rsidR="00BB2910" w:rsidRDefault="00000000">
            <w:pPr>
              <w:spacing w:after="30" w:line="240" w:lineRule="auto"/>
            </w:pPr>
            <w:r>
              <w:rPr>
                <w:sz w:val="14"/>
              </w:rPr>
              <w:t>6</w:t>
            </w:r>
          </w:p>
        </w:tc>
      </w:tr>
      <w:tr w:rsidR="00BB2910" w14:paraId="0D58630C" w14:textId="77777777">
        <w:trPr>
          <w:cantSplit/>
        </w:trPr>
        <w:tc>
          <w:tcPr>
            <w:tcW w:w="1450" w:type="dxa"/>
            <w:shd w:val="clear" w:color="auto" w:fill="FFFFFF"/>
            <w:tcMar>
              <w:top w:w="80" w:type="dxa"/>
              <w:left w:w="120" w:type="dxa"/>
              <w:bottom w:w="80" w:type="dxa"/>
              <w:right w:w="120" w:type="dxa"/>
            </w:tcMar>
            <w:vAlign w:val="center"/>
          </w:tcPr>
          <w:p w14:paraId="18EB6FBB"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1B2A166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38A9389E" w14:textId="77777777" w:rsidR="00BB2910" w:rsidRDefault="00000000">
            <w:pPr>
              <w:spacing w:after="30" w:line="240" w:lineRule="auto"/>
            </w:pPr>
            <w:r>
              <w:rPr>
                <w:sz w:val="14"/>
              </w:rPr>
              <w:t>0.833828</w:t>
            </w:r>
          </w:p>
        </w:tc>
        <w:tc>
          <w:tcPr>
            <w:tcW w:w="1300" w:type="dxa"/>
            <w:shd w:val="clear" w:color="auto" w:fill="FFFFFF"/>
            <w:tcMar>
              <w:top w:w="80" w:type="dxa"/>
              <w:left w:w="120" w:type="dxa"/>
              <w:bottom w:w="80" w:type="dxa"/>
              <w:right w:w="120" w:type="dxa"/>
            </w:tcMar>
            <w:vAlign w:val="center"/>
          </w:tcPr>
          <w:p w14:paraId="4EEDD3C6" w14:textId="77777777" w:rsidR="00BB2910" w:rsidRDefault="00000000">
            <w:pPr>
              <w:spacing w:after="30" w:line="240" w:lineRule="auto"/>
            </w:pPr>
            <w:r>
              <w:rPr>
                <w:sz w:val="14"/>
              </w:rPr>
              <w:t>-0.006464</w:t>
            </w:r>
          </w:p>
        </w:tc>
        <w:tc>
          <w:tcPr>
            <w:tcW w:w="1750" w:type="dxa"/>
            <w:shd w:val="clear" w:color="auto" w:fill="FFFFFF"/>
            <w:tcMar>
              <w:top w:w="80" w:type="dxa"/>
              <w:left w:w="120" w:type="dxa"/>
              <w:bottom w:w="80" w:type="dxa"/>
              <w:right w:w="120" w:type="dxa"/>
            </w:tcMar>
            <w:vAlign w:val="center"/>
          </w:tcPr>
          <w:p w14:paraId="14E22C9F" w14:textId="77777777" w:rsidR="00BB2910" w:rsidRDefault="00000000">
            <w:pPr>
              <w:spacing w:after="30" w:line="240" w:lineRule="auto"/>
            </w:pPr>
            <w:r>
              <w:rPr>
                <w:sz w:val="14"/>
              </w:rPr>
              <w:t>[-0.0293, +0.0174]</w:t>
            </w:r>
          </w:p>
        </w:tc>
        <w:tc>
          <w:tcPr>
            <w:tcW w:w="1400" w:type="dxa"/>
            <w:shd w:val="clear" w:color="auto" w:fill="FFFFFF"/>
            <w:tcMar>
              <w:top w:w="80" w:type="dxa"/>
              <w:left w:w="120" w:type="dxa"/>
              <w:bottom w:w="80" w:type="dxa"/>
              <w:right w:w="120" w:type="dxa"/>
            </w:tcMar>
            <w:vAlign w:val="center"/>
          </w:tcPr>
          <w:p w14:paraId="43D6937F" w14:textId="77777777" w:rsidR="00BB2910" w:rsidRDefault="00000000">
            <w:pPr>
              <w:spacing w:after="30" w:line="240" w:lineRule="auto"/>
            </w:pPr>
            <w:r>
              <w:rPr>
                <w:sz w:val="14"/>
              </w:rPr>
              <w:t>0.983/0.668/0.850</w:t>
            </w:r>
          </w:p>
        </w:tc>
        <w:tc>
          <w:tcPr>
            <w:tcW w:w="810" w:type="dxa"/>
            <w:shd w:val="clear" w:color="auto" w:fill="FFFFFF"/>
            <w:tcMar>
              <w:top w:w="80" w:type="dxa"/>
              <w:left w:w="120" w:type="dxa"/>
              <w:bottom w:w="80" w:type="dxa"/>
              <w:right w:w="120" w:type="dxa"/>
            </w:tcMar>
            <w:vAlign w:val="center"/>
          </w:tcPr>
          <w:p w14:paraId="19E550C5" w14:textId="77777777" w:rsidR="00BB2910" w:rsidRDefault="00000000">
            <w:pPr>
              <w:spacing w:after="30" w:line="240" w:lineRule="auto"/>
            </w:pPr>
            <w:r>
              <w:rPr>
                <w:sz w:val="14"/>
              </w:rPr>
              <w:t>5</w:t>
            </w:r>
          </w:p>
        </w:tc>
      </w:tr>
      <w:tr w:rsidR="00BB2910" w14:paraId="0FF07831" w14:textId="77777777">
        <w:trPr>
          <w:cantSplit/>
        </w:trPr>
        <w:tc>
          <w:tcPr>
            <w:tcW w:w="1450" w:type="dxa"/>
            <w:shd w:val="clear" w:color="auto" w:fill="FFFFFF"/>
            <w:tcMar>
              <w:top w:w="80" w:type="dxa"/>
              <w:left w:w="120" w:type="dxa"/>
              <w:bottom w:w="80" w:type="dxa"/>
              <w:right w:w="120" w:type="dxa"/>
            </w:tcMar>
            <w:vAlign w:val="center"/>
          </w:tcPr>
          <w:p w14:paraId="12DC6FCC"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2DB98D92"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278F72D" w14:textId="77777777" w:rsidR="00BB2910" w:rsidRDefault="00000000">
            <w:pPr>
              <w:spacing w:after="30" w:line="240" w:lineRule="auto"/>
            </w:pPr>
            <w:r>
              <w:rPr>
                <w:sz w:val="14"/>
              </w:rPr>
              <w:t>0.829458</w:t>
            </w:r>
          </w:p>
        </w:tc>
        <w:tc>
          <w:tcPr>
            <w:tcW w:w="1300" w:type="dxa"/>
            <w:shd w:val="clear" w:color="auto" w:fill="FFFFFF"/>
            <w:tcMar>
              <w:top w:w="80" w:type="dxa"/>
              <w:left w:w="120" w:type="dxa"/>
              <w:bottom w:w="80" w:type="dxa"/>
              <w:right w:w="120" w:type="dxa"/>
            </w:tcMar>
            <w:vAlign w:val="center"/>
          </w:tcPr>
          <w:p w14:paraId="35AF4AB9" w14:textId="77777777" w:rsidR="00BB2910" w:rsidRDefault="00000000">
            <w:pPr>
              <w:spacing w:after="30" w:line="240" w:lineRule="auto"/>
            </w:pPr>
            <w:r>
              <w:rPr>
                <w:sz w:val="14"/>
              </w:rPr>
              <w:t>-0.010834</w:t>
            </w:r>
          </w:p>
        </w:tc>
        <w:tc>
          <w:tcPr>
            <w:tcW w:w="1750" w:type="dxa"/>
            <w:shd w:val="clear" w:color="auto" w:fill="FFFFFF"/>
            <w:tcMar>
              <w:top w:w="80" w:type="dxa"/>
              <w:left w:w="120" w:type="dxa"/>
              <w:bottom w:w="80" w:type="dxa"/>
              <w:right w:w="120" w:type="dxa"/>
            </w:tcMar>
            <w:vAlign w:val="center"/>
          </w:tcPr>
          <w:p w14:paraId="20D258BA" w14:textId="77777777" w:rsidR="00BB2910" w:rsidRDefault="00000000">
            <w:pPr>
              <w:spacing w:after="30" w:line="240" w:lineRule="auto"/>
            </w:pPr>
            <w:r>
              <w:rPr>
                <w:sz w:val="14"/>
              </w:rPr>
              <w:t>[-0.0332, +0.0128]</w:t>
            </w:r>
          </w:p>
        </w:tc>
        <w:tc>
          <w:tcPr>
            <w:tcW w:w="1400" w:type="dxa"/>
            <w:shd w:val="clear" w:color="auto" w:fill="FFFFFF"/>
            <w:tcMar>
              <w:top w:w="80" w:type="dxa"/>
              <w:left w:w="120" w:type="dxa"/>
              <w:bottom w:w="80" w:type="dxa"/>
              <w:right w:w="120" w:type="dxa"/>
            </w:tcMar>
            <w:vAlign w:val="center"/>
          </w:tcPr>
          <w:p w14:paraId="40A28FEB" w14:textId="77777777" w:rsidR="00BB2910" w:rsidRDefault="00000000">
            <w:pPr>
              <w:spacing w:after="30" w:line="240" w:lineRule="auto"/>
            </w:pPr>
            <w:r>
              <w:rPr>
                <w:sz w:val="14"/>
              </w:rPr>
              <w:t>0.975/0.659/0.853</w:t>
            </w:r>
          </w:p>
        </w:tc>
        <w:tc>
          <w:tcPr>
            <w:tcW w:w="810" w:type="dxa"/>
            <w:shd w:val="clear" w:color="auto" w:fill="FFFFFF"/>
            <w:tcMar>
              <w:top w:w="80" w:type="dxa"/>
              <w:left w:w="120" w:type="dxa"/>
              <w:bottom w:w="80" w:type="dxa"/>
              <w:right w:w="120" w:type="dxa"/>
            </w:tcMar>
            <w:vAlign w:val="center"/>
          </w:tcPr>
          <w:p w14:paraId="3777F4A0" w14:textId="77777777" w:rsidR="00BB2910" w:rsidRDefault="00000000">
            <w:pPr>
              <w:spacing w:after="30" w:line="240" w:lineRule="auto"/>
            </w:pPr>
            <w:r>
              <w:rPr>
                <w:sz w:val="14"/>
              </w:rPr>
              <w:t>5</w:t>
            </w:r>
          </w:p>
        </w:tc>
      </w:tr>
      <w:tr w:rsidR="00BB2910" w14:paraId="3C46DAC9" w14:textId="77777777">
        <w:trPr>
          <w:cantSplit/>
        </w:trPr>
        <w:tc>
          <w:tcPr>
            <w:tcW w:w="1450" w:type="dxa"/>
            <w:shd w:val="clear" w:color="auto" w:fill="FFFFFF"/>
            <w:tcMar>
              <w:top w:w="80" w:type="dxa"/>
              <w:left w:w="120" w:type="dxa"/>
              <w:bottom w:w="80" w:type="dxa"/>
              <w:right w:w="120" w:type="dxa"/>
            </w:tcMar>
            <w:vAlign w:val="center"/>
          </w:tcPr>
          <w:p w14:paraId="173FB004"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0150567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02127C09" w14:textId="77777777" w:rsidR="00BB2910" w:rsidRDefault="00000000">
            <w:pPr>
              <w:spacing w:after="30" w:line="240" w:lineRule="auto"/>
            </w:pPr>
            <w:r>
              <w:rPr>
                <w:sz w:val="14"/>
              </w:rPr>
              <w:t>0.837293</w:t>
            </w:r>
          </w:p>
        </w:tc>
        <w:tc>
          <w:tcPr>
            <w:tcW w:w="1300" w:type="dxa"/>
            <w:shd w:val="clear" w:color="auto" w:fill="FFFFFF"/>
            <w:tcMar>
              <w:top w:w="80" w:type="dxa"/>
              <w:left w:w="120" w:type="dxa"/>
              <w:bottom w:w="80" w:type="dxa"/>
              <w:right w:w="120" w:type="dxa"/>
            </w:tcMar>
            <w:vAlign w:val="center"/>
          </w:tcPr>
          <w:p w14:paraId="1A2D2676" w14:textId="77777777" w:rsidR="00BB2910" w:rsidRDefault="00000000">
            <w:pPr>
              <w:spacing w:after="30" w:line="240" w:lineRule="auto"/>
            </w:pPr>
            <w:r>
              <w:rPr>
                <w:sz w:val="14"/>
              </w:rPr>
              <w:t>-0.003000</w:t>
            </w:r>
          </w:p>
        </w:tc>
        <w:tc>
          <w:tcPr>
            <w:tcW w:w="1750" w:type="dxa"/>
            <w:shd w:val="clear" w:color="auto" w:fill="FFFFFF"/>
            <w:tcMar>
              <w:top w:w="80" w:type="dxa"/>
              <w:left w:w="120" w:type="dxa"/>
              <w:bottom w:w="80" w:type="dxa"/>
              <w:right w:w="120" w:type="dxa"/>
            </w:tcMar>
            <w:vAlign w:val="center"/>
          </w:tcPr>
          <w:p w14:paraId="51293CE4" w14:textId="77777777" w:rsidR="00BB2910" w:rsidRDefault="00000000">
            <w:pPr>
              <w:spacing w:after="30" w:line="240" w:lineRule="auto"/>
            </w:pPr>
            <w:r>
              <w:rPr>
                <w:sz w:val="14"/>
              </w:rPr>
              <w:t>[-0.0253, +0.0203]</w:t>
            </w:r>
          </w:p>
        </w:tc>
        <w:tc>
          <w:tcPr>
            <w:tcW w:w="1400" w:type="dxa"/>
            <w:shd w:val="clear" w:color="auto" w:fill="FFFFFF"/>
            <w:tcMar>
              <w:top w:w="80" w:type="dxa"/>
              <w:left w:w="120" w:type="dxa"/>
              <w:bottom w:w="80" w:type="dxa"/>
              <w:right w:w="120" w:type="dxa"/>
            </w:tcMar>
            <w:vAlign w:val="center"/>
          </w:tcPr>
          <w:p w14:paraId="3611D4FA" w14:textId="77777777" w:rsidR="00BB2910" w:rsidRDefault="00000000">
            <w:pPr>
              <w:spacing w:after="30" w:line="240" w:lineRule="auto"/>
            </w:pPr>
            <w:r>
              <w:rPr>
                <w:sz w:val="14"/>
              </w:rPr>
              <w:t>0.979/0.646/0.879</w:t>
            </w:r>
          </w:p>
        </w:tc>
        <w:tc>
          <w:tcPr>
            <w:tcW w:w="810" w:type="dxa"/>
            <w:shd w:val="clear" w:color="auto" w:fill="FFFFFF"/>
            <w:tcMar>
              <w:top w:w="80" w:type="dxa"/>
              <w:left w:w="120" w:type="dxa"/>
              <w:bottom w:w="80" w:type="dxa"/>
              <w:right w:w="120" w:type="dxa"/>
            </w:tcMar>
            <w:vAlign w:val="center"/>
          </w:tcPr>
          <w:p w14:paraId="65244A64" w14:textId="77777777" w:rsidR="00BB2910" w:rsidRDefault="00000000">
            <w:pPr>
              <w:spacing w:after="30" w:line="240" w:lineRule="auto"/>
            </w:pPr>
            <w:r>
              <w:rPr>
                <w:sz w:val="14"/>
              </w:rPr>
              <w:t>7</w:t>
            </w:r>
          </w:p>
        </w:tc>
      </w:tr>
      <w:tr w:rsidR="00BB2910" w14:paraId="35829611" w14:textId="77777777">
        <w:trPr>
          <w:cantSplit/>
        </w:trPr>
        <w:tc>
          <w:tcPr>
            <w:tcW w:w="1450" w:type="dxa"/>
            <w:shd w:val="clear" w:color="auto" w:fill="FFFFFF"/>
            <w:tcMar>
              <w:top w:w="80" w:type="dxa"/>
              <w:left w:w="120" w:type="dxa"/>
              <w:bottom w:w="80" w:type="dxa"/>
              <w:right w:w="120" w:type="dxa"/>
            </w:tcMar>
            <w:vAlign w:val="center"/>
          </w:tcPr>
          <w:p w14:paraId="05441F8C"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17AFF20"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069A2A1F" w14:textId="77777777" w:rsidR="00BB2910" w:rsidRDefault="00000000">
            <w:pPr>
              <w:spacing w:after="30" w:line="240" w:lineRule="auto"/>
            </w:pPr>
            <w:r>
              <w:rPr>
                <w:sz w:val="14"/>
              </w:rPr>
              <w:t>0.838713</w:t>
            </w:r>
          </w:p>
        </w:tc>
        <w:tc>
          <w:tcPr>
            <w:tcW w:w="1300" w:type="dxa"/>
            <w:shd w:val="clear" w:color="auto" w:fill="FFFFFF"/>
            <w:tcMar>
              <w:top w:w="80" w:type="dxa"/>
              <w:left w:w="120" w:type="dxa"/>
              <w:bottom w:w="80" w:type="dxa"/>
              <w:right w:w="120" w:type="dxa"/>
            </w:tcMar>
            <w:vAlign w:val="center"/>
          </w:tcPr>
          <w:p w14:paraId="634EA347"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ADAC796"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1627BBCF" w14:textId="77777777" w:rsidR="00BB2910" w:rsidRDefault="00000000">
            <w:pPr>
              <w:spacing w:after="30" w:line="240" w:lineRule="auto"/>
            </w:pPr>
            <w:r>
              <w:rPr>
                <w:sz w:val="14"/>
              </w:rPr>
              <w:t>0.983/0.700/0.838</w:t>
            </w:r>
          </w:p>
        </w:tc>
        <w:tc>
          <w:tcPr>
            <w:tcW w:w="810" w:type="dxa"/>
            <w:shd w:val="clear" w:color="auto" w:fill="FFFFFF"/>
            <w:tcMar>
              <w:top w:w="80" w:type="dxa"/>
              <w:left w:w="120" w:type="dxa"/>
              <w:bottom w:w="80" w:type="dxa"/>
              <w:right w:w="120" w:type="dxa"/>
            </w:tcMar>
            <w:vAlign w:val="center"/>
          </w:tcPr>
          <w:p w14:paraId="0D5CA069" w14:textId="77777777" w:rsidR="00BB2910" w:rsidRDefault="00000000">
            <w:pPr>
              <w:spacing w:after="30" w:line="240" w:lineRule="auto"/>
            </w:pPr>
            <w:r>
              <w:rPr>
                <w:sz w:val="14"/>
              </w:rPr>
              <w:t>10</w:t>
            </w:r>
          </w:p>
        </w:tc>
      </w:tr>
      <w:tr w:rsidR="00BB2910" w14:paraId="6537B4F0" w14:textId="77777777">
        <w:trPr>
          <w:cantSplit/>
        </w:trPr>
        <w:tc>
          <w:tcPr>
            <w:tcW w:w="1450" w:type="dxa"/>
            <w:shd w:val="clear" w:color="auto" w:fill="FFFFFF"/>
            <w:tcMar>
              <w:top w:w="80" w:type="dxa"/>
              <w:left w:w="120" w:type="dxa"/>
              <w:bottom w:w="80" w:type="dxa"/>
              <w:right w:w="120" w:type="dxa"/>
            </w:tcMar>
            <w:vAlign w:val="center"/>
          </w:tcPr>
          <w:p w14:paraId="6DC3CD4F"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0BA84650"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519E3338" w14:textId="77777777" w:rsidR="00BB2910" w:rsidRDefault="00000000">
            <w:pPr>
              <w:spacing w:after="30" w:line="240" w:lineRule="auto"/>
            </w:pPr>
            <w:r>
              <w:rPr>
                <w:sz w:val="14"/>
              </w:rPr>
              <w:t>0.841733</w:t>
            </w:r>
          </w:p>
        </w:tc>
        <w:tc>
          <w:tcPr>
            <w:tcW w:w="1300" w:type="dxa"/>
            <w:shd w:val="clear" w:color="auto" w:fill="FFFFFF"/>
            <w:tcMar>
              <w:top w:w="80" w:type="dxa"/>
              <w:left w:w="120" w:type="dxa"/>
              <w:bottom w:w="80" w:type="dxa"/>
              <w:right w:w="120" w:type="dxa"/>
            </w:tcMar>
            <w:vAlign w:val="center"/>
          </w:tcPr>
          <w:p w14:paraId="3D1FC21C" w14:textId="77777777" w:rsidR="00BB2910" w:rsidRDefault="00000000">
            <w:pPr>
              <w:spacing w:after="30" w:line="240" w:lineRule="auto"/>
            </w:pPr>
            <w:r>
              <w:rPr>
                <w:sz w:val="14"/>
              </w:rPr>
              <w:t>+0.003021</w:t>
            </w:r>
          </w:p>
        </w:tc>
        <w:tc>
          <w:tcPr>
            <w:tcW w:w="1750" w:type="dxa"/>
            <w:shd w:val="clear" w:color="auto" w:fill="FFFFFF"/>
            <w:tcMar>
              <w:top w:w="80" w:type="dxa"/>
              <w:left w:w="120" w:type="dxa"/>
              <w:bottom w:w="80" w:type="dxa"/>
              <w:right w:w="120" w:type="dxa"/>
            </w:tcMar>
            <w:vAlign w:val="center"/>
          </w:tcPr>
          <w:p w14:paraId="0666930D" w14:textId="77777777" w:rsidR="00BB2910" w:rsidRDefault="00000000">
            <w:pPr>
              <w:spacing w:after="30" w:line="240" w:lineRule="auto"/>
            </w:pPr>
            <w:r>
              <w:rPr>
                <w:sz w:val="14"/>
              </w:rPr>
              <w:t>[-0.0199, +0.0248]</w:t>
            </w:r>
          </w:p>
        </w:tc>
        <w:tc>
          <w:tcPr>
            <w:tcW w:w="1400" w:type="dxa"/>
            <w:shd w:val="clear" w:color="auto" w:fill="FFFFFF"/>
            <w:tcMar>
              <w:top w:w="80" w:type="dxa"/>
              <w:left w:w="120" w:type="dxa"/>
              <w:bottom w:w="80" w:type="dxa"/>
              <w:right w:w="120" w:type="dxa"/>
            </w:tcMar>
            <w:vAlign w:val="center"/>
          </w:tcPr>
          <w:p w14:paraId="28241C43" w14:textId="77777777" w:rsidR="00BB2910" w:rsidRDefault="00000000">
            <w:pPr>
              <w:spacing w:after="30" w:line="240" w:lineRule="auto"/>
            </w:pPr>
            <w:r>
              <w:rPr>
                <w:sz w:val="14"/>
              </w:rPr>
              <w:t>0.987/0.677/0.867</w:t>
            </w:r>
          </w:p>
        </w:tc>
        <w:tc>
          <w:tcPr>
            <w:tcW w:w="810" w:type="dxa"/>
            <w:shd w:val="clear" w:color="auto" w:fill="FFFFFF"/>
            <w:tcMar>
              <w:top w:w="80" w:type="dxa"/>
              <w:left w:w="120" w:type="dxa"/>
              <w:bottom w:w="80" w:type="dxa"/>
              <w:right w:w="120" w:type="dxa"/>
            </w:tcMar>
            <w:vAlign w:val="center"/>
          </w:tcPr>
          <w:p w14:paraId="0C5CF535" w14:textId="77777777" w:rsidR="00BB2910" w:rsidRDefault="00000000">
            <w:pPr>
              <w:spacing w:after="30" w:line="240" w:lineRule="auto"/>
            </w:pPr>
            <w:r>
              <w:rPr>
                <w:sz w:val="14"/>
              </w:rPr>
              <w:t>6</w:t>
            </w:r>
          </w:p>
        </w:tc>
      </w:tr>
      <w:tr w:rsidR="00BB2910" w14:paraId="1E8D0011" w14:textId="77777777">
        <w:trPr>
          <w:cantSplit/>
        </w:trPr>
        <w:tc>
          <w:tcPr>
            <w:tcW w:w="1450" w:type="dxa"/>
            <w:shd w:val="clear" w:color="auto" w:fill="FFFFFF"/>
            <w:tcMar>
              <w:top w:w="80" w:type="dxa"/>
              <w:left w:w="120" w:type="dxa"/>
              <w:bottom w:w="80" w:type="dxa"/>
              <w:right w:w="120" w:type="dxa"/>
            </w:tcMar>
            <w:vAlign w:val="center"/>
          </w:tcPr>
          <w:p w14:paraId="25254E5B"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33BB381"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462296A" w14:textId="77777777" w:rsidR="00BB2910" w:rsidRDefault="00000000">
            <w:pPr>
              <w:spacing w:after="30" w:line="240" w:lineRule="auto"/>
            </w:pPr>
            <w:r>
              <w:rPr>
                <w:sz w:val="14"/>
              </w:rPr>
              <w:t>0.844714</w:t>
            </w:r>
          </w:p>
        </w:tc>
        <w:tc>
          <w:tcPr>
            <w:tcW w:w="1300" w:type="dxa"/>
            <w:shd w:val="clear" w:color="auto" w:fill="FFFFFF"/>
            <w:tcMar>
              <w:top w:w="80" w:type="dxa"/>
              <w:left w:w="120" w:type="dxa"/>
              <w:bottom w:w="80" w:type="dxa"/>
              <w:right w:w="120" w:type="dxa"/>
            </w:tcMar>
            <w:vAlign w:val="center"/>
          </w:tcPr>
          <w:p w14:paraId="04DBA147" w14:textId="77777777" w:rsidR="00BB2910" w:rsidRDefault="00000000">
            <w:pPr>
              <w:spacing w:after="30" w:line="240" w:lineRule="auto"/>
            </w:pPr>
            <w:r>
              <w:rPr>
                <w:sz w:val="14"/>
              </w:rPr>
              <w:t>+0.006001</w:t>
            </w:r>
          </w:p>
        </w:tc>
        <w:tc>
          <w:tcPr>
            <w:tcW w:w="1750" w:type="dxa"/>
            <w:shd w:val="clear" w:color="auto" w:fill="FFFFFF"/>
            <w:tcMar>
              <w:top w:w="80" w:type="dxa"/>
              <w:left w:w="120" w:type="dxa"/>
              <w:bottom w:w="80" w:type="dxa"/>
              <w:right w:w="120" w:type="dxa"/>
            </w:tcMar>
            <w:vAlign w:val="center"/>
          </w:tcPr>
          <w:p w14:paraId="78C6C521" w14:textId="77777777" w:rsidR="00BB2910" w:rsidRDefault="00000000">
            <w:pPr>
              <w:spacing w:after="30" w:line="240" w:lineRule="auto"/>
            </w:pPr>
            <w:r>
              <w:rPr>
                <w:sz w:val="14"/>
              </w:rPr>
              <w:t>[-0.0176, +0.0289]</w:t>
            </w:r>
          </w:p>
        </w:tc>
        <w:tc>
          <w:tcPr>
            <w:tcW w:w="1400" w:type="dxa"/>
            <w:shd w:val="clear" w:color="auto" w:fill="FFFFFF"/>
            <w:tcMar>
              <w:top w:w="80" w:type="dxa"/>
              <w:left w:w="120" w:type="dxa"/>
              <w:bottom w:w="80" w:type="dxa"/>
              <w:right w:w="120" w:type="dxa"/>
            </w:tcMar>
            <w:vAlign w:val="center"/>
          </w:tcPr>
          <w:p w14:paraId="7C8586DC" w14:textId="77777777" w:rsidR="00BB2910" w:rsidRDefault="00000000">
            <w:pPr>
              <w:spacing w:after="30" w:line="240" w:lineRule="auto"/>
            </w:pPr>
            <w:r>
              <w:rPr>
                <w:sz w:val="14"/>
              </w:rPr>
              <w:t>0.983/0.664/0.882</w:t>
            </w:r>
          </w:p>
        </w:tc>
        <w:tc>
          <w:tcPr>
            <w:tcW w:w="810" w:type="dxa"/>
            <w:shd w:val="clear" w:color="auto" w:fill="FFFFFF"/>
            <w:tcMar>
              <w:top w:w="80" w:type="dxa"/>
              <w:left w:w="120" w:type="dxa"/>
              <w:bottom w:w="80" w:type="dxa"/>
              <w:right w:w="120" w:type="dxa"/>
            </w:tcMar>
            <w:vAlign w:val="center"/>
          </w:tcPr>
          <w:p w14:paraId="29939A23" w14:textId="77777777" w:rsidR="00BB2910" w:rsidRDefault="00000000">
            <w:pPr>
              <w:spacing w:after="30" w:line="240" w:lineRule="auto"/>
            </w:pPr>
            <w:r>
              <w:rPr>
                <w:sz w:val="14"/>
              </w:rPr>
              <w:t>6</w:t>
            </w:r>
          </w:p>
        </w:tc>
      </w:tr>
      <w:tr w:rsidR="00BB2910" w14:paraId="30368C09" w14:textId="77777777">
        <w:trPr>
          <w:cantSplit/>
        </w:trPr>
        <w:tc>
          <w:tcPr>
            <w:tcW w:w="1450" w:type="dxa"/>
            <w:shd w:val="clear" w:color="auto" w:fill="FFFFFF"/>
            <w:tcMar>
              <w:top w:w="80" w:type="dxa"/>
              <w:left w:w="120" w:type="dxa"/>
              <w:bottom w:w="80" w:type="dxa"/>
              <w:right w:w="120" w:type="dxa"/>
            </w:tcMar>
            <w:vAlign w:val="center"/>
          </w:tcPr>
          <w:p w14:paraId="22484D5E"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4ACCC3A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2C7B83FD" w14:textId="77777777" w:rsidR="00BB2910" w:rsidRDefault="00000000">
            <w:pPr>
              <w:spacing w:after="30" w:line="240" w:lineRule="auto"/>
            </w:pPr>
            <w:r>
              <w:rPr>
                <w:sz w:val="14"/>
              </w:rPr>
              <w:t>0.837062</w:t>
            </w:r>
          </w:p>
        </w:tc>
        <w:tc>
          <w:tcPr>
            <w:tcW w:w="1300" w:type="dxa"/>
            <w:shd w:val="clear" w:color="auto" w:fill="FFFFFF"/>
            <w:tcMar>
              <w:top w:w="80" w:type="dxa"/>
              <w:left w:w="120" w:type="dxa"/>
              <w:bottom w:w="80" w:type="dxa"/>
              <w:right w:w="120" w:type="dxa"/>
            </w:tcMar>
            <w:vAlign w:val="center"/>
          </w:tcPr>
          <w:p w14:paraId="198346F9" w14:textId="77777777" w:rsidR="00BB2910" w:rsidRDefault="00000000">
            <w:pPr>
              <w:spacing w:after="30" w:line="240" w:lineRule="auto"/>
            </w:pPr>
            <w:r>
              <w:rPr>
                <w:sz w:val="14"/>
              </w:rPr>
              <w:t>-0.001651</w:t>
            </w:r>
          </w:p>
        </w:tc>
        <w:tc>
          <w:tcPr>
            <w:tcW w:w="1750" w:type="dxa"/>
            <w:shd w:val="clear" w:color="auto" w:fill="FFFFFF"/>
            <w:tcMar>
              <w:top w:w="80" w:type="dxa"/>
              <w:left w:w="120" w:type="dxa"/>
              <w:bottom w:w="80" w:type="dxa"/>
              <w:right w:w="120" w:type="dxa"/>
            </w:tcMar>
            <w:vAlign w:val="center"/>
          </w:tcPr>
          <w:p w14:paraId="5C466B90" w14:textId="77777777" w:rsidR="00BB2910" w:rsidRDefault="00000000">
            <w:pPr>
              <w:spacing w:after="30" w:line="240" w:lineRule="auto"/>
            </w:pPr>
            <w:r>
              <w:rPr>
                <w:sz w:val="14"/>
              </w:rPr>
              <w:t>[-0.0256, +0.0199]</w:t>
            </w:r>
          </w:p>
        </w:tc>
        <w:tc>
          <w:tcPr>
            <w:tcW w:w="1400" w:type="dxa"/>
            <w:shd w:val="clear" w:color="auto" w:fill="FFFFFF"/>
            <w:tcMar>
              <w:top w:w="80" w:type="dxa"/>
              <w:left w:w="120" w:type="dxa"/>
              <w:bottom w:w="80" w:type="dxa"/>
              <w:right w:w="120" w:type="dxa"/>
            </w:tcMar>
            <w:vAlign w:val="center"/>
          </w:tcPr>
          <w:p w14:paraId="14995A7E" w14:textId="77777777" w:rsidR="00BB2910" w:rsidRDefault="00000000">
            <w:pPr>
              <w:spacing w:after="30" w:line="240" w:lineRule="auto"/>
            </w:pPr>
            <w:r>
              <w:rPr>
                <w:sz w:val="14"/>
              </w:rPr>
              <w:t>0.983/0.570/0.935</w:t>
            </w:r>
          </w:p>
        </w:tc>
        <w:tc>
          <w:tcPr>
            <w:tcW w:w="810" w:type="dxa"/>
            <w:shd w:val="clear" w:color="auto" w:fill="FFFFFF"/>
            <w:tcMar>
              <w:top w:w="80" w:type="dxa"/>
              <w:left w:w="120" w:type="dxa"/>
              <w:bottom w:w="80" w:type="dxa"/>
              <w:right w:w="120" w:type="dxa"/>
            </w:tcMar>
            <w:vAlign w:val="center"/>
          </w:tcPr>
          <w:p w14:paraId="5A314BD2" w14:textId="77777777" w:rsidR="00BB2910" w:rsidRDefault="00000000">
            <w:pPr>
              <w:spacing w:after="30" w:line="240" w:lineRule="auto"/>
            </w:pPr>
            <w:r>
              <w:rPr>
                <w:sz w:val="14"/>
              </w:rPr>
              <w:t>6</w:t>
            </w:r>
          </w:p>
        </w:tc>
      </w:tr>
      <w:tr w:rsidR="00BB2910" w14:paraId="2228ABB6" w14:textId="77777777">
        <w:trPr>
          <w:cantSplit/>
        </w:trPr>
        <w:tc>
          <w:tcPr>
            <w:tcW w:w="1450" w:type="dxa"/>
            <w:shd w:val="clear" w:color="auto" w:fill="FFFFFF"/>
            <w:tcMar>
              <w:top w:w="80" w:type="dxa"/>
              <w:left w:w="120" w:type="dxa"/>
              <w:bottom w:w="80" w:type="dxa"/>
              <w:right w:w="120" w:type="dxa"/>
            </w:tcMar>
            <w:vAlign w:val="center"/>
          </w:tcPr>
          <w:p w14:paraId="37A6F975"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BBCBC3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328D8B75" w14:textId="77777777" w:rsidR="00BB2910" w:rsidRDefault="00000000">
            <w:pPr>
              <w:spacing w:after="30" w:line="240" w:lineRule="auto"/>
            </w:pPr>
            <w:r>
              <w:rPr>
                <w:sz w:val="14"/>
              </w:rPr>
              <w:t>0.836919</w:t>
            </w:r>
          </w:p>
        </w:tc>
        <w:tc>
          <w:tcPr>
            <w:tcW w:w="1300" w:type="dxa"/>
            <w:shd w:val="clear" w:color="auto" w:fill="FFFFFF"/>
            <w:tcMar>
              <w:top w:w="80" w:type="dxa"/>
              <w:left w:w="120" w:type="dxa"/>
              <w:bottom w:w="80" w:type="dxa"/>
              <w:right w:w="120" w:type="dxa"/>
            </w:tcMar>
            <w:vAlign w:val="center"/>
          </w:tcPr>
          <w:p w14:paraId="7B2BDC8B"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CB8C6EB"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7B3FA1E" w14:textId="77777777" w:rsidR="00BB2910" w:rsidRDefault="00000000">
            <w:pPr>
              <w:spacing w:after="30" w:line="240" w:lineRule="auto"/>
            </w:pPr>
            <w:r>
              <w:rPr>
                <w:sz w:val="14"/>
              </w:rPr>
              <w:t>0.987/0.637/0.879</w:t>
            </w:r>
          </w:p>
        </w:tc>
        <w:tc>
          <w:tcPr>
            <w:tcW w:w="810" w:type="dxa"/>
            <w:shd w:val="clear" w:color="auto" w:fill="FFFFFF"/>
            <w:tcMar>
              <w:top w:w="80" w:type="dxa"/>
              <w:left w:w="120" w:type="dxa"/>
              <w:bottom w:w="80" w:type="dxa"/>
              <w:right w:w="120" w:type="dxa"/>
            </w:tcMar>
            <w:vAlign w:val="center"/>
          </w:tcPr>
          <w:p w14:paraId="0E8F1516" w14:textId="77777777" w:rsidR="00BB2910" w:rsidRDefault="00000000">
            <w:pPr>
              <w:spacing w:after="30" w:line="240" w:lineRule="auto"/>
            </w:pPr>
            <w:r>
              <w:rPr>
                <w:sz w:val="14"/>
              </w:rPr>
              <w:t>5</w:t>
            </w:r>
          </w:p>
        </w:tc>
      </w:tr>
      <w:tr w:rsidR="00BB2910" w14:paraId="49239591" w14:textId="77777777">
        <w:trPr>
          <w:cantSplit/>
        </w:trPr>
        <w:tc>
          <w:tcPr>
            <w:tcW w:w="1450" w:type="dxa"/>
            <w:shd w:val="clear" w:color="auto" w:fill="FFFFFF"/>
            <w:tcMar>
              <w:top w:w="80" w:type="dxa"/>
              <w:left w:w="120" w:type="dxa"/>
              <w:bottom w:w="80" w:type="dxa"/>
              <w:right w:w="120" w:type="dxa"/>
            </w:tcMar>
            <w:vAlign w:val="center"/>
          </w:tcPr>
          <w:p w14:paraId="0D5019DF"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54FD2EB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0FF51C5D" w14:textId="77777777" w:rsidR="00BB2910" w:rsidRDefault="00000000">
            <w:pPr>
              <w:spacing w:after="30" w:line="240" w:lineRule="auto"/>
            </w:pPr>
            <w:r>
              <w:rPr>
                <w:sz w:val="14"/>
              </w:rPr>
              <w:t>0.823620</w:t>
            </w:r>
          </w:p>
        </w:tc>
        <w:tc>
          <w:tcPr>
            <w:tcW w:w="1300" w:type="dxa"/>
            <w:shd w:val="clear" w:color="auto" w:fill="FFFFFF"/>
            <w:tcMar>
              <w:top w:w="80" w:type="dxa"/>
              <w:left w:w="120" w:type="dxa"/>
              <w:bottom w:w="80" w:type="dxa"/>
              <w:right w:w="120" w:type="dxa"/>
            </w:tcMar>
            <w:vAlign w:val="center"/>
          </w:tcPr>
          <w:p w14:paraId="494DCA04" w14:textId="77777777" w:rsidR="00BB2910" w:rsidRDefault="00000000">
            <w:pPr>
              <w:spacing w:after="30" w:line="240" w:lineRule="auto"/>
            </w:pPr>
            <w:r>
              <w:rPr>
                <w:sz w:val="14"/>
              </w:rPr>
              <w:t>-0.013299</w:t>
            </w:r>
          </w:p>
        </w:tc>
        <w:tc>
          <w:tcPr>
            <w:tcW w:w="1750" w:type="dxa"/>
            <w:shd w:val="clear" w:color="auto" w:fill="FFFFFF"/>
            <w:tcMar>
              <w:top w:w="80" w:type="dxa"/>
              <w:left w:w="120" w:type="dxa"/>
              <w:bottom w:w="80" w:type="dxa"/>
              <w:right w:w="120" w:type="dxa"/>
            </w:tcMar>
            <w:vAlign w:val="center"/>
          </w:tcPr>
          <w:p w14:paraId="484BD810" w14:textId="77777777" w:rsidR="00BB2910" w:rsidRDefault="00000000">
            <w:pPr>
              <w:spacing w:after="30" w:line="240" w:lineRule="auto"/>
            </w:pPr>
            <w:r>
              <w:rPr>
                <w:sz w:val="14"/>
              </w:rPr>
              <w:t>[-0.0357, +0.0080]</w:t>
            </w:r>
          </w:p>
        </w:tc>
        <w:tc>
          <w:tcPr>
            <w:tcW w:w="1400" w:type="dxa"/>
            <w:shd w:val="clear" w:color="auto" w:fill="FFFFFF"/>
            <w:tcMar>
              <w:top w:w="80" w:type="dxa"/>
              <w:left w:w="120" w:type="dxa"/>
              <w:bottom w:w="80" w:type="dxa"/>
              <w:right w:w="120" w:type="dxa"/>
            </w:tcMar>
            <w:vAlign w:val="center"/>
          </w:tcPr>
          <w:p w14:paraId="20ACCB23" w14:textId="77777777" w:rsidR="00BB2910" w:rsidRDefault="00000000">
            <w:pPr>
              <w:spacing w:after="30" w:line="240" w:lineRule="auto"/>
            </w:pPr>
            <w:r>
              <w:rPr>
                <w:sz w:val="14"/>
              </w:rPr>
              <w:t>0.975/0.619/0.870</w:t>
            </w:r>
          </w:p>
        </w:tc>
        <w:tc>
          <w:tcPr>
            <w:tcW w:w="810" w:type="dxa"/>
            <w:shd w:val="clear" w:color="auto" w:fill="FFFFFF"/>
            <w:tcMar>
              <w:top w:w="80" w:type="dxa"/>
              <w:left w:w="120" w:type="dxa"/>
              <w:bottom w:w="80" w:type="dxa"/>
              <w:right w:w="120" w:type="dxa"/>
            </w:tcMar>
            <w:vAlign w:val="center"/>
          </w:tcPr>
          <w:p w14:paraId="1FF9B1B8" w14:textId="77777777" w:rsidR="00BB2910" w:rsidRDefault="00000000">
            <w:pPr>
              <w:spacing w:after="30" w:line="240" w:lineRule="auto"/>
            </w:pPr>
            <w:r>
              <w:rPr>
                <w:sz w:val="14"/>
              </w:rPr>
              <w:t>4</w:t>
            </w:r>
          </w:p>
        </w:tc>
      </w:tr>
      <w:tr w:rsidR="00BB2910" w14:paraId="4123A335" w14:textId="77777777">
        <w:trPr>
          <w:cantSplit/>
        </w:trPr>
        <w:tc>
          <w:tcPr>
            <w:tcW w:w="1450" w:type="dxa"/>
            <w:shd w:val="clear" w:color="auto" w:fill="FFFFFF"/>
            <w:tcMar>
              <w:top w:w="80" w:type="dxa"/>
              <w:left w:w="120" w:type="dxa"/>
              <w:bottom w:w="80" w:type="dxa"/>
              <w:right w:w="120" w:type="dxa"/>
            </w:tcMar>
            <w:vAlign w:val="center"/>
          </w:tcPr>
          <w:p w14:paraId="752DBE94"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76F52AF9"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367E925C" w14:textId="77777777" w:rsidR="00BB2910" w:rsidRDefault="00000000">
            <w:pPr>
              <w:spacing w:after="30" w:line="240" w:lineRule="auto"/>
            </w:pPr>
            <w:r>
              <w:rPr>
                <w:sz w:val="14"/>
              </w:rPr>
              <w:t>0.819553</w:t>
            </w:r>
          </w:p>
        </w:tc>
        <w:tc>
          <w:tcPr>
            <w:tcW w:w="1300" w:type="dxa"/>
            <w:shd w:val="clear" w:color="auto" w:fill="FFFFFF"/>
            <w:tcMar>
              <w:top w:w="80" w:type="dxa"/>
              <w:left w:w="120" w:type="dxa"/>
              <w:bottom w:w="80" w:type="dxa"/>
              <w:right w:w="120" w:type="dxa"/>
            </w:tcMar>
            <w:vAlign w:val="center"/>
          </w:tcPr>
          <w:p w14:paraId="30C1AFA9" w14:textId="77777777" w:rsidR="00BB2910" w:rsidRDefault="00000000">
            <w:pPr>
              <w:spacing w:after="30" w:line="240" w:lineRule="auto"/>
            </w:pPr>
            <w:r>
              <w:rPr>
                <w:sz w:val="14"/>
              </w:rPr>
              <w:t>-0.017365</w:t>
            </w:r>
          </w:p>
        </w:tc>
        <w:tc>
          <w:tcPr>
            <w:tcW w:w="1750" w:type="dxa"/>
            <w:shd w:val="clear" w:color="auto" w:fill="FFFFFF"/>
            <w:tcMar>
              <w:top w:w="80" w:type="dxa"/>
              <w:left w:w="120" w:type="dxa"/>
              <w:bottom w:w="80" w:type="dxa"/>
              <w:right w:w="120" w:type="dxa"/>
            </w:tcMar>
            <w:vAlign w:val="center"/>
          </w:tcPr>
          <w:p w14:paraId="117CB0E0" w14:textId="77777777" w:rsidR="00BB2910" w:rsidRDefault="00000000">
            <w:pPr>
              <w:spacing w:after="30" w:line="240" w:lineRule="auto"/>
            </w:pPr>
            <w:r>
              <w:rPr>
                <w:sz w:val="14"/>
              </w:rPr>
              <w:t>[-0.0428, +0.0084]</w:t>
            </w:r>
          </w:p>
        </w:tc>
        <w:tc>
          <w:tcPr>
            <w:tcW w:w="1400" w:type="dxa"/>
            <w:shd w:val="clear" w:color="auto" w:fill="FFFFFF"/>
            <w:tcMar>
              <w:top w:w="80" w:type="dxa"/>
              <w:left w:w="120" w:type="dxa"/>
              <w:bottom w:w="80" w:type="dxa"/>
              <w:right w:w="120" w:type="dxa"/>
            </w:tcMar>
            <w:vAlign w:val="center"/>
          </w:tcPr>
          <w:p w14:paraId="779A49FA" w14:textId="77777777" w:rsidR="00BB2910" w:rsidRDefault="00000000">
            <w:pPr>
              <w:spacing w:after="30" w:line="240" w:lineRule="auto"/>
            </w:pPr>
            <w:r>
              <w:rPr>
                <w:sz w:val="14"/>
              </w:rPr>
              <w:t>0.941/0.713/0.807</w:t>
            </w:r>
          </w:p>
        </w:tc>
        <w:tc>
          <w:tcPr>
            <w:tcW w:w="810" w:type="dxa"/>
            <w:shd w:val="clear" w:color="auto" w:fill="FFFFFF"/>
            <w:tcMar>
              <w:top w:w="80" w:type="dxa"/>
              <w:left w:w="120" w:type="dxa"/>
              <w:bottom w:w="80" w:type="dxa"/>
              <w:right w:w="120" w:type="dxa"/>
            </w:tcMar>
            <w:vAlign w:val="center"/>
          </w:tcPr>
          <w:p w14:paraId="7514FC65" w14:textId="77777777" w:rsidR="00BB2910" w:rsidRDefault="00000000">
            <w:pPr>
              <w:spacing w:after="30" w:line="240" w:lineRule="auto"/>
            </w:pPr>
            <w:r>
              <w:rPr>
                <w:sz w:val="14"/>
              </w:rPr>
              <w:t>4</w:t>
            </w:r>
          </w:p>
        </w:tc>
      </w:tr>
      <w:tr w:rsidR="00BB2910" w14:paraId="7C1D9EE7" w14:textId="77777777">
        <w:trPr>
          <w:cantSplit/>
        </w:trPr>
        <w:tc>
          <w:tcPr>
            <w:tcW w:w="1450" w:type="dxa"/>
            <w:shd w:val="clear" w:color="auto" w:fill="FFFFFF"/>
            <w:tcMar>
              <w:top w:w="80" w:type="dxa"/>
              <w:left w:w="120" w:type="dxa"/>
              <w:bottom w:w="80" w:type="dxa"/>
              <w:right w:w="120" w:type="dxa"/>
            </w:tcMar>
            <w:vAlign w:val="center"/>
          </w:tcPr>
          <w:p w14:paraId="0F38ED1E"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5ED489B"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4B071855" w14:textId="77777777" w:rsidR="00BB2910" w:rsidRDefault="00000000">
            <w:pPr>
              <w:spacing w:after="30" w:line="240" w:lineRule="auto"/>
            </w:pPr>
            <w:r>
              <w:rPr>
                <w:sz w:val="14"/>
              </w:rPr>
              <w:t>0.838547</w:t>
            </w:r>
          </w:p>
        </w:tc>
        <w:tc>
          <w:tcPr>
            <w:tcW w:w="1300" w:type="dxa"/>
            <w:shd w:val="clear" w:color="auto" w:fill="FFFFFF"/>
            <w:tcMar>
              <w:top w:w="80" w:type="dxa"/>
              <w:left w:w="120" w:type="dxa"/>
              <w:bottom w:w="80" w:type="dxa"/>
              <w:right w:w="120" w:type="dxa"/>
            </w:tcMar>
            <w:vAlign w:val="center"/>
          </w:tcPr>
          <w:p w14:paraId="6A3D4D4B" w14:textId="77777777" w:rsidR="00BB2910" w:rsidRDefault="00000000">
            <w:pPr>
              <w:spacing w:after="30" w:line="240" w:lineRule="auto"/>
            </w:pPr>
            <w:r>
              <w:rPr>
                <w:sz w:val="14"/>
              </w:rPr>
              <w:t>+0.001628</w:t>
            </w:r>
          </w:p>
        </w:tc>
        <w:tc>
          <w:tcPr>
            <w:tcW w:w="1750" w:type="dxa"/>
            <w:shd w:val="clear" w:color="auto" w:fill="FFFFFF"/>
            <w:tcMar>
              <w:top w:w="80" w:type="dxa"/>
              <w:left w:w="120" w:type="dxa"/>
              <w:bottom w:w="80" w:type="dxa"/>
              <w:right w:w="120" w:type="dxa"/>
            </w:tcMar>
            <w:vAlign w:val="center"/>
          </w:tcPr>
          <w:p w14:paraId="4CCB1CF9" w14:textId="77777777" w:rsidR="00BB2910" w:rsidRDefault="00000000">
            <w:pPr>
              <w:spacing w:after="30" w:line="240" w:lineRule="auto"/>
            </w:pPr>
            <w:r>
              <w:rPr>
                <w:sz w:val="14"/>
              </w:rPr>
              <w:t>[-0.0227, +0.0270]</w:t>
            </w:r>
          </w:p>
        </w:tc>
        <w:tc>
          <w:tcPr>
            <w:tcW w:w="1400" w:type="dxa"/>
            <w:shd w:val="clear" w:color="auto" w:fill="FFFFFF"/>
            <w:tcMar>
              <w:top w:w="80" w:type="dxa"/>
              <w:left w:w="120" w:type="dxa"/>
              <w:bottom w:w="80" w:type="dxa"/>
              <w:right w:w="120" w:type="dxa"/>
            </w:tcMar>
            <w:vAlign w:val="center"/>
          </w:tcPr>
          <w:p w14:paraId="2723576C" w14:textId="77777777" w:rsidR="00BB2910" w:rsidRDefault="00000000">
            <w:pPr>
              <w:spacing w:after="30" w:line="240" w:lineRule="auto"/>
            </w:pPr>
            <w:r>
              <w:rPr>
                <w:sz w:val="14"/>
              </w:rPr>
              <w:t>0.979/0.578/0.930</w:t>
            </w:r>
          </w:p>
        </w:tc>
        <w:tc>
          <w:tcPr>
            <w:tcW w:w="810" w:type="dxa"/>
            <w:shd w:val="clear" w:color="auto" w:fill="FFFFFF"/>
            <w:tcMar>
              <w:top w:w="80" w:type="dxa"/>
              <w:left w:w="120" w:type="dxa"/>
              <w:bottom w:w="80" w:type="dxa"/>
              <w:right w:w="120" w:type="dxa"/>
            </w:tcMar>
            <w:vAlign w:val="center"/>
          </w:tcPr>
          <w:p w14:paraId="11DD9158" w14:textId="77777777" w:rsidR="00BB2910" w:rsidRDefault="00000000">
            <w:pPr>
              <w:spacing w:after="30" w:line="240" w:lineRule="auto"/>
            </w:pPr>
            <w:r>
              <w:rPr>
                <w:sz w:val="14"/>
              </w:rPr>
              <w:t>6</w:t>
            </w:r>
          </w:p>
        </w:tc>
      </w:tr>
    </w:tbl>
    <w:p w14:paraId="1765FE21" w14:textId="77777777" w:rsidR="00BB2910" w:rsidRDefault="00BB2910">
      <w:pPr>
        <w:spacing w:after="40"/>
      </w:pPr>
    </w:p>
    <w:p w14:paraId="3ED2F55B" w14:textId="77777777" w:rsidR="00BB2910" w:rsidRDefault="00000000">
      <w:pPr>
        <w:pStyle w:val="ListBullet"/>
      </w:pPr>
      <w:r>
        <w:t>densenet169 ranking: baseline_densenet169_s42 &gt; ablation_densenet169_pseudo_color_s42 &gt; ablation_densenet169_clahe_s42 &gt; ablation_densenet169_histogram_equalization_s42</w:t>
      </w:r>
    </w:p>
    <w:p w14:paraId="3E1B74D5" w14:textId="77777777" w:rsidR="00BB2910" w:rsidRDefault="00000000">
      <w:pPr>
        <w:pStyle w:val="ListBullet"/>
      </w:pPr>
      <w:r>
        <w:t>densenet201 ranking: ablation_densenet201_histogram_equalization_s42 &gt; ablation_densenet201_clahe_s42 &gt; baseline_densenet201_s42 &gt; ablation_densenet201_pseudo_color_s42</w:t>
      </w:r>
    </w:p>
    <w:p w14:paraId="3E5DE1E0" w14:textId="77777777" w:rsidR="00BB2910" w:rsidRDefault="00000000">
      <w:pPr>
        <w:pStyle w:val="ListBullet"/>
      </w:pPr>
      <w:r>
        <w:t>resnet50 ranking: ablation_resnet50_pseudo_color_s42 &gt; baseline_resnet50_s42 &gt; ablation_resnet50_clahe_s42 &gt; ablation_resnet50_histogram_equalization_s42</w:t>
      </w:r>
    </w:p>
    <w:p w14:paraId="32AF27B1" w14:textId="77777777" w:rsidR="00BB2910" w:rsidRDefault="00000000">
      <w:r>
        <w:t>The paired class-stratified bootstrap uses 2,000 validation resamples and is descriptive uncertainty on the same selection set, not an independent confirmatory test. VIRIDIS remains exploratory regardless of rank.</w:t>
      </w:r>
    </w:p>
    <w:p w14:paraId="04927890" w14:textId="77777777" w:rsidR="00BB2910" w:rsidRDefault="00000000">
      <w:r>
        <w:br w:type="page"/>
      </w:r>
    </w:p>
    <w:p w14:paraId="0227D5D4" w14:textId="77777777" w:rsidR="00BB2910" w:rsidRDefault="00000000">
      <w:pPr>
        <w:pStyle w:val="Heading1"/>
      </w:pPr>
      <w:r>
        <w:rPr>
          <w:rFonts w:ascii="Arial" w:eastAsia="Arial" w:hAnsi="Arial"/>
        </w:rPr>
        <w:lastRenderedPageBreak/>
        <w:t>6. Bounded Hyperparameter Tuning</w:t>
      </w:r>
    </w:p>
    <w:p w14:paraId="4D42CB41" w14:textId="77777777" w:rsidR="00BB2910" w:rsidRDefault="00000000">
      <w:r>
        <w:t>Three validation-only Optuna TPE studies were run on the validation-best preprocessing parent for each preregistered representative: DenseNet169, DenseNet201, and ResNet50. Each study used four trials at an equal six-epoch budget. Trial 0 was the exact parent setting as a preregistered control. Input size, batch size, weights, preprocessing, and seed remained fixed.</w:t>
      </w:r>
    </w:p>
    <w:p w14:paraId="167C6106" w14:textId="77777777" w:rsidR="00BB2910" w:rsidRDefault="00000000">
      <w:r>
        <w:t>Search dimensions were optimizer, conditional learning rate, weight decay, scheduler, cross entropy versus corrected focal loss, balanced versus unweighted loss, label smoothing, and conservative versus no augmentation. Dropout, freezing, input size, and batch size were not mixed into the small common search.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1700"/>
        <w:gridCol w:w="900"/>
        <w:gridCol w:w="3100"/>
        <w:gridCol w:w="900"/>
        <w:gridCol w:w="900"/>
        <w:gridCol w:w="760"/>
      </w:tblGrid>
      <w:tr w:rsidR="00BB2910" w14:paraId="0479F445" w14:textId="77777777">
        <w:trPr>
          <w:cantSplit/>
          <w:tblHeader/>
          <w:tblHeader w:val="true"/>
        </w:trPr>
        <w:tc>
          <w:tcPr>
            <w:tcW w:w="1100" w:type="dxa"/>
            <w:shd w:val="clear" w:color="auto" w:fill="EFEFEF"/>
            <w:tcMar>
              <w:top w:w="80" w:type="dxa"/>
              <w:left w:w="120" w:type="dxa"/>
              <w:bottom w:w="80" w:type="dxa"/>
              <w:right w:w="120" w:type="dxa"/>
            </w:tcMar>
            <w:vAlign w:val="center"/>
          </w:tcPr>
          <w:p w14:paraId="3CA2D695" w14:textId="77777777" w:rsidR="00BB2910" w:rsidRDefault="00000000">
            <w:pPr>
              <w:keepNext/>
              <w:spacing w:after="30" w:line="240" w:lineRule="auto"/>
            </w:pPr>
            <w:r>
              <w:rPr>
                <w:b/>
                <w:sz w:val="13"/>
              </w:rPr>
              <w:t>Study / trial</w:t>
            </w:r>
          </w:p>
        </w:tc>
        <w:tc>
          <w:tcPr>
            <w:tcW w:w="1700" w:type="dxa"/>
            <w:shd w:val="clear" w:color="auto" w:fill="EFEFEF"/>
            <w:tcMar>
              <w:top w:w="80" w:type="dxa"/>
              <w:left w:w="120" w:type="dxa"/>
              <w:bottom w:w="80" w:type="dxa"/>
              <w:right w:w="120" w:type="dxa"/>
            </w:tcMar>
            <w:vAlign w:val="center"/>
          </w:tcPr>
          <w:p w14:paraId="4E0EDCD5" w14:textId="77777777" w:rsidR="00BB2910" w:rsidRDefault="00000000">
            <w:pPr>
              <w:keepNext/>
              <w:spacing w:after="30" w:line="240" w:lineRule="auto"/>
            </w:pPr>
            <w:r>
              <w:rPr>
                <w:b/>
                <w:sz w:val="13"/>
              </w:rPr>
              <w:t>Parent</w:t>
            </w:r>
          </w:p>
        </w:tc>
        <w:tc>
          <w:tcPr>
            <w:tcW w:w="900" w:type="dxa"/>
            <w:shd w:val="clear" w:color="auto" w:fill="EFEFEF"/>
            <w:tcMar>
              <w:top w:w="80" w:type="dxa"/>
              <w:left w:w="120" w:type="dxa"/>
              <w:bottom w:w="80" w:type="dxa"/>
              <w:right w:w="120" w:type="dxa"/>
            </w:tcMar>
            <w:vAlign w:val="center"/>
          </w:tcPr>
          <w:p w14:paraId="2B3AB4E4" w14:textId="77777777" w:rsidR="00BB2910" w:rsidRDefault="00000000">
            <w:pPr>
              <w:keepNext/>
              <w:spacing w:after="30" w:line="240" w:lineRule="auto"/>
            </w:pPr>
            <w:r>
              <w:rPr>
                <w:b/>
                <w:sz w:val="13"/>
              </w:rPr>
              <w:t>Status</w:t>
            </w:r>
          </w:p>
        </w:tc>
        <w:tc>
          <w:tcPr>
            <w:tcW w:w="3100" w:type="dxa"/>
            <w:shd w:val="clear" w:color="auto" w:fill="EFEFEF"/>
            <w:tcMar>
              <w:top w:w="80" w:type="dxa"/>
              <w:left w:w="120" w:type="dxa"/>
              <w:bottom w:w="80" w:type="dxa"/>
              <w:right w:w="120" w:type="dxa"/>
            </w:tcMar>
            <w:vAlign w:val="center"/>
          </w:tcPr>
          <w:p w14:paraId="063A5CAF" w14:textId="77777777" w:rsidR="00BB2910" w:rsidRDefault="00000000">
            <w:pPr>
              <w:keepNext/>
              <w:spacing w:after="30" w:line="240" w:lineRule="auto"/>
            </w:pPr>
            <w:r>
              <w:rPr>
                <w:b/>
                <w:sz w:val="13"/>
              </w:rPr>
              <w:t>Parameters</w:t>
            </w:r>
          </w:p>
        </w:tc>
        <w:tc>
          <w:tcPr>
            <w:tcW w:w="900" w:type="dxa"/>
            <w:shd w:val="clear" w:color="auto" w:fill="EFEFEF"/>
            <w:tcMar>
              <w:top w:w="80" w:type="dxa"/>
              <w:left w:w="120" w:type="dxa"/>
              <w:bottom w:w="80" w:type="dxa"/>
              <w:right w:w="120" w:type="dxa"/>
            </w:tcMar>
            <w:vAlign w:val="center"/>
          </w:tcPr>
          <w:p w14:paraId="08024E7D" w14:textId="77777777" w:rsidR="00BB2910" w:rsidRDefault="00000000">
            <w:pPr>
              <w:keepNext/>
              <w:spacing w:after="30" w:line="240" w:lineRule="auto"/>
            </w:pPr>
            <w:r>
              <w:rPr>
                <w:b/>
                <w:sz w:val="13"/>
              </w:rPr>
              <w:t>Macro F1</w:t>
            </w:r>
          </w:p>
        </w:tc>
        <w:tc>
          <w:tcPr>
            <w:tcW w:w="900" w:type="dxa"/>
            <w:shd w:val="clear" w:color="auto" w:fill="EFEFEF"/>
            <w:tcMar>
              <w:top w:w="80" w:type="dxa"/>
              <w:left w:w="120" w:type="dxa"/>
              <w:bottom w:w="80" w:type="dxa"/>
              <w:right w:w="120" w:type="dxa"/>
            </w:tcMar>
            <w:vAlign w:val="center"/>
          </w:tcPr>
          <w:p w14:paraId="5B89CBA1" w14:textId="77777777" w:rsidR="00BB2910" w:rsidRDefault="00000000">
            <w:pPr>
              <w:keepNext/>
              <w:spacing w:after="30" w:line="240" w:lineRule="auto"/>
            </w:pPr>
            <w:r>
              <w:rPr>
                <w:b/>
                <w:sz w:val="13"/>
              </w:rPr>
              <w:t>Balanced acc.</w:t>
            </w:r>
          </w:p>
        </w:tc>
        <w:tc>
          <w:tcPr>
            <w:tcW w:w="760" w:type="dxa"/>
            <w:shd w:val="clear" w:color="auto" w:fill="EFEFEF"/>
            <w:tcMar>
              <w:top w:w="80" w:type="dxa"/>
              <w:left w:w="120" w:type="dxa"/>
              <w:bottom w:w="80" w:type="dxa"/>
              <w:right w:w="120" w:type="dxa"/>
            </w:tcMar>
            <w:vAlign w:val="center"/>
          </w:tcPr>
          <w:p w14:paraId="5055BE7F" w14:textId="77777777" w:rsidR="00BB2910" w:rsidRDefault="00000000">
            <w:pPr>
              <w:keepNext/>
              <w:spacing w:after="30" w:line="240" w:lineRule="auto"/>
            </w:pPr>
            <w:r>
              <w:rPr>
                <w:b/>
                <w:sz w:val="13"/>
              </w:rPr>
              <w:t>Min recall</w:t>
            </w:r>
          </w:p>
        </w:tc>
      </w:tr>
      <w:tr w:rsidR="00BB2910" w14:paraId="7E6AA346" w14:textId="77777777">
        <w:trPr>
          <w:cantSplit/>
        </w:trPr>
        <w:tc>
          <w:tcPr>
            <w:tcW w:w="1100" w:type="dxa"/>
            <w:shd w:val="clear" w:color="auto" w:fill="FFFFFF"/>
            <w:tcMar>
              <w:top w:w="80" w:type="dxa"/>
              <w:left w:w="120" w:type="dxa"/>
              <w:bottom w:w="80" w:type="dxa"/>
              <w:right w:w="120" w:type="dxa"/>
            </w:tcMar>
            <w:vAlign w:val="center"/>
          </w:tcPr>
          <w:p w14:paraId="559C9E48" w14:textId="77777777" w:rsidR="00BB2910" w:rsidRDefault="00000000">
            <w:pPr>
              <w:spacing w:after="30" w:line="240" w:lineRule="auto"/>
            </w:pPr>
            <w:r>
              <w:rPr>
                <w:sz w:val="13"/>
              </w:rPr>
              <w:t>tuning_top1:0</w:t>
            </w:r>
          </w:p>
        </w:tc>
        <w:tc>
          <w:tcPr>
            <w:tcW w:w="1700" w:type="dxa"/>
            <w:shd w:val="clear" w:color="auto" w:fill="FFFFFF"/>
            <w:tcMar>
              <w:top w:w="80" w:type="dxa"/>
              <w:left w:w="120" w:type="dxa"/>
              <w:bottom w:w="80" w:type="dxa"/>
              <w:right w:w="120" w:type="dxa"/>
            </w:tcMar>
            <w:vAlign w:val="center"/>
          </w:tcPr>
          <w:p w14:paraId="7471183B"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31BB74B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F7A4050"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0022C1C" w14:textId="77777777" w:rsidR="00BB2910" w:rsidRDefault="00000000">
            <w:pPr>
              <w:spacing w:after="30" w:line="240" w:lineRule="auto"/>
            </w:pPr>
            <w:r>
              <w:rPr>
                <w:sz w:val="13"/>
              </w:rPr>
              <w:t>0.844714031735541</w:t>
            </w:r>
          </w:p>
        </w:tc>
        <w:tc>
          <w:tcPr>
            <w:tcW w:w="900" w:type="dxa"/>
            <w:shd w:val="clear" w:color="auto" w:fill="FFFFFF"/>
            <w:tcMar>
              <w:top w:w="80" w:type="dxa"/>
              <w:left w:w="120" w:type="dxa"/>
              <w:bottom w:w="80" w:type="dxa"/>
              <w:right w:w="120" w:type="dxa"/>
            </w:tcMar>
            <w:vAlign w:val="center"/>
          </w:tcPr>
          <w:p w14:paraId="3E62E924" w14:textId="77777777" w:rsidR="00BB2910" w:rsidRDefault="00000000">
            <w:pPr>
              <w:spacing w:after="30" w:line="240" w:lineRule="auto"/>
            </w:pPr>
            <w:r>
              <w:rPr>
                <w:sz w:val="13"/>
              </w:rPr>
              <w:t>0.8428140016637786</w:t>
            </w:r>
          </w:p>
        </w:tc>
        <w:tc>
          <w:tcPr>
            <w:tcW w:w="760" w:type="dxa"/>
            <w:shd w:val="clear" w:color="auto" w:fill="FFFFFF"/>
            <w:tcMar>
              <w:top w:w="80" w:type="dxa"/>
              <w:left w:w="120" w:type="dxa"/>
              <w:bottom w:w="80" w:type="dxa"/>
              <w:right w:w="120" w:type="dxa"/>
            </w:tcMar>
            <w:vAlign w:val="center"/>
          </w:tcPr>
          <w:p w14:paraId="7396E20B" w14:textId="77777777" w:rsidR="00BB2910" w:rsidRDefault="00000000">
            <w:pPr>
              <w:spacing w:after="30" w:line="240" w:lineRule="auto"/>
            </w:pPr>
            <w:r>
              <w:rPr>
                <w:sz w:val="13"/>
              </w:rPr>
              <w:t>0.6636771300448431</w:t>
            </w:r>
          </w:p>
        </w:tc>
      </w:tr>
      <w:tr w:rsidR="00BB2910" w14:paraId="0D71EBE5" w14:textId="77777777">
        <w:trPr>
          <w:cantSplit/>
        </w:trPr>
        <w:tc>
          <w:tcPr>
            <w:tcW w:w="1100" w:type="dxa"/>
            <w:shd w:val="clear" w:color="auto" w:fill="FFFFFF"/>
            <w:tcMar>
              <w:top w:w="80" w:type="dxa"/>
              <w:left w:w="120" w:type="dxa"/>
              <w:bottom w:w="80" w:type="dxa"/>
              <w:right w:w="120" w:type="dxa"/>
            </w:tcMar>
            <w:vAlign w:val="center"/>
          </w:tcPr>
          <w:p w14:paraId="5C06A831" w14:textId="77777777" w:rsidR="00BB2910" w:rsidRDefault="00000000">
            <w:pPr>
              <w:spacing w:after="30" w:line="240" w:lineRule="auto"/>
            </w:pPr>
            <w:r>
              <w:rPr>
                <w:sz w:val="13"/>
              </w:rPr>
              <w:t>tuning_top1:1</w:t>
            </w:r>
          </w:p>
        </w:tc>
        <w:tc>
          <w:tcPr>
            <w:tcW w:w="1700" w:type="dxa"/>
            <w:shd w:val="clear" w:color="auto" w:fill="FFFFFF"/>
            <w:tcMar>
              <w:top w:w="80" w:type="dxa"/>
              <w:left w:w="120" w:type="dxa"/>
              <w:bottom w:w="80" w:type="dxa"/>
              <w:right w:w="120" w:type="dxa"/>
            </w:tcMar>
            <w:vAlign w:val="center"/>
          </w:tcPr>
          <w:p w14:paraId="066F521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77AC3016"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23BDBAFF"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0BB9DFB" w14:textId="77777777" w:rsidR="00BB2910" w:rsidRDefault="00000000">
            <w:pPr>
              <w:spacing w:after="30" w:line="240" w:lineRule="auto"/>
            </w:pPr>
            <w:r>
              <w:rPr>
                <w:sz w:val="13"/>
              </w:rPr>
              <w:t>0.812990025423075</w:t>
            </w:r>
          </w:p>
        </w:tc>
        <w:tc>
          <w:tcPr>
            <w:tcW w:w="900" w:type="dxa"/>
            <w:shd w:val="clear" w:color="auto" w:fill="FFFFFF"/>
            <w:tcMar>
              <w:top w:w="80" w:type="dxa"/>
              <w:left w:w="120" w:type="dxa"/>
              <w:bottom w:w="80" w:type="dxa"/>
              <w:right w:w="120" w:type="dxa"/>
            </w:tcMar>
            <w:vAlign w:val="center"/>
          </w:tcPr>
          <w:p w14:paraId="78A87BC0" w14:textId="77777777" w:rsidR="00BB2910" w:rsidRDefault="00000000">
            <w:pPr>
              <w:spacing w:after="30" w:line="240" w:lineRule="auto"/>
            </w:pPr>
            <w:r>
              <w:rPr>
                <w:sz w:val="13"/>
              </w:rPr>
              <w:t>0.8071742480478115</w:t>
            </w:r>
          </w:p>
        </w:tc>
        <w:tc>
          <w:tcPr>
            <w:tcW w:w="760" w:type="dxa"/>
            <w:shd w:val="clear" w:color="auto" w:fill="FFFFFF"/>
            <w:tcMar>
              <w:top w:w="80" w:type="dxa"/>
              <w:left w:w="120" w:type="dxa"/>
              <w:bottom w:w="80" w:type="dxa"/>
              <w:right w:w="120" w:type="dxa"/>
            </w:tcMar>
            <w:vAlign w:val="center"/>
          </w:tcPr>
          <w:p w14:paraId="72A05F38" w14:textId="77777777" w:rsidR="00BB2910" w:rsidRDefault="00000000">
            <w:pPr>
              <w:spacing w:after="30" w:line="240" w:lineRule="auto"/>
            </w:pPr>
            <w:r>
              <w:rPr>
                <w:sz w:val="13"/>
              </w:rPr>
              <w:t>0.515695067264574</w:t>
            </w:r>
          </w:p>
        </w:tc>
      </w:tr>
      <w:tr w:rsidR="00BB2910" w14:paraId="4874180A" w14:textId="77777777">
        <w:trPr>
          <w:cantSplit/>
        </w:trPr>
        <w:tc>
          <w:tcPr>
            <w:tcW w:w="1100" w:type="dxa"/>
            <w:shd w:val="clear" w:color="auto" w:fill="FFFFFF"/>
            <w:tcMar>
              <w:top w:w="80" w:type="dxa"/>
              <w:left w:w="120" w:type="dxa"/>
              <w:bottom w:w="80" w:type="dxa"/>
              <w:right w:w="120" w:type="dxa"/>
            </w:tcMar>
            <w:vAlign w:val="center"/>
          </w:tcPr>
          <w:p w14:paraId="6673701A" w14:textId="77777777" w:rsidR="00BB2910" w:rsidRDefault="00000000">
            <w:pPr>
              <w:spacing w:after="30" w:line="240" w:lineRule="auto"/>
            </w:pPr>
            <w:r>
              <w:rPr>
                <w:sz w:val="13"/>
              </w:rPr>
              <w:t>tuning_top1:2</w:t>
            </w:r>
          </w:p>
        </w:tc>
        <w:tc>
          <w:tcPr>
            <w:tcW w:w="1700" w:type="dxa"/>
            <w:shd w:val="clear" w:color="auto" w:fill="FFFFFF"/>
            <w:tcMar>
              <w:top w:w="80" w:type="dxa"/>
              <w:left w:w="120" w:type="dxa"/>
              <w:bottom w:w="80" w:type="dxa"/>
              <w:right w:w="120" w:type="dxa"/>
            </w:tcMar>
            <w:vAlign w:val="center"/>
          </w:tcPr>
          <w:p w14:paraId="75A0935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2C40B6F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49B8C7AD"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50D1016D" w14:textId="77777777" w:rsidR="00BB2910" w:rsidRDefault="00000000">
            <w:pPr>
              <w:spacing w:after="30" w:line="240" w:lineRule="auto"/>
            </w:pPr>
            <w:r>
              <w:rPr>
                <w:sz w:val="13"/>
              </w:rPr>
              <w:t>0.799889695991391</w:t>
            </w:r>
          </w:p>
        </w:tc>
        <w:tc>
          <w:tcPr>
            <w:tcW w:w="900" w:type="dxa"/>
            <w:shd w:val="clear" w:color="auto" w:fill="FFFFFF"/>
            <w:tcMar>
              <w:top w:w="80" w:type="dxa"/>
              <w:left w:w="120" w:type="dxa"/>
              <w:bottom w:w="80" w:type="dxa"/>
              <w:right w:w="120" w:type="dxa"/>
            </w:tcMar>
            <w:vAlign w:val="center"/>
          </w:tcPr>
          <w:p w14:paraId="7D309AAB" w14:textId="77777777" w:rsidR="00BB2910" w:rsidRDefault="00000000">
            <w:pPr>
              <w:spacing w:after="30" w:line="240" w:lineRule="auto"/>
            </w:pPr>
            <w:r>
              <w:rPr>
                <w:sz w:val="13"/>
              </w:rPr>
              <w:t>0.7997572155500144</w:t>
            </w:r>
          </w:p>
        </w:tc>
        <w:tc>
          <w:tcPr>
            <w:tcW w:w="760" w:type="dxa"/>
            <w:shd w:val="clear" w:color="auto" w:fill="FFFFFF"/>
            <w:tcMar>
              <w:top w:w="80" w:type="dxa"/>
              <w:left w:w="120" w:type="dxa"/>
              <w:bottom w:w="80" w:type="dxa"/>
              <w:right w:w="120" w:type="dxa"/>
            </w:tcMar>
            <w:vAlign w:val="center"/>
          </w:tcPr>
          <w:p w14:paraId="4CAA9DC9" w14:textId="77777777" w:rsidR="00BB2910" w:rsidRDefault="00000000">
            <w:pPr>
              <w:spacing w:after="30" w:line="240" w:lineRule="auto"/>
            </w:pPr>
            <w:r>
              <w:rPr>
                <w:sz w:val="13"/>
              </w:rPr>
              <w:t>0.6322869955156951</w:t>
            </w:r>
          </w:p>
        </w:tc>
      </w:tr>
      <w:tr w:rsidR="00BB2910" w14:paraId="557A23D0" w14:textId="77777777">
        <w:trPr>
          <w:cantSplit/>
        </w:trPr>
        <w:tc>
          <w:tcPr>
            <w:tcW w:w="1100" w:type="dxa"/>
            <w:shd w:val="clear" w:color="auto" w:fill="FFFFFF"/>
            <w:tcMar>
              <w:top w:w="80" w:type="dxa"/>
              <w:left w:w="120" w:type="dxa"/>
              <w:bottom w:w="80" w:type="dxa"/>
              <w:right w:w="120" w:type="dxa"/>
            </w:tcMar>
            <w:vAlign w:val="center"/>
          </w:tcPr>
          <w:p w14:paraId="28CB0051" w14:textId="77777777" w:rsidR="00BB2910" w:rsidRDefault="00000000">
            <w:pPr>
              <w:spacing w:after="30" w:line="240" w:lineRule="auto"/>
            </w:pPr>
            <w:r>
              <w:rPr>
                <w:sz w:val="13"/>
              </w:rPr>
              <w:t>tuning_top1:3</w:t>
            </w:r>
          </w:p>
        </w:tc>
        <w:tc>
          <w:tcPr>
            <w:tcW w:w="1700" w:type="dxa"/>
            <w:shd w:val="clear" w:color="auto" w:fill="FFFFFF"/>
            <w:tcMar>
              <w:top w:w="80" w:type="dxa"/>
              <w:left w:w="120" w:type="dxa"/>
              <w:bottom w:w="80" w:type="dxa"/>
              <w:right w:w="120" w:type="dxa"/>
            </w:tcMar>
            <w:vAlign w:val="center"/>
          </w:tcPr>
          <w:p w14:paraId="0ED7DE3F"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0A75E0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7425C87"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77E499FB" w14:textId="77777777" w:rsidR="00BB2910" w:rsidRDefault="00000000">
            <w:pPr>
              <w:spacing w:after="30" w:line="240" w:lineRule="auto"/>
            </w:pPr>
            <w:r>
              <w:rPr>
                <w:sz w:val="13"/>
              </w:rPr>
              <w:t>0.8316711403341853</w:t>
            </w:r>
          </w:p>
        </w:tc>
        <w:tc>
          <w:tcPr>
            <w:tcW w:w="900" w:type="dxa"/>
            <w:shd w:val="clear" w:color="auto" w:fill="FFFFFF"/>
            <w:tcMar>
              <w:top w:w="80" w:type="dxa"/>
              <w:left w:w="120" w:type="dxa"/>
              <w:bottom w:w="80" w:type="dxa"/>
              <w:right w:w="120" w:type="dxa"/>
            </w:tcMar>
            <w:vAlign w:val="center"/>
          </w:tcPr>
          <w:p w14:paraId="17F42474" w14:textId="77777777" w:rsidR="00BB2910" w:rsidRDefault="00000000">
            <w:pPr>
              <w:spacing w:after="30" w:line="240" w:lineRule="auto"/>
            </w:pPr>
            <w:r>
              <w:rPr>
                <w:sz w:val="13"/>
              </w:rPr>
              <w:t>0.8318884728985152</w:t>
            </w:r>
          </w:p>
        </w:tc>
        <w:tc>
          <w:tcPr>
            <w:tcW w:w="760" w:type="dxa"/>
            <w:shd w:val="clear" w:color="auto" w:fill="FFFFFF"/>
            <w:tcMar>
              <w:top w:w="80" w:type="dxa"/>
              <w:left w:w="120" w:type="dxa"/>
              <w:bottom w:w="80" w:type="dxa"/>
              <w:right w:w="120" w:type="dxa"/>
            </w:tcMar>
            <w:vAlign w:val="center"/>
          </w:tcPr>
          <w:p w14:paraId="0C2729C5" w14:textId="77777777" w:rsidR="00BB2910" w:rsidRDefault="00000000">
            <w:pPr>
              <w:spacing w:after="30" w:line="240" w:lineRule="auto"/>
            </w:pPr>
            <w:r>
              <w:rPr>
                <w:sz w:val="13"/>
              </w:rPr>
              <w:t>0.6502242152466368</w:t>
            </w:r>
          </w:p>
        </w:tc>
      </w:tr>
      <w:tr w:rsidR="00BB2910" w14:paraId="53F50FC6" w14:textId="77777777">
        <w:trPr>
          <w:cantSplit/>
        </w:trPr>
        <w:tc>
          <w:tcPr>
            <w:tcW w:w="1100" w:type="dxa"/>
            <w:shd w:val="clear" w:color="auto" w:fill="FFFFFF"/>
            <w:tcMar>
              <w:top w:w="80" w:type="dxa"/>
              <w:left w:w="120" w:type="dxa"/>
              <w:bottom w:w="80" w:type="dxa"/>
              <w:right w:w="120" w:type="dxa"/>
            </w:tcMar>
            <w:vAlign w:val="center"/>
          </w:tcPr>
          <w:p w14:paraId="49BCB3B6" w14:textId="77777777" w:rsidR="00BB2910" w:rsidRDefault="00000000">
            <w:pPr>
              <w:spacing w:after="30" w:line="240" w:lineRule="auto"/>
            </w:pPr>
            <w:r>
              <w:rPr>
                <w:sz w:val="13"/>
              </w:rPr>
              <w:t>tuning_top2:0</w:t>
            </w:r>
          </w:p>
        </w:tc>
        <w:tc>
          <w:tcPr>
            <w:tcW w:w="1700" w:type="dxa"/>
            <w:shd w:val="clear" w:color="auto" w:fill="FFFFFF"/>
            <w:tcMar>
              <w:top w:w="80" w:type="dxa"/>
              <w:left w:w="120" w:type="dxa"/>
              <w:bottom w:w="80" w:type="dxa"/>
              <w:right w:w="120" w:type="dxa"/>
            </w:tcMar>
            <w:vAlign w:val="center"/>
          </w:tcPr>
          <w:p w14:paraId="67471C17"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E0D896E"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85E0A17"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2AB5F8FC" w14:textId="77777777" w:rsidR="00BB2910" w:rsidRDefault="00000000">
            <w:pPr>
              <w:spacing w:after="30" w:line="240" w:lineRule="auto"/>
            </w:pPr>
            <w:r>
              <w:rPr>
                <w:sz w:val="13"/>
              </w:rPr>
              <w:t>0.8402925204293371</w:t>
            </w:r>
          </w:p>
        </w:tc>
        <w:tc>
          <w:tcPr>
            <w:tcW w:w="900" w:type="dxa"/>
            <w:shd w:val="clear" w:color="auto" w:fill="FFFFFF"/>
            <w:tcMar>
              <w:top w:w="80" w:type="dxa"/>
              <w:left w:w="120" w:type="dxa"/>
              <w:bottom w:w="80" w:type="dxa"/>
              <w:right w:w="120" w:type="dxa"/>
            </w:tcMar>
            <w:vAlign w:val="center"/>
          </w:tcPr>
          <w:p w14:paraId="221DB337" w14:textId="77777777" w:rsidR="00BB2910" w:rsidRDefault="00000000">
            <w:pPr>
              <w:spacing w:after="30" w:line="240" w:lineRule="auto"/>
            </w:pPr>
            <w:r>
              <w:rPr>
                <w:sz w:val="13"/>
              </w:rPr>
              <w:t>0.837324318106221</w:t>
            </w:r>
          </w:p>
        </w:tc>
        <w:tc>
          <w:tcPr>
            <w:tcW w:w="760" w:type="dxa"/>
            <w:shd w:val="clear" w:color="auto" w:fill="FFFFFF"/>
            <w:tcMar>
              <w:top w:w="80" w:type="dxa"/>
              <w:left w:w="120" w:type="dxa"/>
              <w:bottom w:w="80" w:type="dxa"/>
              <w:right w:w="120" w:type="dxa"/>
            </w:tcMar>
            <w:vAlign w:val="center"/>
          </w:tcPr>
          <w:p w14:paraId="68710C63" w14:textId="77777777" w:rsidR="00BB2910" w:rsidRDefault="00000000">
            <w:pPr>
              <w:spacing w:after="30" w:line="240" w:lineRule="auto"/>
            </w:pPr>
            <w:r>
              <w:rPr>
                <w:sz w:val="13"/>
              </w:rPr>
              <w:t>0.6188340807174888</w:t>
            </w:r>
          </w:p>
        </w:tc>
      </w:tr>
      <w:tr w:rsidR="00BB2910" w14:paraId="2C5BBA7C" w14:textId="77777777">
        <w:trPr>
          <w:cantSplit/>
        </w:trPr>
        <w:tc>
          <w:tcPr>
            <w:tcW w:w="1100" w:type="dxa"/>
            <w:shd w:val="clear" w:color="auto" w:fill="FFFFFF"/>
            <w:tcMar>
              <w:top w:w="80" w:type="dxa"/>
              <w:left w:w="120" w:type="dxa"/>
              <w:bottom w:w="80" w:type="dxa"/>
              <w:right w:w="120" w:type="dxa"/>
            </w:tcMar>
            <w:vAlign w:val="center"/>
          </w:tcPr>
          <w:p w14:paraId="7B6B08A6" w14:textId="77777777" w:rsidR="00BB2910" w:rsidRDefault="00000000">
            <w:pPr>
              <w:spacing w:after="30" w:line="240" w:lineRule="auto"/>
            </w:pPr>
            <w:r>
              <w:rPr>
                <w:sz w:val="13"/>
              </w:rPr>
              <w:t>tuning_top2:1</w:t>
            </w:r>
          </w:p>
        </w:tc>
        <w:tc>
          <w:tcPr>
            <w:tcW w:w="1700" w:type="dxa"/>
            <w:shd w:val="clear" w:color="auto" w:fill="FFFFFF"/>
            <w:tcMar>
              <w:top w:w="80" w:type="dxa"/>
              <w:left w:w="120" w:type="dxa"/>
              <w:bottom w:w="80" w:type="dxa"/>
              <w:right w:w="120" w:type="dxa"/>
            </w:tcMar>
            <w:vAlign w:val="center"/>
          </w:tcPr>
          <w:p w14:paraId="5437D3D2"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7CC60184"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352A2D"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399FD8B0" w14:textId="77777777" w:rsidR="00BB2910" w:rsidRDefault="00000000">
            <w:pPr>
              <w:spacing w:after="30" w:line="240" w:lineRule="auto"/>
            </w:pPr>
            <w:r>
              <w:rPr>
                <w:sz w:val="13"/>
              </w:rPr>
              <w:t>0.8089495099273433</w:t>
            </w:r>
          </w:p>
        </w:tc>
        <w:tc>
          <w:tcPr>
            <w:tcW w:w="900" w:type="dxa"/>
            <w:shd w:val="clear" w:color="auto" w:fill="FFFFFF"/>
            <w:tcMar>
              <w:top w:w="80" w:type="dxa"/>
              <w:left w:w="120" w:type="dxa"/>
              <w:bottom w:w="80" w:type="dxa"/>
              <w:right w:w="120" w:type="dxa"/>
            </w:tcMar>
            <w:vAlign w:val="center"/>
          </w:tcPr>
          <w:p w14:paraId="4448B7B2" w14:textId="77777777" w:rsidR="00BB2910" w:rsidRDefault="00000000">
            <w:pPr>
              <w:spacing w:after="30" w:line="240" w:lineRule="auto"/>
            </w:pPr>
            <w:r>
              <w:rPr>
                <w:sz w:val="13"/>
              </w:rPr>
              <w:t>0.8019392683304271</w:t>
            </w:r>
          </w:p>
        </w:tc>
        <w:tc>
          <w:tcPr>
            <w:tcW w:w="760" w:type="dxa"/>
            <w:shd w:val="clear" w:color="auto" w:fill="FFFFFF"/>
            <w:tcMar>
              <w:top w:w="80" w:type="dxa"/>
              <w:left w:w="120" w:type="dxa"/>
              <w:bottom w:w="80" w:type="dxa"/>
              <w:right w:w="120" w:type="dxa"/>
            </w:tcMar>
            <w:vAlign w:val="center"/>
          </w:tcPr>
          <w:p w14:paraId="34BC06C0" w14:textId="77777777" w:rsidR="00BB2910" w:rsidRDefault="00000000">
            <w:pPr>
              <w:spacing w:after="30" w:line="240" w:lineRule="auto"/>
            </w:pPr>
            <w:r>
              <w:rPr>
                <w:sz w:val="13"/>
              </w:rPr>
              <w:t>0.484304932735426</w:t>
            </w:r>
          </w:p>
        </w:tc>
      </w:tr>
      <w:tr w:rsidR="00BB2910" w14:paraId="4DD56950" w14:textId="77777777">
        <w:trPr>
          <w:cantSplit/>
        </w:trPr>
        <w:tc>
          <w:tcPr>
            <w:tcW w:w="1100" w:type="dxa"/>
            <w:shd w:val="clear" w:color="auto" w:fill="FFFFFF"/>
            <w:tcMar>
              <w:top w:w="80" w:type="dxa"/>
              <w:left w:w="120" w:type="dxa"/>
              <w:bottom w:w="80" w:type="dxa"/>
              <w:right w:w="120" w:type="dxa"/>
            </w:tcMar>
            <w:vAlign w:val="center"/>
          </w:tcPr>
          <w:p w14:paraId="560DEC81" w14:textId="77777777" w:rsidR="00BB2910" w:rsidRDefault="00000000">
            <w:pPr>
              <w:spacing w:after="30" w:line="240" w:lineRule="auto"/>
            </w:pPr>
            <w:r>
              <w:rPr>
                <w:sz w:val="13"/>
              </w:rPr>
              <w:t>tuning_top2:2</w:t>
            </w:r>
          </w:p>
        </w:tc>
        <w:tc>
          <w:tcPr>
            <w:tcW w:w="1700" w:type="dxa"/>
            <w:shd w:val="clear" w:color="auto" w:fill="FFFFFF"/>
            <w:tcMar>
              <w:top w:w="80" w:type="dxa"/>
              <w:left w:w="120" w:type="dxa"/>
              <w:bottom w:w="80" w:type="dxa"/>
              <w:right w:w="120" w:type="dxa"/>
            </w:tcMar>
            <w:vAlign w:val="center"/>
          </w:tcPr>
          <w:p w14:paraId="6F36F950"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B0753D8"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2860F5"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4F1C6886" w14:textId="77777777" w:rsidR="00BB2910" w:rsidRDefault="00000000">
            <w:pPr>
              <w:spacing w:after="30" w:line="240" w:lineRule="auto"/>
            </w:pPr>
            <w:r>
              <w:rPr>
                <w:sz w:val="13"/>
              </w:rPr>
              <w:t>0.8032148685899752</w:t>
            </w:r>
          </w:p>
        </w:tc>
        <w:tc>
          <w:tcPr>
            <w:tcW w:w="900" w:type="dxa"/>
            <w:shd w:val="clear" w:color="auto" w:fill="FFFFFF"/>
            <w:tcMar>
              <w:top w:w="80" w:type="dxa"/>
              <w:left w:w="120" w:type="dxa"/>
              <w:bottom w:w="80" w:type="dxa"/>
              <w:right w:w="120" w:type="dxa"/>
            </w:tcMar>
            <w:vAlign w:val="center"/>
          </w:tcPr>
          <w:p w14:paraId="0FE2CE80" w14:textId="77777777" w:rsidR="00BB2910" w:rsidRDefault="00000000">
            <w:pPr>
              <w:spacing w:after="30" w:line="240" w:lineRule="auto"/>
            </w:pPr>
            <w:r>
              <w:rPr>
                <w:sz w:val="13"/>
              </w:rPr>
              <w:t>0.7978317861434713</w:t>
            </w:r>
          </w:p>
        </w:tc>
        <w:tc>
          <w:tcPr>
            <w:tcW w:w="760" w:type="dxa"/>
            <w:shd w:val="clear" w:color="auto" w:fill="FFFFFF"/>
            <w:tcMar>
              <w:top w:w="80" w:type="dxa"/>
              <w:left w:w="120" w:type="dxa"/>
              <w:bottom w:w="80" w:type="dxa"/>
              <w:right w:w="120" w:type="dxa"/>
            </w:tcMar>
            <w:vAlign w:val="center"/>
          </w:tcPr>
          <w:p w14:paraId="0B18B49C" w14:textId="77777777" w:rsidR="00BB2910" w:rsidRDefault="00000000">
            <w:pPr>
              <w:spacing w:after="30" w:line="240" w:lineRule="auto"/>
            </w:pPr>
            <w:r>
              <w:rPr>
                <w:sz w:val="13"/>
              </w:rPr>
              <w:t>0.5112107623318386</w:t>
            </w:r>
          </w:p>
        </w:tc>
      </w:tr>
      <w:tr w:rsidR="00BB2910" w14:paraId="0607B3D2" w14:textId="77777777">
        <w:trPr>
          <w:cantSplit/>
        </w:trPr>
        <w:tc>
          <w:tcPr>
            <w:tcW w:w="1100" w:type="dxa"/>
            <w:shd w:val="clear" w:color="auto" w:fill="FFFFFF"/>
            <w:tcMar>
              <w:top w:w="80" w:type="dxa"/>
              <w:left w:w="120" w:type="dxa"/>
              <w:bottom w:w="80" w:type="dxa"/>
              <w:right w:w="120" w:type="dxa"/>
            </w:tcMar>
            <w:vAlign w:val="center"/>
          </w:tcPr>
          <w:p w14:paraId="0F35F516" w14:textId="77777777" w:rsidR="00BB2910" w:rsidRDefault="00000000">
            <w:pPr>
              <w:spacing w:after="30" w:line="240" w:lineRule="auto"/>
            </w:pPr>
            <w:r>
              <w:rPr>
                <w:sz w:val="13"/>
              </w:rPr>
              <w:t>tuning_top2:3</w:t>
            </w:r>
          </w:p>
        </w:tc>
        <w:tc>
          <w:tcPr>
            <w:tcW w:w="1700" w:type="dxa"/>
            <w:shd w:val="clear" w:color="auto" w:fill="FFFFFF"/>
            <w:tcMar>
              <w:top w:w="80" w:type="dxa"/>
              <w:left w:w="120" w:type="dxa"/>
              <w:bottom w:w="80" w:type="dxa"/>
              <w:right w:w="120" w:type="dxa"/>
            </w:tcMar>
            <w:vAlign w:val="center"/>
          </w:tcPr>
          <w:p w14:paraId="24080A5C"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63823C3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64C1CAA"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00F458B7" w14:textId="77777777" w:rsidR="00BB2910" w:rsidRDefault="00000000">
            <w:pPr>
              <w:spacing w:after="30" w:line="240" w:lineRule="auto"/>
            </w:pPr>
            <w:r>
              <w:rPr>
                <w:sz w:val="13"/>
              </w:rPr>
              <w:t>0.8300251765872434</w:t>
            </w:r>
          </w:p>
        </w:tc>
        <w:tc>
          <w:tcPr>
            <w:tcW w:w="900" w:type="dxa"/>
            <w:shd w:val="clear" w:color="auto" w:fill="FFFFFF"/>
            <w:tcMar>
              <w:top w:w="80" w:type="dxa"/>
              <w:left w:w="120" w:type="dxa"/>
              <w:bottom w:w="80" w:type="dxa"/>
              <w:right w:w="120" w:type="dxa"/>
            </w:tcMar>
            <w:vAlign w:val="center"/>
          </w:tcPr>
          <w:p w14:paraId="38FC0560" w14:textId="77777777" w:rsidR="00BB2910" w:rsidRDefault="00000000">
            <w:pPr>
              <w:spacing w:after="30" w:line="240" w:lineRule="auto"/>
            </w:pPr>
            <w:r>
              <w:rPr>
                <w:sz w:val="13"/>
              </w:rPr>
              <w:t>0.8272039423200234</w:t>
            </w:r>
          </w:p>
        </w:tc>
        <w:tc>
          <w:tcPr>
            <w:tcW w:w="760" w:type="dxa"/>
            <w:shd w:val="clear" w:color="auto" w:fill="FFFFFF"/>
            <w:tcMar>
              <w:top w:w="80" w:type="dxa"/>
              <w:left w:w="120" w:type="dxa"/>
              <w:bottom w:w="80" w:type="dxa"/>
              <w:right w:w="120" w:type="dxa"/>
            </w:tcMar>
            <w:vAlign w:val="center"/>
          </w:tcPr>
          <w:p w14:paraId="376703C0" w14:textId="77777777" w:rsidR="00BB2910" w:rsidRDefault="00000000">
            <w:pPr>
              <w:spacing w:after="30" w:line="240" w:lineRule="auto"/>
            </w:pPr>
            <w:r>
              <w:rPr>
                <w:sz w:val="13"/>
              </w:rPr>
              <w:t>0.6053811659192825</w:t>
            </w:r>
          </w:p>
        </w:tc>
      </w:tr>
      <w:tr w:rsidR="00BB2910" w14:paraId="58B180D4" w14:textId="77777777">
        <w:trPr>
          <w:cantSplit/>
        </w:trPr>
        <w:tc>
          <w:tcPr>
            <w:tcW w:w="1100" w:type="dxa"/>
            <w:shd w:val="clear" w:color="auto" w:fill="FFFFFF"/>
            <w:tcMar>
              <w:top w:w="80" w:type="dxa"/>
              <w:left w:w="120" w:type="dxa"/>
              <w:bottom w:w="80" w:type="dxa"/>
              <w:right w:w="120" w:type="dxa"/>
            </w:tcMar>
            <w:vAlign w:val="center"/>
          </w:tcPr>
          <w:p w14:paraId="708A354F" w14:textId="77777777" w:rsidR="00BB2910" w:rsidRDefault="00000000">
            <w:pPr>
              <w:spacing w:after="30" w:line="240" w:lineRule="auto"/>
            </w:pPr>
            <w:r>
              <w:rPr>
                <w:sz w:val="13"/>
              </w:rPr>
              <w:lastRenderedPageBreak/>
              <w:t>tuning_top3:0</w:t>
            </w:r>
          </w:p>
        </w:tc>
        <w:tc>
          <w:tcPr>
            <w:tcW w:w="1700" w:type="dxa"/>
            <w:shd w:val="clear" w:color="auto" w:fill="FFFFFF"/>
            <w:tcMar>
              <w:top w:w="80" w:type="dxa"/>
              <w:left w:w="120" w:type="dxa"/>
              <w:bottom w:w="80" w:type="dxa"/>
              <w:right w:w="120" w:type="dxa"/>
            </w:tcMar>
            <w:vAlign w:val="center"/>
          </w:tcPr>
          <w:p w14:paraId="012C167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13672D0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8380052"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77142C3" w14:textId="77777777" w:rsidR="00BB2910" w:rsidRDefault="00000000">
            <w:pPr>
              <w:spacing w:after="30" w:line="240" w:lineRule="auto"/>
            </w:pPr>
            <w:r>
              <w:rPr>
                <w:sz w:val="13"/>
              </w:rPr>
              <w:t>0.8385466291362813</w:t>
            </w:r>
          </w:p>
        </w:tc>
        <w:tc>
          <w:tcPr>
            <w:tcW w:w="900" w:type="dxa"/>
            <w:shd w:val="clear" w:color="auto" w:fill="FFFFFF"/>
            <w:tcMar>
              <w:top w:w="80" w:type="dxa"/>
              <w:left w:w="120" w:type="dxa"/>
              <w:bottom w:w="80" w:type="dxa"/>
              <w:right w:w="120" w:type="dxa"/>
            </w:tcMar>
            <w:vAlign w:val="center"/>
          </w:tcPr>
          <w:p w14:paraId="6F1B0389" w14:textId="77777777" w:rsidR="00BB2910" w:rsidRDefault="00000000">
            <w:pPr>
              <w:spacing w:after="30" w:line="240" w:lineRule="auto"/>
            </w:pPr>
            <w:r>
              <w:rPr>
                <w:sz w:val="13"/>
              </w:rPr>
              <w:t>0.8291099935768748</w:t>
            </w:r>
          </w:p>
        </w:tc>
        <w:tc>
          <w:tcPr>
            <w:tcW w:w="760" w:type="dxa"/>
            <w:shd w:val="clear" w:color="auto" w:fill="FFFFFF"/>
            <w:tcMar>
              <w:top w:w="80" w:type="dxa"/>
              <w:left w:w="120" w:type="dxa"/>
              <w:bottom w:w="80" w:type="dxa"/>
              <w:right w:w="120" w:type="dxa"/>
            </w:tcMar>
            <w:vAlign w:val="center"/>
          </w:tcPr>
          <w:p w14:paraId="7A6390A8" w14:textId="77777777" w:rsidR="00BB2910" w:rsidRDefault="00000000">
            <w:pPr>
              <w:spacing w:after="30" w:line="240" w:lineRule="auto"/>
            </w:pPr>
            <w:r>
              <w:rPr>
                <w:sz w:val="13"/>
              </w:rPr>
              <w:t>0.57847533632287</w:t>
            </w:r>
          </w:p>
        </w:tc>
      </w:tr>
      <w:tr w:rsidR="00BB2910" w14:paraId="21ABEA61" w14:textId="77777777">
        <w:trPr>
          <w:cantSplit/>
        </w:trPr>
        <w:tc>
          <w:tcPr>
            <w:tcW w:w="1100" w:type="dxa"/>
            <w:shd w:val="clear" w:color="auto" w:fill="FFFFFF"/>
            <w:tcMar>
              <w:top w:w="80" w:type="dxa"/>
              <w:left w:w="120" w:type="dxa"/>
              <w:bottom w:w="80" w:type="dxa"/>
              <w:right w:w="120" w:type="dxa"/>
            </w:tcMar>
            <w:vAlign w:val="center"/>
          </w:tcPr>
          <w:p w14:paraId="2CA83256" w14:textId="77777777" w:rsidR="00BB2910" w:rsidRDefault="00000000">
            <w:pPr>
              <w:spacing w:after="30" w:line="240" w:lineRule="auto"/>
            </w:pPr>
            <w:r>
              <w:rPr>
                <w:sz w:val="13"/>
              </w:rPr>
              <w:t>tuning_top3:1</w:t>
            </w:r>
          </w:p>
        </w:tc>
        <w:tc>
          <w:tcPr>
            <w:tcW w:w="1700" w:type="dxa"/>
            <w:shd w:val="clear" w:color="auto" w:fill="FFFFFF"/>
            <w:tcMar>
              <w:top w:w="80" w:type="dxa"/>
              <w:left w:w="120" w:type="dxa"/>
              <w:bottom w:w="80" w:type="dxa"/>
              <w:right w:w="120" w:type="dxa"/>
            </w:tcMar>
            <w:vAlign w:val="center"/>
          </w:tcPr>
          <w:p w14:paraId="4B9FE79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50850165"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9936299"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63A586E" w14:textId="77777777" w:rsidR="00BB2910" w:rsidRDefault="00000000">
            <w:pPr>
              <w:spacing w:after="30" w:line="240" w:lineRule="auto"/>
            </w:pPr>
            <w:r>
              <w:rPr>
                <w:sz w:val="13"/>
              </w:rPr>
              <w:t>0.7860463965151318</w:t>
            </w:r>
          </w:p>
        </w:tc>
        <w:tc>
          <w:tcPr>
            <w:tcW w:w="900" w:type="dxa"/>
            <w:shd w:val="clear" w:color="auto" w:fill="FFFFFF"/>
            <w:tcMar>
              <w:top w:w="80" w:type="dxa"/>
              <w:left w:w="120" w:type="dxa"/>
              <w:bottom w:w="80" w:type="dxa"/>
              <w:right w:w="120" w:type="dxa"/>
            </w:tcMar>
            <w:vAlign w:val="center"/>
          </w:tcPr>
          <w:p w14:paraId="475F4D6D" w14:textId="77777777" w:rsidR="00BB2910" w:rsidRDefault="00000000">
            <w:pPr>
              <w:spacing w:after="30" w:line="240" w:lineRule="auto"/>
            </w:pPr>
            <w:r>
              <w:rPr>
                <w:sz w:val="13"/>
              </w:rPr>
              <w:t>0.7800747740640285</w:t>
            </w:r>
          </w:p>
        </w:tc>
        <w:tc>
          <w:tcPr>
            <w:tcW w:w="760" w:type="dxa"/>
            <w:shd w:val="clear" w:color="auto" w:fill="FFFFFF"/>
            <w:tcMar>
              <w:top w:w="80" w:type="dxa"/>
              <w:left w:w="120" w:type="dxa"/>
              <w:bottom w:w="80" w:type="dxa"/>
              <w:right w:w="120" w:type="dxa"/>
            </w:tcMar>
            <w:vAlign w:val="center"/>
          </w:tcPr>
          <w:p w14:paraId="2E2A23CB" w14:textId="77777777" w:rsidR="00BB2910" w:rsidRDefault="00000000">
            <w:pPr>
              <w:spacing w:after="30" w:line="240" w:lineRule="auto"/>
            </w:pPr>
            <w:r>
              <w:rPr>
                <w:sz w:val="13"/>
              </w:rPr>
              <w:t>0.4349775784753363</w:t>
            </w:r>
          </w:p>
        </w:tc>
      </w:tr>
      <w:tr w:rsidR="00BB2910" w14:paraId="0A7E9F5B" w14:textId="77777777">
        <w:trPr>
          <w:cantSplit/>
        </w:trPr>
        <w:tc>
          <w:tcPr>
            <w:tcW w:w="1100" w:type="dxa"/>
            <w:shd w:val="clear" w:color="auto" w:fill="FFFFFF"/>
            <w:tcMar>
              <w:top w:w="80" w:type="dxa"/>
              <w:left w:w="120" w:type="dxa"/>
              <w:bottom w:w="80" w:type="dxa"/>
              <w:right w:w="120" w:type="dxa"/>
            </w:tcMar>
            <w:vAlign w:val="center"/>
          </w:tcPr>
          <w:p w14:paraId="5B4B5797" w14:textId="77777777" w:rsidR="00BB2910" w:rsidRDefault="00000000">
            <w:pPr>
              <w:spacing w:after="30" w:line="240" w:lineRule="auto"/>
            </w:pPr>
            <w:r>
              <w:rPr>
                <w:sz w:val="13"/>
              </w:rPr>
              <w:t>tuning_top3:2</w:t>
            </w:r>
          </w:p>
        </w:tc>
        <w:tc>
          <w:tcPr>
            <w:tcW w:w="1700" w:type="dxa"/>
            <w:shd w:val="clear" w:color="auto" w:fill="FFFFFF"/>
            <w:tcMar>
              <w:top w:w="80" w:type="dxa"/>
              <w:left w:w="120" w:type="dxa"/>
              <w:bottom w:w="80" w:type="dxa"/>
              <w:right w:w="120" w:type="dxa"/>
            </w:tcMar>
            <w:vAlign w:val="center"/>
          </w:tcPr>
          <w:p w14:paraId="746C1937"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7210394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3717091"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61F8518D" w14:textId="77777777" w:rsidR="00BB2910" w:rsidRDefault="00000000">
            <w:pPr>
              <w:spacing w:after="30" w:line="240" w:lineRule="auto"/>
            </w:pPr>
            <w:r>
              <w:rPr>
                <w:sz w:val="13"/>
              </w:rPr>
              <w:t>0.7809039091522334</w:t>
            </w:r>
          </w:p>
        </w:tc>
        <w:tc>
          <w:tcPr>
            <w:tcW w:w="900" w:type="dxa"/>
            <w:shd w:val="clear" w:color="auto" w:fill="FFFFFF"/>
            <w:tcMar>
              <w:top w:w="80" w:type="dxa"/>
              <w:left w:w="120" w:type="dxa"/>
              <w:bottom w:w="80" w:type="dxa"/>
              <w:right w:w="120" w:type="dxa"/>
            </w:tcMar>
            <w:vAlign w:val="center"/>
          </w:tcPr>
          <w:p w14:paraId="0E5D7733" w14:textId="77777777" w:rsidR="00BB2910" w:rsidRDefault="00000000">
            <w:pPr>
              <w:spacing w:after="30" w:line="240" w:lineRule="auto"/>
            </w:pPr>
            <w:r>
              <w:rPr>
                <w:sz w:val="13"/>
              </w:rPr>
              <w:t>0.7723528099276821</w:t>
            </w:r>
          </w:p>
        </w:tc>
        <w:tc>
          <w:tcPr>
            <w:tcW w:w="760" w:type="dxa"/>
            <w:shd w:val="clear" w:color="auto" w:fill="FFFFFF"/>
            <w:tcMar>
              <w:top w:w="80" w:type="dxa"/>
              <w:left w:w="120" w:type="dxa"/>
              <w:bottom w:w="80" w:type="dxa"/>
              <w:right w:w="120" w:type="dxa"/>
            </w:tcMar>
            <w:vAlign w:val="center"/>
          </w:tcPr>
          <w:p w14:paraId="32B2A55D" w14:textId="77777777" w:rsidR="00BB2910" w:rsidRDefault="00000000">
            <w:pPr>
              <w:spacing w:after="30" w:line="240" w:lineRule="auto"/>
            </w:pPr>
            <w:r>
              <w:rPr>
                <w:sz w:val="13"/>
              </w:rPr>
              <w:t>0.4304932735426009</w:t>
            </w:r>
          </w:p>
        </w:tc>
      </w:tr>
      <w:tr w:rsidR="00BB2910" w14:paraId="12BE64A5" w14:textId="77777777">
        <w:trPr>
          <w:cantSplit/>
        </w:trPr>
        <w:tc>
          <w:tcPr>
            <w:tcW w:w="1100" w:type="dxa"/>
            <w:shd w:val="clear" w:color="auto" w:fill="FFFFFF"/>
            <w:tcMar>
              <w:top w:w="80" w:type="dxa"/>
              <w:left w:w="120" w:type="dxa"/>
              <w:bottom w:w="80" w:type="dxa"/>
              <w:right w:w="120" w:type="dxa"/>
            </w:tcMar>
            <w:vAlign w:val="center"/>
          </w:tcPr>
          <w:p w14:paraId="36B40CDF" w14:textId="77777777" w:rsidR="00BB2910" w:rsidRDefault="00000000">
            <w:pPr>
              <w:spacing w:after="30" w:line="240" w:lineRule="auto"/>
            </w:pPr>
            <w:r>
              <w:rPr>
                <w:sz w:val="13"/>
              </w:rPr>
              <w:t>tuning_top3:3</w:t>
            </w:r>
          </w:p>
        </w:tc>
        <w:tc>
          <w:tcPr>
            <w:tcW w:w="1700" w:type="dxa"/>
            <w:shd w:val="clear" w:color="auto" w:fill="FFFFFF"/>
            <w:tcMar>
              <w:top w:w="80" w:type="dxa"/>
              <w:left w:w="120" w:type="dxa"/>
              <w:bottom w:w="80" w:type="dxa"/>
              <w:right w:w="120" w:type="dxa"/>
            </w:tcMar>
            <w:vAlign w:val="center"/>
          </w:tcPr>
          <w:p w14:paraId="345EA44C"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2DD1D6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62ED102"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2D151930" w14:textId="77777777" w:rsidR="00BB2910" w:rsidRDefault="00000000">
            <w:pPr>
              <w:spacing w:after="30" w:line="240" w:lineRule="auto"/>
            </w:pPr>
            <w:r>
              <w:rPr>
                <w:sz w:val="13"/>
              </w:rPr>
              <w:t>0.8199287825636011</w:t>
            </w:r>
          </w:p>
        </w:tc>
        <w:tc>
          <w:tcPr>
            <w:tcW w:w="900" w:type="dxa"/>
            <w:shd w:val="clear" w:color="auto" w:fill="FFFFFF"/>
            <w:tcMar>
              <w:top w:w="80" w:type="dxa"/>
              <w:left w:w="120" w:type="dxa"/>
              <w:bottom w:w="80" w:type="dxa"/>
              <w:right w:w="120" w:type="dxa"/>
            </w:tcMar>
            <w:vAlign w:val="center"/>
          </w:tcPr>
          <w:p w14:paraId="1D7409A7" w14:textId="77777777" w:rsidR="00BB2910" w:rsidRDefault="00000000">
            <w:pPr>
              <w:spacing w:after="30" w:line="240" w:lineRule="auto"/>
            </w:pPr>
            <w:r>
              <w:rPr>
                <w:sz w:val="13"/>
              </w:rPr>
              <w:t>0.81829278135588</w:t>
            </w:r>
          </w:p>
        </w:tc>
        <w:tc>
          <w:tcPr>
            <w:tcW w:w="760" w:type="dxa"/>
            <w:shd w:val="clear" w:color="auto" w:fill="FFFFFF"/>
            <w:tcMar>
              <w:top w:w="80" w:type="dxa"/>
              <w:left w:w="120" w:type="dxa"/>
              <w:bottom w:w="80" w:type="dxa"/>
              <w:right w:w="120" w:type="dxa"/>
            </w:tcMar>
            <w:vAlign w:val="center"/>
          </w:tcPr>
          <w:p w14:paraId="07A2FC86" w14:textId="77777777" w:rsidR="00BB2910" w:rsidRDefault="00000000">
            <w:pPr>
              <w:spacing w:after="30" w:line="240" w:lineRule="auto"/>
            </w:pPr>
            <w:r>
              <w:rPr>
                <w:sz w:val="13"/>
              </w:rPr>
              <w:t>0.6233183856502242</w:t>
            </w:r>
          </w:p>
        </w:tc>
      </w:tr>
    </w:tbl>
    <w:p w14:paraId="2D27B7C1" w14:textId="77777777" w:rsidR="00BB2910" w:rsidRDefault="00BB2910">
      <w:pPr>
        <w:spacing w:after="40"/>
      </w:pPr>
    </w:p>
    <w:p w14:paraId="67C12839" w14:textId="77777777" w:rsidR="00BB2910" w:rsidRDefault="00000000">
      <w:r>
        <w:t>All completed, failed, or interrupted trial states were retained in SQLite plus CSV/JSON exports. The locked test was not accessible to the tuning process.</w:t>
      </w:r>
    </w:p>
    <w:p w14:paraId="78310CFD" w14:textId="77777777" w:rsidR="00BB2910" w:rsidRDefault="00000000">
      <w:r>
        <w:br w:type="page"/>
      </w:r>
    </w:p>
    <w:p w14:paraId="0CCC3089" w14:textId="77777777" w:rsidR="00BB2910" w:rsidRDefault="00000000">
      <w:pPr>
        <w:pStyle w:val="Heading1"/>
      </w:pPr>
      <w:r>
        <w:rPr>
          <w:rFonts w:ascii="Arial" w:hAnsi="Arial"/>
          <w:color w:val="000000"/>
        </w:rPr>
        <w:t>7. Earlier Multi-Seed Robustness and Single Locked-Test Result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300"/>
        <w:gridCol w:w="1150"/>
        <w:gridCol w:w="1200"/>
        <w:gridCol w:w="1000"/>
        <w:gridCol w:w="1850"/>
        <w:gridCol w:w="1160"/>
      </w:tblGrid>
      <w:tr w:rsidR="00BB2910" w14:paraId="1B4D7BD0" w14:textId="77777777">
        <w:trPr>
          <w:cantSplit/>
          <w:tblHeader/>
          <w:tblHeader w:val="true"/>
        </w:trPr>
        <w:tc>
          <w:tcPr>
            <w:tcW w:w="700" w:type="dxa"/>
            <w:shd w:val="clear" w:color="auto" w:fill="EFEFEF"/>
            <w:tcMar>
              <w:top w:w="80" w:type="dxa"/>
              <w:left w:w="120" w:type="dxa"/>
              <w:bottom w:w="80" w:type="dxa"/>
              <w:right w:w="120" w:type="dxa"/>
            </w:tcMar>
            <w:vAlign w:val="center"/>
          </w:tcPr>
          <w:p w14:paraId="106EBD88" w14:textId="77777777" w:rsidR="00BB2910" w:rsidRDefault="00000000">
            <w:pPr>
              <w:keepNext/>
              <w:spacing w:after="30" w:line="240" w:lineRule="auto"/>
            </w:pPr>
            <w:r>
              <w:rPr>
                <w:b/>
                <w:sz w:val="14"/>
              </w:rPr>
              <w:t>Seed</w:t>
            </w:r>
          </w:p>
        </w:tc>
        <w:tc>
          <w:tcPr>
            <w:tcW w:w="2300" w:type="dxa"/>
            <w:shd w:val="clear" w:color="auto" w:fill="EFEFEF"/>
            <w:tcMar>
              <w:top w:w="80" w:type="dxa"/>
              <w:left w:w="120" w:type="dxa"/>
              <w:bottom w:w="80" w:type="dxa"/>
              <w:right w:w="120" w:type="dxa"/>
            </w:tcMar>
            <w:vAlign w:val="center"/>
          </w:tcPr>
          <w:p w14:paraId="0369C202" w14:textId="77777777" w:rsidR="00BB2910" w:rsidRDefault="00000000">
            <w:pPr>
              <w:keepNext/>
              <w:spacing w:after="30" w:line="240" w:lineRule="auto"/>
            </w:pPr>
            <w:r>
              <w:rPr>
                <w:b/>
                <w:sz w:val="14"/>
              </w:rPr>
              <w:t>Run</w:t>
            </w:r>
          </w:p>
        </w:tc>
        <w:tc>
          <w:tcPr>
            <w:tcW w:w="1150" w:type="dxa"/>
            <w:shd w:val="clear" w:color="auto" w:fill="EFEFEF"/>
            <w:tcMar>
              <w:top w:w="80" w:type="dxa"/>
              <w:left w:w="120" w:type="dxa"/>
              <w:bottom w:w="80" w:type="dxa"/>
              <w:right w:w="120" w:type="dxa"/>
            </w:tcMar>
            <w:vAlign w:val="center"/>
          </w:tcPr>
          <w:p w14:paraId="0B4471AA" w14:textId="77777777" w:rsidR="00BB2910" w:rsidRDefault="00000000">
            <w:pPr>
              <w:keepNext/>
              <w:spacing w:after="30" w:line="240" w:lineRule="auto"/>
            </w:pPr>
            <w:r>
              <w:rPr>
                <w:b/>
                <w:sz w:val="14"/>
              </w:rPr>
              <w:t>Validation accuracy</w:t>
            </w:r>
          </w:p>
        </w:tc>
        <w:tc>
          <w:tcPr>
            <w:tcW w:w="1200" w:type="dxa"/>
            <w:shd w:val="clear" w:color="auto" w:fill="EFEFEF"/>
            <w:tcMar>
              <w:top w:w="80" w:type="dxa"/>
              <w:left w:w="120" w:type="dxa"/>
              <w:bottom w:w="80" w:type="dxa"/>
              <w:right w:w="120" w:type="dxa"/>
            </w:tcMar>
            <w:vAlign w:val="center"/>
          </w:tcPr>
          <w:p w14:paraId="5BC93D4E" w14:textId="77777777" w:rsidR="00BB2910" w:rsidRDefault="00000000">
            <w:pPr>
              <w:keepNext/>
              <w:spacing w:after="30" w:line="240" w:lineRule="auto"/>
            </w:pPr>
            <w:r>
              <w:rPr>
                <w:b/>
                <w:sz w:val="14"/>
              </w:rPr>
              <w:t>Balanced accuracy</w:t>
            </w:r>
          </w:p>
        </w:tc>
        <w:tc>
          <w:tcPr>
            <w:tcW w:w="1000" w:type="dxa"/>
            <w:shd w:val="clear" w:color="auto" w:fill="EFEFEF"/>
            <w:tcMar>
              <w:top w:w="80" w:type="dxa"/>
              <w:left w:w="120" w:type="dxa"/>
              <w:bottom w:w="80" w:type="dxa"/>
              <w:right w:w="120" w:type="dxa"/>
            </w:tcMar>
            <w:vAlign w:val="center"/>
          </w:tcPr>
          <w:p w14:paraId="5241BC2A" w14:textId="77777777" w:rsidR="00BB2910" w:rsidRDefault="00000000">
            <w:pPr>
              <w:keepNext/>
              <w:spacing w:after="30" w:line="240" w:lineRule="auto"/>
            </w:pPr>
            <w:r>
              <w:rPr>
                <w:b/>
                <w:sz w:val="14"/>
              </w:rPr>
              <w:t>Macro F1</w:t>
            </w:r>
          </w:p>
        </w:tc>
        <w:tc>
          <w:tcPr>
            <w:tcW w:w="1850" w:type="dxa"/>
            <w:shd w:val="clear" w:color="auto" w:fill="EFEFEF"/>
            <w:tcMar>
              <w:top w:w="80" w:type="dxa"/>
              <w:left w:w="120" w:type="dxa"/>
              <w:bottom w:w="80" w:type="dxa"/>
              <w:right w:w="120" w:type="dxa"/>
            </w:tcMar>
            <w:vAlign w:val="center"/>
          </w:tcPr>
          <w:p w14:paraId="3EDC8780" w14:textId="77777777" w:rsidR="00BB2910" w:rsidRDefault="00000000">
            <w:pPr>
              <w:keepNext/>
              <w:spacing w:after="30" w:line="240" w:lineRule="auto"/>
            </w:pPr>
            <w:r>
              <w:rPr>
                <w:b/>
                <w:sz w:val="14"/>
              </w:rPr>
              <w:t>Recall N/V/B</w:t>
            </w:r>
          </w:p>
        </w:tc>
        <w:tc>
          <w:tcPr>
            <w:tcW w:w="1160" w:type="dxa"/>
            <w:shd w:val="clear" w:color="auto" w:fill="EFEFEF"/>
            <w:tcMar>
              <w:top w:w="80" w:type="dxa"/>
              <w:left w:w="120" w:type="dxa"/>
              <w:bottom w:w="80" w:type="dxa"/>
              <w:right w:w="120" w:type="dxa"/>
            </w:tcMar>
            <w:vAlign w:val="center"/>
          </w:tcPr>
          <w:p w14:paraId="2D471716" w14:textId="77777777" w:rsidR="00BB2910" w:rsidRDefault="00000000">
            <w:pPr>
              <w:keepNext/>
              <w:spacing w:after="30" w:line="240" w:lineRule="auto"/>
            </w:pPr>
            <w:r>
              <w:rPr>
                <w:b/>
                <w:sz w:val="14"/>
              </w:rPr>
              <w:t>Best epoch</w:t>
            </w:r>
          </w:p>
        </w:tc>
      </w:tr>
      <w:tr w:rsidR="00BB2910" w14:paraId="33395DEE" w14:textId="77777777">
        <w:trPr>
          <w:cantSplit/>
        </w:trPr>
        <w:tc>
          <w:tcPr>
            <w:tcW w:w="700" w:type="dxa"/>
            <w:shd w:val="clear" w:color="auto" w:fill="FFFFFF"/>
            <w:tcMar>
              <w:top w:w="80" w:type="dxa"/>
              <w:left w:w="120" w:type="dxa"/>
              <w:bottom w:w="80" w:type="dxa"/>
              <w:right w:w="120" w:type="dxa"/>
            </w:tcMar>
            <w:vAlign w:val="center"/>
          </w:tcPr>
          <w:p w14:paraId="0693A5B8" w14:textId="77777777" w:rsidR="00BB2910" w:rsidRDefault="00000000">
            <w:pPr>
              <w:spacing w:after="30" w:line="240" w:lineRule="auto"/>
            </w:pPr>
            <w:r>
              <w:rPr>
                <w:sz w:val="14"/>
              </w:rPr>
              <w:t>42</w:t>
            </w:r>
          </w:p>
        </w:tc>
        <w:tc>
          <w:tcPr>
            <w:tcW w:w="2300" w:type="dxa"/>
            <w:shd w:val="clear" w:color="auto" w:fill="FFFFFF"/>
            <w:tcMar>
              <w:top w:w="80" w:type="dxa"/>
              <w:left w:w="120" w:type="dxa"/>
              <w:bottom w:w="80" w:type="dxa"/>
              <w:right w:w="120" w:type="dxa"/>
            </w:tcMar>
            <w:vAlign w:val="center"/>
          </w:tcPr>
          <w:p w14:paraId="69493E6F" w14:textId="77777777" w:rsidR="00BB2910" w:rsidRDefault="00000000">
            <w:pPr>
              <w:spacing w:after="30" w:line="240" w:lineRule="auto"/>
            </w:pPr>
            <w:r>
              <w:rPr>
                <w:sz w:val="14"/>
              </w:rPr>
              <w:t>final_selected_s42</w:t>
            </w:r>
          </w:p>
        </w:tc>
        <w:tc>
          <w:tcPr>
            <w:tcW w:w="1150" w:type="dxa"/>
            <w:shd w:val="clear" w:color="auto" w:fill="FFFFFF"/>
            <w:tcMar>
              <w:top w:w="80" w:type="dxa"/>
              <w:left w:w="120" w:type="dxa"/>
              <w:bottom w:w="80" w:type="dxa"/>
              <w:right w:w="120" w:type="dxa"/>
            </w:tcMar>
            <w:vAlign w:val="center"/>
          </w:tcPr>
          <w:p w14:paraId="39ED2A2D" w14:textId="77777777" w:rsidR="00BB2910" w:rsidRDefault="00000000">
            <w:pPr>
              <w:spacing w:after="30" w:line="240" w:lineRule="auto"/>
            </w:pPr>
            <w:r>
              <w:rPr>
                <w:sz w:val="14"/>
              </w:rPr>
              <w:t>0.8535</w:t>
            </w:r>
          </w:p>
        </w:tc>
        <w:tc>
          <w:tcPr>
            <w:tcW w:w="1200" w:type="dxa"/>
            <w:shd w:val="clear" w:color="auto" w:fill="FFFFFF"/>
            <w:tcMar>
              <w:top w:w="80" w:type="dxa"/>
              <w:left w:w="120" w:type="dxa"/>
              <w:bottom w:w="80" w:type="dxa"/>
              <w:right w:w="120" w:type="dxa"/>
            </w:tcMar>
            <w:vAlign w:val="center"/>
          </w:tcPr>
          <w:p w14:paraId="5A77D1DE" w14:textId="77777777" w:rsidR="00BB2910" w:rsidRDefault="00000000">
            <w:pPr>
              <w:spacing w:after="30" w:line="240" w:lineRule="auto"/>
            </w:pPr>
            <w:r>
              <w:rPr>
                <w:sz w:val="14"/>
              </w:rPr>
              <w:t>0.8428</w:t>
            </w:r>
          </w:p>
        </w:tc>
        <w:tc>
          <w:tcPr>
            <w:tcW w:w="1000" w:type="dxa"/>
            <w:shd w:val="clear" w:color="auto" w:fill="FFFFFF"/>
            <w:tcMar>
              <w:top w:w="80" w:type="dxa"/>
              <w:left w:w="120" w:type="dxa"/>
              <w:bottom w:w="80" w:type="dxa"/>
              <w:right w:w="120" w:type="dxa"/>
            </w:tcMar>
            <w:vAlign w:val="center"/>
          </w:tcPr>
          <w:p w14:paraId="41BB2377" w14:textId="77777777" w:rsidR="00BB2910" w:rsidRDefault="00000000">
            <w:pPr>
              <w:spacing w:after="30" w:line="240" w:lineRule="auto"/>
            </w:pPr>
            <w:r>
              <w:rPr>
                <w:sz w:val="14"/>
              </w:rPr>
              <w:t>0.8447</w:t>
            </w:r>
          </w:p>
        </w:tc>
        <w:tc>
          <w:tcPr>
            <w:tcW w:w="1850" w:type="dxa"/>
            <w:shd w:val="clear" w:color="auto" w:fill="FFFFFF"/>
            <w:tcMar>
              <w:top w:w="80" w:type="dxa"/>
              <w:left w:w="120" w:type="dxa"/>
              <w:bottom w:w="80" w:type="dxa"/>
              <w:right w:w="120" w:type="dxa"/>
            </w:tcMar>
            <w:vAlign w:val="center"/>
          </w:tcPr>
          <w:p w14:paraId="434C62B3" w14:textId="77777777" w:rsidR="00BB2910" w:rsidRDefault="00000000">
            <w:pPr>
              <w:spacing w:after="30" w:line="240" w:lineRule="auto"/>
            </w:pPr>
            <w:r>
              <w:rPr>
                <w:sz w:val="14"/>
              </w:rPr>
              <w:t>0.983/0.664/0.882</w:t>
            </w:r>
          </w:p>
        </w:tc>
        <w:tc>
          <w:tcPr>
            <w:tcW w:w="1160" w:type="dxa"/>
            <w:shd w:val="clear" w:color="auto" w:fill="FFFFFF"/>
            <w:tcMar>
              <w:top w:w="80" w:type="dxa"/>
              <w:left w:w="120" w:type="dxa"/>
              <w:bottom w:w="80" w:type="dxa"/>
              <w:right w:w="120" w:type="dxa"/>
            </w:tcMar>
            <w:vAlign w:val="center"/>
          </w:tcPr>
          <w:p w14:paraId="64733807" w14:textId="77777777" w:rsidR="00BB2910" w:rsidRDefault="00000000">
            <w:pPr>
              <w:spacing w:after="30" w:line="240" w:lineRule="auto"/>
            </w:pPr>
            <w:r>
              <w:rPr>
                <w:sz w:val="14"/>
              </w:rPr>
              <w:t>6</w:t>
            </w:r>
          </w:p>
        </w:tc>
      </w:tr>
      <w:tr w:rsidR="00BB2910" w14:paraId="108598F2" w14:textId="77777777">
        <w:trPr>
          <w:cantSplit/>
        </w:trPr>
        <w:tc>
          <w:tcPr>
            <w:tcW w:w="700" w:type="dxa"/>
            <w:shd w:val="clear" w:color="auto" w:fill="FFFFFF"/>
            <w:tcMar>
              <w:top w:w="80" w:type="dxa"/>
              <w:left w:w="120" w:type="dxa"/>
              <w:bottom w:w="80" w:type="dxa"/>
              <w:right w:w="120" w:type="dxa"/>
            </w:tcMar>
            <w:vAlign w:val="center"/>
          </w:tcPr>
          <w:p w14:paraId="3AD530D4" w14:textId="77777777" w:rsidR="00BB2910" w:rsidRDefault="00000000">
            <w:pPr>
              <w:spacing w:after="30" w:line="240" w:lineRule="auto"/>
            </w:pPr>
            <w:r>
              <w:rPr>
                <w:sz w:val="14"/>
              </w:rPr>
              <w:t>123</w:t>
            </w:r>
          </w:p>
        </w:tc>
        <w:tc>
          <w:tcPr>
            <w:tcW w:w="2300" w:type="dxa"/>
            <w:shd w:val="clear" w:color="auto" w:fill="FFFFFF"/>
            <w:tcMar>
              <w:top w:w="80" w:type="dxa"/>
              <w:left w:w="120" w:type="dxa"/>
              <w:bottom w:w="80" w:type="dxa"/>
              <w:right w:w="120" w:type="dxa"/>
            </w:tcMar>
            <w:vAlign w:val="center"/>
          </w:tcPr>
          <w:p w14:paraId="1FBF05CA" w14:textId="77777777" w:rsidR="00BB2910" w:rsidRDefault="00000000">
            <w:pPr>
              <w:spacing w:after="30" w:line="240" w:lineRule="auto"/>
            </w:pPr>
            <w:r>
              <w:rPr>
                <w:sz w:val="14"/>
              </w:rPr>
              <w:t>final_selected_s123</w:t>
            </w:r>
          </w:p>
        </w:tc>
        <w:tc>
          <w:tcPr>
            <w:tcW w:w="1150" w:type="dxa"/>
            <w:shd w:val="clear" w:color="auto" w:fill="FFFFFF"/>
            <w:tcMar>
              <w:top w:w="80" w:type="dxa"/>
              <w:left w:w="120" w:type="dxa"/>
              <w:bottom w:w="80" w:type="dxa"/>
              <w:right w:w="120" w:type="dxa"/>
            </w:tcMar>
            <w:vAlign w:val="center"/>
          </w:tcPr>
          <w:p w14:paraId="7E4DE8E0"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0DEBD90E"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2BF2B558" w14:textId="77777777" w:rsidR="00BB2910" w:rsidRDefault="00000000">
            <w:pPr>
              <w:spacing w:after="30" w:line="240" w:lineRule="auto"/>
            </w:pPr>
            <w:r>
              <w:rPr>
                <w:sz w:val="14"/>
              </w:rPr>
              <w:t>0.8366</w:t>
            </w:r>
          </w:p>
        </w:tc>
        <w:tc>
          <w:tcPr>
            <w:tcW w:w="1850" w:type="dxa"/>
            <w:shd w:val="clear" w:color="auto" w:fill="FFFFFF"/>
            <w:tcMar>
              <w:top w:w="80" w:type="dxa"/>
              <w:left w:w="120" w:type="dxa"/>
              <w:bottom w:w="80" w:type="dxa"/>
              <w:right w:w="120" w:type="dxa"/>
            </w:tcMar>
            <w:vAlign w:val="center"/>
          </w:tcPr>
          <w:p w14:paraId="1923C0D8"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BA9EA13" w14:textId="77777777" w:rsidR="00BB2910" w:rsidRDefault="00000000">
            <w:pPr>
              <w:spacing w:after="30" w:line="240" w:lineRule="auto"/>
            </w:pPr>
            <w:r>
              <w:rPr>
                <w:sz w:val="14"/>
              </w:rPr>
              <w:t>3</w:t>
            </w:r>
          </w:p>
        </w:tc>
      </w:tr>
      <w:tr w:rsidR="00BB2910" w14:paraId="3CDB3EBC" w14:textId="77777777">
        <w:trPr>
          <w:cantSplit/>
        </w:trPr>
        <w:tc>
          <w:tcPr>
            <w:tcW w:w="700" w:type="dxa"/>
            <w:shd w:val="clear" w:color="auto" w:fill="FFFFFF"/>
            <w:tcMar>
              <w:top w:w="80" w:type="dxa"/>
              <w:left w:w="120" w:type="dxa"/>
              <w:bottom w:w="80" w:type="dxa"/>
              <w:right w:w="120" w:type="dxa"/>
            </w:tcMar>
            <w:vAlign w:val="center"/>
          </w:tcPr>
          <w:p w14:paraId="70493EAC" w14:textId="77777777" w:rsidR="00BB2910" w:rsidRDefault="00000000">
            <w:pPr>
              <w:spacing w:after="30" w:line="240" w:lineRule="auto"/>
            </w:pPr>
            <w:r>
              <w:rPr>
                <w:sz w:val="14"/>
              </w:rPr>
              <w:t>2026</w:t>
            </w:r>
          </w:p>
        </w:tc>
        <w:tc>
          <w:tcPr>
            <w:tcW w:w="2300" w:type="dxa"/>
            <w:shd w:val="clear" w:color="auto" w:fill="FFFFFF"/>
            <w:tcMar>
              <w:top w:w="80" w:type="dxa"/>
              <w:left w:w="120" w:type="dxa"/>
              <w:bottom w:w="80" w:type="dxa"/>
              <w:right w:w="120" w:type="dxa"/>
            </w:tcMar>
            <w:vAlign w:val="center"/>
          </w:tcPr>
          <w:p w14:paraId="44F6469E" w14:textId="77777777" w:rsidR="00BB2910" w:rsidRDefault="00000000">
            <w:pPr>
              <w:spacing w:after="30" w:line="240" w:lineRule="auto"/>
            </w:pPr>
            <w:r>
              <w:rPr>
                <w:sz w:val="14"/>
              </w:rPr>
              <w:t>final_selected_s2026</w:t>
            </w:r>
          </w:p>
        </w:tc>
        <w:tc>
          <w:tcPr>
            <w:tcW w:w="1150" w:type="dxa"/>
            <w:shd w:val="clear" w:color="auto" w:fill="FFFFFF"/>
            <w:tcMar>
              <w:top w:w="80" w:type="dxa"/>
              <w:left w:w="120" w:type="dxa"/>
              <w:bottom w:w="80" w:type="dxa"/>
              <w:right w:w="120" w:type="dxa"/>
            </w:tcMar>
            <w:vAlign w:val="center"/>
          </w:tcPr>
          <w:p w14:paraId="36FFF83C"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14E2F1A9"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615DAE65" w14:textId="77777777" w:rsidR="00BB2910" w:rsidRDefault="00000000">
            <w:pPr>
              <w:spacing w:after="30" w:line="240" w:lineRule="auto"/>
            </w:pPr>
            <w:r>
              <w:rPr>
                <w:sz w:val="14"/>
              </w:rPr>
              <w:t>0.8355</w:t>
            </w:r>
          </w:p>
        </w:tc>
        <w:tc>
          <w:tcPr>
            <w:tcW w:w="1850" w:type="dxa"/>
            <w:shd w:val="clear" w:color="auto" w:fill="FFFFFF"/>
            <w:tcMar>
              <w:top w:w="80" w:type="dxa"/>
              <w:left w:w="120" w:type="dxa"/>
              <w:bottom w:w="80" w:type="dxa"/>
              <w:right w:w="120" w:type="dxa"/>
            </w:tcMar>
            <w:vAlign w:val="center"/>
          </w:tcPr>
          <w:p w14:paraId="61F835E7"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A38B743" w14:textId="77777777" w:rsidR="00BB2910" w:rsidRDefault="00000000">
            <w:pPr>
              <w:spacing w:after="30" w:line="240" w:lineRule="auto"/>
            </w:pPr>
            <w:r>
              <w:rPr>
                <w:sz w:val="14"/>
              </w:rPr>
              <w:t>5</w:t>
            </w:r>
          </w:p>
        </w:tc>
      </w:tr>
    </w:tbl>
    <w:p w14:paraId="42029162" w14:textId="77777777" w:rsidR="00BB2910" w:rsidRDefault="00BB2910">
      <w:pPr>
        <w:spacing w:after="40"/>
      </w:pPr>
    </w:p>
    <w:p w14:paraId="77902355" w14:textId="77777777" w:rsidR="00BB2910" w:rsidRDefault="00000000">
      <w:r>
        <w:t>Validation macro F1 mean = 0.838948; sample standard deviation = 0.005024. Seed 42 was predeclared as the representative checkpoint policy and was not selected using test performance.</w:t>
      </w:r>
    </w:p>
    <w:p w14:paraId="6FA85FB3" w14:textId="77777777" w:rsidR="00BB2910" w:rsidRDefault="00000000">
      <w:pPr>
        <w:pStyle w:val="Heading2"/>
      </w:pPr>
      <w:r>
        <w:rPr>
          <w:rFonts w:ascii="Arial" w:eastAsia="Arial" w:hAnsi="Arial"/>
        </w:rPr>
        <w:t>7.1 Locked-test metrics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BB2910" w14:paraId="35AAFA9F" w14:textId="77777777">
        <w:trPr>
          <w:cantSplit/>
          <w:tblHeader/>
          <w:tblHeader w:val="true"/>
        </w:trPr>
        <w:tc>
          <w:tcPr>
            <w:tcW w:w="3000" w:type="dxa"/>
            <w:shd w:val="clear" w:color="auto" w:fill="EFEFEF"/>
            <w:tcMar>
              <w:top w:w="80" w:type="dxa"/>
              <w:left w:w="120" w:type="dxa"/>
              <w:bottom w:w="80" w:type="dxa"/>
              <w:right w:w="120" w:type="dxa"/>
            </w:tcMar>
            <w:vAlign w:val="center"/>
          </w:tcPr>
          <w:p w14:paraId="296C3E8E" w14:textId="77777777" w:rsidR="00BB2910" w:rsidRDefault="00000000">
            <w:pPr>
              <w:keepNext/>
              <w:spacing w:after="30" w:line="240" w:lineRule="auto"/>
            </w:pPr>
            <w:r>
              <w:rPr>
                <w:b/>
                <w:sz w:val="17"/>
              </w:rPr>
              <w:t>Metric</w:t>
            </w:r>
          </w:p>
        </w:tc>
        <w:tc>
          <w:tcPr>
            <w:tcW w:w="6360" w:type="dxa"/>
            <w:shd w:val="clear" w:color="auto" w:fill="EFEFEF"/>
            <w:tcMar>
              <w:top w:w="80" w:type="dxa"/>
              <w:left w:w="120" w:type="dxa"/>
              <w:bottom w:w="80" w:type="dxa"/>
              <w:right w:w="120" w:type="dxa"/>
            </w:tcMar>
            <w:vAlign w:val="center"/>
          </w:tcPr>
          <w:p w14:paraId="38A8900C" w14:textId="77777777" w:rsidR="00BB2910" w:rsidRDefault="00000000">
            <w:pPr>
              <w:keepNext/>
              <w:spacing w:after="30" w:line="240" w:lineRule="auto"/>
            </w:pPr>
            <w:r>
              <w:rPr>
                <w:b/>
                <w:sz w:val="17"/>
              </w:rPr>
              <w:t>Value</w:t>
            </w:r>
          </w:p>
        </w:tc>
      </w:tr>
      <w:tr w:rsidR="00BB2910" w14:paraId="057B5E90" w14:textId="77777777">
        <w:trPr>
          <w:cantSplit/>
        </w:trPr>
        <w:tc>
          <w:tcPr>
            <w:tcW w:w="3000" w:type="dxa"/>
            <w:shd w:val="clear" w:color="auto" w:fill="FFFFFF"/>
            <w:tcMar>
              <w:top w:w="80" w:type="dxa"/>
              <w:left w:w="120" w:type="dxa"/>
              <w:bottom w:w="80" w:type="dxa"/>
              <w:right w:w="120" w:type="dxa"/>
            </w:tcMar>
            <w:vAlign w:val="center"/>
          </w:tcPr>
          <w:p w14:paraId="7B5D6C91" w14:textId="77777777" w:rsidR="00BB2910" w:rsidRDefault="00000000">
            <w:pPr>
              <w:spacing w:after="30" w:line="240" w:lineRule="auto"/>
            </w:pPr>
            <w:r>
              <w:rPr>
                <w:sz w:val="17"/>
              </w:rPr>
              <w:t>Accuracy</w:t>
            </w:r>
          </w:p>
        </w:tc>
        <w:tc>
          <w:tcPr>
            <w:tcW w:w="6360" w:type="dxa"/>
            <w:shd w:val="clear" w:color="auto" w:fill="FFFFFF"/>
            <w:tcMar>
              <w:top w:w="80" w:type="dxa"/>
              <w:left w:w="120" w:type="dxa"/>
              <w:bottom w:w="80" w:type="dxa"/>
              <w:right w:w="120" w:type="dxa"/>
            </w:tcMar>
            <w:vAlign w:val="center"/>
          </w:tcPr>
          <w:p w14:paraId="4A1AE977" w14:textId="77777777" w:rsidR="00BB2910" w:rsidRDefault="00000000">
            <w:pPr>
              <w:spacing w:after="30" w:line="240" w:lineRule="auto"/>
            </w:pPr>
            <w:r>
              <w:rPr>
                <w:sz w:val="17"/>
              </w:rPr>
              <w:t>0.798627</w:t>
            </w:r>
          </w:p>
        </w:tc>
      </w:tr>
      <w:tr w:rsidR="00BB2910" w14:paraId="3BD5CC57" w14:textId="77777777">
        <w:trPr>
          <w:cantSplit/>
        </w:trPr>
        <w:tc>
          <w:tcPr>
            <w:tcW w:w="3000" w:type="dxa"/>
            <w:shd w:val="clear" w:color="auto" w:fill="FFFFFF"/>
            <w:tcMar>
              <w:top w:w="80" w:type="dxa"/>
              <w:left w:w="120" w:type="dxa"/>
              <w:bottom w:w="80" w:type="dxa"/>
              <w:right w:w="120" w:type="dxa"/>
            </w:tcMar>
            <w:vAlign w:val="center"/>
          </w:tcPr>
          <w:p w14:paraId="68E7761A" w14:textId="77777777" w:rsidR="00BB2910" w:rsidRDefault="00000000">
            <w:pPr>
              <w:spacing w:after="30" w:line="240" w:lineRule="auto"/>
            </w:pPr>
            <w:r>
              <w:rPr>
                <w:sz w:val="17"/>
              </w:rPr>
              <w:t>Balanced accuracy</w:t>
            </w:r>
          </w:p>
        </w:tc>
        <w:tc>
          <w:tcPr>
            <w:tcW w:w="6360" w:type="dxa"/>
            <w:shd w:val="clear" w:color="auto" w:fill="FFFFFF"/>
            <w:tcMar>
              <w:top w:w="80" w:type="dxa"/>
              <w:left w:w="120" w:type="dxa"/>
              <w:bottom w:w="80" w:type="dxa"/>
              <w:right w:w="120" w:type="dxa"/>
            </w:tcMar>
            <w:vAlign w:val="center"/>
          </w:tcPr>
          <w:p w14:paraId="12AAC1B4" w14:textId="77777777" w:rsidR="00BB2910" w:rsidRDefault="00000000">
            <w:pPr>
              <w:spacing w:after="30" w:line="240" w:lineRule="auto"/>
            </w:pPr>
            <w:r>
              <w:rPr>
                <w:sz w:val="17"/>
              </w:rPr>
              <w:t>0.785812</w:t>
            </w:r>
          </w:p>
        </w:tc>
      </w:tr>
      <w:tr w:rsidR="00BB2910" w14:paraId="3DDFF3A1" w14:textId="77777777">
        <w:trPr>
          <w:cantSplit/>
        </w:trPr>
        <w:tc>
          <w:tcPr>
            <w:tcW w:w="3000" w:type="dxa"/>
            <w:shd w:val="clear" w:color="auto" w:fill="FFFFFF"/>
            <w:tcMar>
              <w:top w:w="80" w:type="dxa"/>
              <w:left w:w="120" w:type="dxa"/>
              <w:bottom w:w="80" w:type="dxa"/>
              <w:right w:w="120" w:type="dxa"/>
            </w:tcMar>
            <w:vAlign w:val="center"/>
          </w:tcPr>
          <w:p w14:paraId="140CF70E" w14:textId="77777777" w:rsidR="00BB2910" w:rsidRDefault="00000000">
            <w:pPr>
              <w:spacing w:after="30" w:line="240" w:lineRule="auto"/>
            </w:pPr>
            <w:r>
              <w:rPr>
                <w:sz w:val="17"/>
              </w:rPr>
              <w:t>Macro precision</w:t>
            </w:r>
          </w:p>
        </w:tc>
        <w:tc>
          <w:tcPr>
            <w:tcW w:w="6360" w:type="dxa"/>
            <w:shd w:val="clear" w:color="auto" w:fill="FFFFFF"/>
            <w:tcMar>
              <w:top w:w="80" w:type="dxa"/>
              <w:left w:w="120" w:type="dxa"/>
              <w:bottom w:w="80" w:type="dxa"/>
              <w:right w:w="120" w:type="dxa"/>
            </w:tcMar>
            <w:vAlign w:val="center"/>
          </w:tcPr>
          <w:p w14:paraId="506E9892" w14:textId="77777777" w:rsidR="00BB2910" w:rsidRDefault="00000000">
            <w:pPr>
              <w:spacing w:after="30" w:line="240" w:lineRule="auto"/>
            </w:pPr>
            <w:r>
              <w:rPr>
                <w:sz w:val="17"/>
              </w:rPr>
              <w:t>0.793321</w:t>
            </w:r>
          </w:p>
        </w:tc>
      </w:tr>
      <w:tr w:rsidR="00BB2910" w14:paraId="5DBAE405" w14:textId="77777777">
        <w:trPr>
          <w:cantSplit/>
        </w:trPr>
        <w:tc>
          <w:tcPr>
            <w:tcW w:w="3000" w:type="dxa"/>
            <w:shd w:val="clear" w:color="auto" w:fill="FFFFFF"/>
            <w:tcMar>
              <w:top w:w="80" w:type="dxa"/>
              <w:left w:w="120" w:type="dxa"/>
              <w:bottom w:w="80" w:type="dxa"/>
              <w:right w:w="120" w:type="dxa"/>
            </w:tcMar>
            <w:vAlign w:val="center"/>
          </w:tcPr>
          <w:p w14:paraId="5392321E" w14:textId="77777777" w:rsidR="00BB2910" w:rsidRDefault="00000000">
            <w:pPr>
              <w:spacing w:after="30" w:line="240" w:lineRule="auto"/>
            </w:pPr>
            <w:r>
              <w:rPr>
                <w:sz w:val="17"/>
              </w:rPr>
              <w:t>Macro recall</w:t>
            </w:r>
          </w:p>
        </w:tc>
        <w:tc>
          <w:tcPr>
            <w:tcW w:w="6360" w:type="dxa"/>
            <w:shd w:val="clear" w:color="auto" w:fill="FFFFFF"/>
            <w:tcMar>
              <w:top w:w="80" w:type="dxa"/>
              <w:left w:w="120" w:type="dxa"/>
              <w:bottom w:w="80" w:type="dxa"/>
              <w:right w:w="120" w:type="dxa"/>
            </w:tcMar>
            <w:vAlign w:val="center"/>
          </w:tcPr>
          <w:p w14:paraId="2A997F71" w14:textId="77777777" w:rsidR="00BB2910" w:rsidRDefault="00000000">
            <w:pPr>
              <w:spacing w:after="30" w:line="240" w:lineRule="auto"/>
            </w:pPr>
            <w:r>
              <w:rPr>
                <w:sz w:val="17"/>
              </w:rPr>
              <w:t>0.785812</w:t>
            </w:r>
          </w:p>
        </w:tc>
      </w:tr>
      <w:tr w:rsidR="00BB2910" w14:paraId="75BD11C3" w14:textId="77777777">
        <w:trPr>
          <w:cantSplit/>
        </w:trPr>
        <w:tc>
          <w:tcPr>
            <w:tcW w:w="3000" w:type="dxa"/>
            <w:shd w:val="clear" w:color="auto" w:fill="FFFFFF"/>
            <w:tcMar>
              <w:top w:w="80" w:type="dxa"/>
              <w:left w:w="120" w:type="dxa"/>
              <w:bottom w:w="80" w:type="dxa"/>
              <w:right w:w="120" w:type="dxa"/>
            </w:tcMar>
            <w:vAlign w:val="center"/>
          </w:tcPr>
          <w:p w14:paraId="65CA8914" w14:textId="77777777" w:rsidR="00BB2910" w:rsidRDefault="00000000">
            <w:pPr>
              <w:spacing w:after="30" w:line="240" w:lineRule="auto"/>
            </w:pPr>
            <w:r>
              <w:rPr>
                <w:sz w:val="17"/>
              </w:rPr>
              <w:t>Macro F1</w:t>
            </w:r>
          </w:p>
        </w:tc>
        <w:tc>
          <w:tcPr>
            <w:tcW w:w="6360" w:type="dxa"/>
            <w:shd w:val="clear" w:color="auto" w:fill="FFFFFF"/>
            <w:tcMar>
              <w:top w:w="80" w:type="dxa"/>
              <w:left w:w="120" w:type="dxa"/>
              <w:bottom w:w="80" w:type="dxa"/>
              <w:right w:w="120" w:type="dxa"/>
            </w:tcMar>
            <w:vAlign w:val="center"/>
          </w:tcPr>
          <w:p w14:paraId="25F9A85F" w14:textId="77777777" w:rsidR="00BB2910" w:rsidRDefault="00000000">
            <w:pPr>
              <w:spacing w:after="30" w:line="240" w:lineRule="auto"/>
            </w:pPr>
            <w:r>
              <w:rPr>
                <w:sz w:val="17"/>
              </w:rPr>
              <w:t>0.788772</w:t>
            </w:r>
          </w:p>
        </w:tc>
      </w:tr>
      <w:tr w:rsidR="00BB2910" w14:paraId="74B4411B" w14:textId="77777777">
        <w:trPr>
          <w:cantSplit/>
        </w:trPr>
        <w:tc>
          <w:tcPr>
            <w:tcW w:w="3000" w:type="dxa"/>
            <w:shd w:val="clear" w:color="auto" w:fill="FFFFFF"/>
            <w:tcMar>
              <w:top w:w="80" w:type="dxa"/>
              <w:left w:w="120" w:type="dxa"/>
              <w:bottom w:w="80" w:type="dxa"/>
              <w:right w:w="120" w:type="dxa"/>
            </w:tcMar>
            <w:vAlign w:val="center"/>
          </w:tcPr>
          <w:p w14:paraId="715F4A17" w14:textId="77777777" w:rsidR="00BB2910" w:rsidRDefault="00000000">
            <w:pPr>
              <w:spacing w:after="30" w:line="240" w:lineRule="auto"/>
            </w:pPr>
            <w:r>
              <w:rPr>
                <w:sz w:val="17"/>
              </w:rPr>
              <w:t>Weighted F1</w:t>
            </w:r>
          </w:p>
        </w:tc>
        <w:tc>
          <w:tcPr>
            <w:tcW w:w="6360" w:type="dxa"/>
            <w:shd w:val="clear" w:color="auto" w:fill="FFFFFF"/>
            <w:tcMar>
              <w:top w:w="80" w:type="dxa"/>
              <w:left w:w="120" w:type="dxa"/>
              <w:bottom w:w="80" w:type="dxa"/>
              <w:right w:w="120" w:type="dxa"/>
            </w:tcMar>
            <w:vAlign w:val="center"/>
          </w:tcPr>
          <w:p w14:paraId="6FAA560E" w14:textId="77777777" w:rsidR="00BB2910" w:rsidRDefault="00000000">
            <w:pPr>
              <w:spacing w:after="30" w:line="240" w:lineRule="auto"/>
            </w:pPr>
            <w:r>
              <w:rPr>
                <w:sz w:val="17"/>
              </w:rPr>
              <w:t>0.795811</w:t>
            </w:r>
          </w:p>
        </w:tc>
      </w:tr>
      <w:tr w:rsidR="00BB2910" w14:paraId="09EF4DCB" w14:textId="77777777">
        <w:trPr>
          <w:cantSplit/>
        </w:trPr>
        <w:tc>
          <w:tcPr>
            <w:tcW w:w="3000" w:type="dxa"/>
            <w:shd w:val="clear" w:color="auto" w:fill="FFFFFF"/>
            <w:tcMar>
              <w:top w:w="80" w:type="dxa"/>
              <w:left w:w="120" w:type="dxa"/>
              <w:bottom w:w="80" w:type="dxa"/>
              <w:right w:w="120" w:type="dxa"/>
            </w:tcMar>
            <w:vAlign w:val="center"/>
          </w:tcPr>
          <w:p w14:paraId="4232A9E9" w14:textId="77777777" w:rsidR="00BB2910" w:rsidRDefault="00000000">
            <w:pPr>
              <w:spacing w:after="30" w:line="240" w:lineRule="auto"/>
            </w:pPr>
            <w:r>
              <w:rPr>
                <w:sz w:val="17"/>
              </w:rPr>
              <w:t>ROC AUC OVR macro</w:t>
            </w:r>
          </w:p>
        </w:tc>
        <w:tc>
          <w:tcPr>
            <w:tcW w:w="6360" w:type="dxa"/>
            <w:shd w:val="clear" w:color="auto" w:fill="FFFFFF"/>
            <w:tcMar>
              <w:top w:w="80" w:type="dxa"/>
              <w:left w:w="120" w:type="dxa"/>
              <w:bottom w:w="80" w:type="dxa"/>
              <w:right w:w="120" w:type="dxa"/>
            </w:tcMar>
            <w:vAlign w:val="center"/>
          </w:tcPr>
          <w:p w14:paraId="2CAD2849" w14:textId="77777777" w:rsidR="00BB2910" w:rsidRDefault="00000000">
            <w:pPr>
              <w:spacing w:after="30" w:line="240" w:lineRule="auto"/>
            </w:pPr>
            <w:r>
              <w:rPr>
                <w:sz w:val="17"/>
              </w:rPr>
              <w:t>0.889088</w:t>
            </w:r>
          </w:p>
        </w:tc>
      </w:tr>
      <w:tr w:rsidR="00BB2910" w14:paraId="68D69B07" w14:textId="77777777">
        <w:trPr>
          <w:cantSplit/>
        </w:trPr>
        <w:tc>
          <w:tcPr>
            <w:tcW w:w="3000" w:type="dxa"/>
            <w:shd w:val="clear" w:color="auto" w:fill="FFFFFF"/>
            <w:tcMar>
              <w:top w:w="80" w:type="dxa"/>
              <w:left w:w="120" w:type="dxa"/>
              <w:bottom w:w="80" w:type="dxa"/>
              <w:right w:w="120" w:type="dxa"/>
            </w:tcMar>
            <w:vAlign w:val="center"/>
          </w:tcPr>
          <w:p w14:paraId="3C880CFC" w14:textId="77777777" w:rsidR="00BB2910" w:rsidRDefault="00000000">
            <w:pPr>
              <w:spacing w:after="30" w:line="240" w:lineRule="auto"/>
            </w:pPr>
            <w:r>
              <w:rPr>
                <w:sz w:val="17"/>
              </w:rPr>
              <w:t>PR AUC macro</w:t>
            </w:r>
          </w:p>
        </w:tc>
        <w:tc>
          <w:tcPr>
            <w:tcW w:w="6360" w:type="dxa"/>
            <w:shd w:val="clear" w:color="auto" w:fill="FFFFFF"/>
            <w:tcMar>
              <w:top w:w="80" w:type="dxa"/>
              <w:left w:w="120" w:type="dxa"/>
              <w:bottom w:w="80" w:type="dxa"/>
              <w:right w:w="120" w:type="dxa"/>
            </w:tcMar>
            <w:vAlign w:val="center"/>
          </w:tcPr>
          <w:p w14:paraId="4A66E7C7" w14:textId="77777777" w:rsidR="00BB2910" w:rsidRDefault="00000000">
            <w:pPr>
              <w:spacing w:after="30" w:line="240" w:lineRule="auto"/>
            </w:pPr>
            <w:r>
              <w:rPr>
                <w:sz w:val="17"/>
              </w:rPr>
              <w:t>0.798701</w:t>
            </w:r>
          </w:p>
        </w:tc>
      </w:tr>
      <w:tr w:rsidR="00BB2910" w14:paraId="5CF709CE" w14:textId="77777777">
        <w:trPr>
          <w:cantSplit/>
        </w:trPr>
        <w:tc>
          <w:tcPr>
            <w:tcW w:w="3000" w:type="dxa"/>
            <w:shd w:val="clear" w:color="auto" w:fill="FFFFFF"/>
            <w:tcMar>
              <w:top w:w="80" w:type="dxa"/>
              <w:left w:w="120" w:type="dxa"/>
              <w:bottom w:w="80" w:type="dxa"/>
              <w:right w:w="120" w:type="dxa"/>
            </w:tcMar>
            <w:vAlign w:val="center"/>
          </w:tcPr>
          <w:p w14:paraId="0C063E4D" w14:textId="77777777" w:rsidR="00BB2910" w:rsidRDefault="00000000">
            <w:pPr>
              <w:spacing w:after="30" w:line="240" w:lineRule="auto"/>
            </w:pPr>
            <w:r>
              <w:rPr>
                <w:sz w:val="17"/>
              </w:rPr>
              <w:t>Log loss</w:t>
            </w:r>
          </w:p>
        </w:tc>
        <w:tc>
          <w:tcPr>
            <w:tcW w:w="6360" w:type="dxa"/>
            <w:shd w:val="clear" w:color="auto" w:fill="FFFFFF"/>
            <w:tcMar>
              <w:top w:w="80" w:type="dxa"/>
              <w:left w:w="120" w:type="dxa"/>
              <w:bottom w:w="80" w:type="dxa"/>
              <w:right w:w="120" w:type="dxa"/>
            </w:tcMar>
            <w:vAlign w:val="center"/>
          </w:tcPr>
          <w:p w14:paraId="6690D2E2" w14:textId="77777777" w:rsidR="00BB2910" w:rsidRDefault="00000000">
            <w:pPr>
              <w:spacing w:after="30" w:line="240" w:lineRule="auto"/>
            </w:pPr>
            <w:r>
              <w:rPr>
                <w:sz w:val="17"/>
              </w:rPr>
              <w:t>0.630742</w:t>
            </w:r>
          </w:p>
        </w:tc>
      </w:tr>
      <w:tr w:rsidR="00BB2910" w14:paraId="60747299" w14:textId="77777777">
        <w:trPr>
          <w:cantSplit/>
        </w:trPr>
        <w:tc>
          <w:tcPr>
            <w:tcW w:w="3000" w:type="dxa"/>
            <w:shd w:val="clear" w:color="auto" w:fill="FFFFFF"/>
            <w:tcMar>
              <w:top w:w="80" w:type="dxa"/>
              <w:left w:w="120" w:type="dxa"/>
              <w:bottom w:w="80" w:type="dxa"/>
              <w:right w:w="120" w:type="dxa"/>
            </w:tcMar>
            <w:vAlign w:val="center"/>
          </w:tcPr>
          <w:p w14:paraId="0C401EA6" w14:textId="77777777" w:rsidR="00BB2910" w:rsidRDefault="00000000">
            <w:pPr>
              <w:spacing w:after="30" w:line="240" w:lineRule="auto"/>
            </w:pPr>
            <w:r>
              <w:rPr>
                <w:sz w:val="17"/>
              </w:rPr>
              <w:t>ECE</w:t>
            </w:r>
          </w:p>
        </w:tc>
        <w:tc>
          <w:tcPr>
            <w:tcW w:w="6360" w:type="dxa"/>
            <w:shd w:val="clear" w:color="auto" w:fill="FFFFFF"/>
            <w:tcMar>
              <w:top w:w="80" w:type="dxa"/>
              <w:left w:w="120" w:type="dxa"/>
              <w:bottom w:w="80" w:type="dxa"/>
              <w:right w:w="120" w:type="dxa"/>
            </w:tcMar>
            <w:vAlign w:val="center"/>
          </w:tcPr>
          <w:p w14:paraId="12E46E9F" w14:textId="77777777" w:rsidR="00BB2910" w:rsidRDefault="00000000">
            <w:pPr>
              <w:spacing w:after="30" w:line="240" w:lineRule="auto"/>
            </w:pPr>
            <w:r>
              <w:rPr>
                <w:sz w:val="17"/>
              </w:rPr>
              <w:t>0.100402</w:t>
            </w:r>
          </w:p>
        </w:tc>
      </w:tr>
      <w:tr w:rsidR="00BB2910" w14:paraId="7B3DD912" w14:textId="77777777">
        <w:trPr>
          <w:cantSplit/>
        </w:trPr>
        <w:tc>
          <w:tcPr>
            <w:tcW w:w="3000" w:type="dxa"/>
            <w:shd w:val="clear" w:color="auto" w:fill="FFFFFF"/>
            <w:tcMar>
              <w:top w:w="80" w:type="dxa"/>
              <w:left w:w="120" w:type="dxa"/>
              <w:bottom w:w="80" w:type="dxa"/>
              <w:right w:w="120" w:type="dxa"/>
            </w:tcMar>
            <w:vAlign w:val="center"/>
          </w:tcPr>
          <w:p w14:paraId="6E5D3132" w14:textId="77777777" w:rsidR="00BB2910" w:rsidRDefault="00000000">
            <w:pPr>
              <w:spacing w:after="30" w:line="240" w:lineRule="auto"/>
            </w:pPr>
            <w:r>
              <w:rPr>
                <w:sz w:val="17"/>
              </w:rPr>
              <w:t>Brier score</w:t>
            </w:r>
          </w:p>
        </w:tc>
        <w:tc>
          <w:tcPr>
            <w:tcW w:w="6360" w:type="dxa"/>
            <w:shd w:val="clear" w:color="auto" w:fill="FFFFFF"/>
            <w:tcMar>
              <w:top w:w="80" w:type="dxa"/>
              <w:left w:w="120" w:type="dxa"/>
              <w:bottom w:w="80" w:type="dxa"/>
              <w:right w:w="120" w:type="dxa"/>
            </w:tcMar>
            <w:vAlign w:val="center"/>
          </w:tcPr>
          <w:p w14:paraId="08352E4C" w14:textId="77777777" w:rsidR="00BB2910" w:rsidRDefault="00000000">
            <w:pPr>
              <w:spacing w:after="30" w:line="240" w:lineRule="auto"/>
            </w:pPr>
            <w:r>
              <w:rPr>
                <w:sz w:val="17"/>
              </w:rPr>
              <w:t>0.313100</w:t>
            </w:r>
          </w:p>
        </w:tc>
      </w:tr>
    </w:tbl>
    <w:p w14:paraId="0EBD81FA" w14:textId="77777777" w:rsidR="00BB2910" w:rsidRDefault="00BB2910">
      <w:pPr>
        <w:spacing w:after="40"/>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1000"/>
        <w:gridCol w:w="1500"/>
        <w:gridCol w:w="950"/>
        <w:gridCol w:w="1100"/>
        <w:gridCol w:w="1100"/>
        <w:gridCol w:w="1110"/>
      </w:tblGrid>
      <w:tr w:rsidR="00BB2910" w14:paraId="1F168B39" w14:textId="77777777">
        <w:trPr>
          <w:cantSplit/>
          <w:tblHeader/>
          <w:tblHeader w:val="true"/>
        </w:trPr>
        <w:tc>
          <w:tcPr>
            <w:tcW w:w="1500" w:type="dxa"/>
            <w:shd w:val="clear" w:color="auto" w:fill="EFEFEF"/>
            <w:tcMar>
              <w:top w:w="80" w:type="dxa"/>
              <w:left w:w="120" w:type="dxa"/>
              <w:bottom w:w="80" w:type="dxa"/>
              <w:right w:w="120" w:type="dxa"/>
            </w:tcMar>
            <w:vAlign w:val="center"/>
          </w:tcPr>
          <w:p w14:paraId="172FFFCE" w14:textId="77777777" w:rsidR="00BB2910" w:rsidRDefault="00000000">
            <w:pPr>
              <w:keepNext/>
              <w:spacing w:after="30" w:line="240" w:lineRule="auto"/>
            </w:pPr>
            <w:r>
              <w:rPr>
                <w:b/>
                <w:sz w:val="14"/>
              </w:rPr>
              <w:t>Class</w:t>
            </w:r>
          </w:p>
        </w:tc>
        <w:tc>
          <w:tcPr>
            <w:tcW w:w="1100" w:type="dxa"/>
            <w:shd w:val="clear" w:color="auto" w:fill="EFEFEF"/>
            <w:tcMar>
              <w:top w:w="80" w:type="dxa"/>
              <w:left w:w="120" w:type="dxa"/>
              <w:bottom w:w="80" w:type="dxa"/>
              <w:right w:w="120" w:type="dxa"/>
            </w:tcMar>
            <w:vAlign w:val="center"/>
          </w:tcPr>
          <w:p w14:paraId="27754D37" w14:textId="77777777" w:rsidR="00BB2910" w:rsidRDefault="00000000">
            <w:pPr>
              <w:keepNext/>
              <w:spacing w:after="30" w:line="240" w:lineRule="auto"/>
            </w:pPr>
            <w:r>
              <w:rPr>
                <w:b/>
                <w:sz w:val="14"/>
              </w:rPr>
              <w:t>Precision</w:t>
            </w:r>
          </w:p>
        </w:tc>
        <w:tc>
          <w:tcPr>
            <w:tcW w:w="1000" w:type="dxa"/>
            <w:shd w:val="clear" w:color="auto" w:fill="EFEFEF"/>
            <w:tcMar>
              <w:top w:w="80" w:type="dxa"/>
              <w:left w:w="120" w:type="dxa"/>
              <w:bottom w:w="80" w:type="dxa"/>
              <w:right w:w="120" w:type="dxa"/>
            </w:tcMar>
            <w:vAlign w:val="center"/>
          </w:tcPr>
          <w:p w14:paraId="5A20067A" w14:textId="77777777" w:rsidR="00BB2910" w:rsidRDefault="00000000">
            <w:pPr>
              <w:keepNext/>
              <w:spacing w:after="30" w:line="240" w:lineRule="auto"/>
            </w:pPr>
            <w:r>
              <w:rPr>
                <w:b/>
                <w:sz w:val="14"/>
              </w:rPr>
              <w:t>Recall</w:t>
            </w:r>
          </w:p>
        </w:tc>
        <w:tc>
          <w:tcPr>
            <w:tcW w:w="1500" w:type="dxa"/>
            <w:shd w:val="clear" w:color="auto" w:fill="EFEFEF"/>
            <w:tcMar>
              <w:top w:w="80" w:type="dxa"/>
              <w:left w:w="120" w:type="dxa"/>
              <w:bottom w:w="80" w:type="dxa"/>
              <w:right w:w="120" w:type="dxa"/>
            </w:tcMar>
            <w:vAlign w:val="center"/>
          </w:tcPr>
          <w:p w14:paraId="19A56BCF" w14:textId="77777777" w:rsidR="00BB2910" w:rsidRDefault="00000000">
            <w:pPr>
              <w:keepNext/>
              <w:spacing w:after="30" w:line="240" w:lineRule="auto"/>
            </w:pPr>
            <w:r>
              <w:rPr>
                <w:b/>
                <w:sz w:val="14"/>
              </w:rPr>
              <w:t>Specificity</w:t>
            </w:r>
          </w:p>
        </w:tc>
        <w:tc>
          <w:tcPr>
            <w:tcW w:w="950" w:type="dxa"/>
            <w:shd w:val="clear" w:color="auto" w:fill="EFEFEF"/>
            <w:tcMar>
              <w:top w:w="80" w:type="dxa"/>
              <w:left w:w="120" w:type="dxa"/>
              <w:bottom w:w="80" w:type="dxa"/>
              <w:right w:w="120" w:type="dxa"/>
            </w:tcMar>
            <w:vAlign w:val="center"/>
          </w:tcPr>
          <w:p w14:paraId="7A25B6D8" w14:textId="77777777" w:rsidR="00BB2910" w:rsidRDefault="00000000">
            <w:pPr>
              <w:keepNext/>
              <w:spacing w:after="30" w:line="240" w:lineRule="auto"/>
            </w:pPr>
            <w:r>
              <w:rPr>
                <w:b/>
                <w:sz w:val="14"/>
              </w:rPr>
              <w:t>F1</w:t>
            </w:r>
          </w:p>
        </w:tc>
        <w:tc>
          <w:tcPr>
            <w:tcW w:w="1100" w:type="dxa"/>
            <w:shd w:val="clear" w:color="auto" w:fill="EFEFEF"/>
            <w:tcMar>
              <w:top w:w="80" w:type="dxa"/>
              <w:left w:w="120" w:type="dxa"/>
              <w:bottom w:w="80" w:type="dxa"/>
              <w:right w:w="120" w:type="dxa"/>
            </w:tcMar>
            <w:vAlign w:val="center"/>
          </w:tcPr>
          <w:p w14:paraId="13E463B9" w14:textId="77777777" w:rsidR="00BB2910" w:rsidRDefault="00000000">
            <w:pPr>
              <w:keepNext/>
              <w:spacing w:after="30" w:line="240" w:lineRule="auto"/>
            </w:pPr>
            <w:r>
              <w:rPr>
                <w:b/>
                <w:sz w:val="14"/>
              </w:rPr>
              <w:t>ROC AUC</w:t>
            </w:r>
          </w:p>
        </w:tc>
        <w:tc>
          <w:tcPr>
            <w:tcW w:w="1100" w:type="dxa"/>
            <w:shd w:val="clear" w:color="auto" w:fill="EFEFEF"/>
            <w:tcMar>
              <w:top w:w="80" w:type="dxa"/>
              <w:left w:w="120" w:type="dxa"/>
              <w:bottom w:w="80" w:type="dxa"/>
              <w:right w:w="120" w:type="dxa"/>
            </w:tcMar>
            <w:vAlign w:val="center"/>
          </w:tcPr>
          <w:p w14:paraId="3BD26F5F" w14:textId="77777777" w:rsidR="00BB2910" w:rsidRDefault="00000000">
            <w:pPr>
              <w:keepNext/>
              <w:spacing w:after="30" w:line="240" w:lineRule="auto"/>
            </w:pPr>
            <w:r>
              <w:rPr>
                <w:b/>
                <w:sz w:val="14"/>
              </w:rPr>
              <w:t>PR AUC</w:t>
            </w:r>
          </w:p>
        </w:tc>
        <w:tc>
          <w:tcPr>
            <w:tcW w:w="1110" w:type="dxa"/>
            <w:shd w:val="clear" w:color="auto" w:fill="EFEFEF"/>
            <w:tcMar>
              <w:top w:w="80" w:type="dxa"/>
              <w:left w:w="120" w:type="dxa"/>
              <w:bottom w:w="80" w:type="dxa"/>
              <w:right w:w="120" w:type="dxa"/>
            </w:tcMar>
            <w:vAlign w:val="center"/>
          </w:tcPr>
          <w:p w14:paraId="13076E13" w14:textId="77777777" w:rsidR="00BB2910" w:rsidRDefault="00000000">
            <w:pPr>
              <w:keepNext/>
              <w:spacing w:after="30" w:line="240" w:lineRule="auto"/>
            </w:pPr>
            <w:r>
              <w:rPr>
                <w:b/>
                <w:sz w:val="14"/>
              </w:rPr>
              <w:t>Support</w:t>
            </w:r>
          </w:p>
        </w:tc>
      </w:tr>
      <w:tr w:rsidR="00BB2910" w14:paraId="3CC0D623" w14:textId="77777777">
        <w:trPr>
          <w:cantSplit/>
        </w:trPr>
        <w:tc>
          <w:tcPr>
            <w:tcW w:w="1500" w:type="dxa"/>
            <w:shd w:val="clear" w:color="auto" w:fill="FFFFFF"/>
            <w:tcMar>
              <w:top w:w="80" w:type="dxa"/>
              <w:left w:w="120" w:type="dxa"/>
              <w:bottom w:w="80" w:type="dxa"/>
              <w:right w:w="120" w:type="dxa"/>
            </w:tcMar>
            <w:vAlign w:val="center"/>
          </w:tcPr>
          <w:p w14:paraId="3EE7C5A6" w14:textId="77777777" w:rsidR="00BB2910" w:rsidRDefault="00000000">
            <w:pPr>
              <w:spacing w:after="30" w:line="240" w:lineRule="auto"/>
            </w:pPr>
            <w:r>
              <w:rPr>
                <w:sz w:val="14"/>
              </w:rPr>
              <w:t>Normal</w:t>
            </w:r>
          </w:p>
        </w:tc>
        <w:tc>
          <w:tcPr>
            <w:tcW w:w="1100" w:type="dxa"/>
            <w:shd w:val="clear" w:color="auto" w:fill="FFFFFF"/>
            <w:tcMar>
              <w:top w:w="80" w:type="dxa"/>
              <w:left w:w="120" w:type="dxa"/>
              <w:bottom w:w="80" w:type="dxa"/>
              <w:right w:w="120" w:type="dxa"/>
            </w:tcMar>
            <w:vAlign w:val="center"/>
          </w:tcPr>
          <w:p w14:paraId="5C965721" w14:textId="77777777" w:rsidR="00BB2910" w:rsidRDefault="00000000">
            <w:pPr>
              <w:spacing w:after="30" w:line="240" w:lineRule="auto"/>
            </w:pPr>
            <w:r>
              <w:rPr>
                <w:sz w:val="14"/>
              </w:rPr>
              <w:t>0.9746</w:t>
            </w:r>
          </w:p>
        </w:tc>
        <w:tc>
          <w:tcPr>
            <w:tcW w:w="1000" w:type="dxa"/>
            <w:shd w:val="clear" w:color="auto" w:fill="FFFFFF"/>
            <w:tcMar>
              <w:top w:w="80" w:type="dxa"/>
              <w:left w:w="120" w:type="dxa"/>
              <w:bottom w:w="80" w:type="dxa"/>
              <w:right w:w="120" w:type="dxa"/>
            </w:tcMar>
            <w:vAlign w:val="center"/>
          </w:tcPr>
          <w:p w14:paraId="0E99876D" w14:textId="77777777" w:rsidR="00BB2910" w:rsidRDefault="00000000">
            <w:pPr>
              <w:spacing w:after="30" w:line="240" w:lineRule="auto"/>
            </w:pPr>
            <w:r>
              <w:rPr>
                <w:sz w:val="14"/>
              </w:rPr>
              <w:t>0.9705</w:t>
            </w:r>
          </w:p>
        </w:tc>
        <w:tc>
          <w:tcPr>
            <w:tcW w:w="1500" w:type="dxa"/>
            <w:shd w:val="clear" w:color="auto" w:fill="FFFFFF"/>
            <w:tcMar>
              <w:top w:w="80" w:type="dxa"/>
              <w:left w:w="120" w:type="dxa"/>
              <w:bottom w:w="80" w:type="dxa"/>
              <w:right w:w="120" w:type="dxa"/>
            </w:tcMar>
            <w:vAlign w:val="center"/>
          </w:tcPr>
          <w:p w14:paraId="32ED0C6F" w14:textId="77777777" w:rsidR="00BB2910" w:rsidRDefault="00000000">
            <w:pPr>
              <w:spacing w:after="30" w:line="240" w:lineRule="auto"/>
            </w:pPr>
            <w:r>
              <w:rPr>
                <w:sz w:val="14"/>
              </w:rPr>
              <w:t>0.9906</w:t>
            </w:r>
          </w:p>
        </w:tc>
        <w:tc>
          <w:tcPr>
            <w:tcW w:w="950" w:type="dxa"/>
            <w:shd w:val="clear" w:color="auto" w:fill="FFFFFF"/>
            <w:tcMar>
              <w:top w:w="80" w:type="dxa"/>
              <w:left w:w="120" w:type="dxa"/>
              <w:bottom w:w="80" w:type="dxa"/>
              <w:right w:w="120" w:type="dxa"/>
            </w:tcMar>
            <w:vAlign w:val="center"/>
          </w:tcPr>
          <w:p w14:paraId="4B02BBC4" w14:textId="77777777" w:rsidR="00BB2910" w:rsidRDefault="00000000">
            <w:pPr>
              <w:spacing w:after="30" w:line="240" w:lineRule="auto"/>
            </w:pPr>
            <w:r>
              <w:rPr>
                <w:sz w:val="14"/>
              </w:rPr>
              <w:t>0.9725</w:t>
            </w:r>
          </w:p>
        </w:tc>
        <w:tc>
          <w:tcPr>
            <w:tcW w:w="1100" w:type="dxa"/>
            <w:shd w:val="clear" w:color="auto" w:fill="FFFFFF"/>
            <w:tcMar>
              <w:top w:w="80" w:type="dxa"/>
              <w:left w:w="120" w:type="dxa"/>
              <w:bottom w:w="80" w:type="dxa"/>
              <w:right w:w="120" w:type="dxa"/>
            </w:tcMar>
            <w:vAlign w:val="center"/>
          </w:tcPr>
          <w:p w14:paraId="42EA25F2" w14:textId="77777777" w:rsidR="00BB2910" w:rsidRDefault="00000000">
            <w:pPr>
              <w:spacing w:after="30" w:line="240" w:lineRule="auto"/>
            </w:pPr>
            <w:r>
              <w:rPr>
                <w:sz w:val="14"/>
              </w:rPr>
              <w:t>0.9981</w:t>
            </w:r>
          </w:p>
        </w:tc>
        <w:tc>
          <w:tcPr>
            <w:tcW w:w="1100" w:type="dxa"/>
            <w:shd w:val="clear" w:color="auto" w:fill="FFFFFF"/>
            <w:tcMar>
              <w:top w:w="80" w:type="dxa"/>
              <w:left w:w="120" w:type="dxa"/>
              <w:bottom w:w="80" w:type="dxa"/>
              <w:right w:w="120" w:type="dxa"/>
            </w:tcMar>
            <w:vAlign w:val="center"/>
          </w:tcPr>
          <w:p w14:paraId="2BBE834A" w14:textId="77777777" w:rsidR="00BB2910" w:rsidRDefault="00000000">
            <w:pPr>
              <w:spacing w:after="30" w:line="240" w:lineRule="auto"/>
            </w:pPr>
            <w:r>
              <w:rPr>
                <w:sz w:val="14"/>
              </w:rPr>
              <w:t>0.9959</w:t>
            </w:r>
          </w:p>
        </w:tc>
        <w:tc>
          <w:tcPr>
            <w:tcW w:w="1110" w:type="dxa"/>
            <w:shd w:val="clear" w:color="auto" w:fill="FFFFFF"/>
            <w:tcMar>
              <w:top w:w="80" w:type="dxa"/>
              <w:left w:w="120" w:type="dxa"/>
              <w:bottom w:w="80" w:type="dxa"/>
              <w:right w:w="120" w:type="dxa"/>
            </w:tcMar>
            <w:vAlign w:val="center"/>
          </w:tcPr>
          <w:p w14:paraId="46BF8792" w14:textId="77777777" w:rsidR="00BB2910" w:rsidRDefault="00000000">
            <w:pPr>
              <w:spacing w:after="30" w:line="240" w:lineRule="auto"/>
            </w:pPr>
            <w:r>
              <w:rPr>
                <w:sz w:val="14"/>
              </w:rPr>
              <w:t>237</w:t>
            </w:r>
          </w:p>
        </w:tc>
      </w:tr>
      <w:tr w:rsidR="00BB2910" w14:paraId="3577DEB4" w14:textId="77777777">
        <w:trPr>
          <w:cantSplit/>
        </w:trPr>
        <w:tc>
          <w:tcPr>
            <w:tcW w:w="1500" w:type="dxa"/>
            <w:shd w:val="clear" w:color="auto" w:fill="FFFFFF"/>
            <w:tcMar>
              <w:top w:w="80" w:type="dxa"/>
              <w:left w:w="120" w:type="dxa"/>
              <w:bottom w:w="80" w:type="dxa"/>
              <w:right w:w="120" w:type="dxa"/>
            </w:tcMar>
            <w:vAlign w:val="center"/>
          </w:tcPr>
          <w:p w14:paraId="4CE3DE59" w14:textId="77777777" w:rsidR="00BB2910" w:rsidRDefault="00000000">
            <w:pPr>
              <w:spacing w:after="30" w:line="240" w:lineRule="auto"/>
            </w:pPr>
            <w:r>
              <w:rPr>
                <w:sz w:val="14"/>
              </w:rPr>
              <w:t>Viral</w:t>
            </w:r>
          </w:p>
        </w:tc>
        <w:tc>
          <w:tcPr>
            <w:tcW w:w="1100" w:type="dxa"/>
            <w:shd w:val="clear" w:color="auto" w:fill="FFFFFF"/>
            <w:tcMar>
              <w:top w:w="80" w:type="dxa"/>
              <w:left w:w="120" w:type="dxa"/>
              <w:bottom w:w="80" w:type="dxa"/>
              <w:right w:w="120" w:type="dxa"/>
            </w:tcMar>
            <w:vAlign w:val="center"/>
          </w:tcPr>
          <w:p w14:paraId="5CD5C9CE" w14:textId="77777777" w:rsidR="00BB2910" w:rsidRDefault="00000000">
            <w:pPr>
              <w:spacing w:after="30" w:line="240" w:lineRule="auto"/>
            </w:pPr>
            <w:r>
              <w:rPr>
                <w:sz w:val="14"/>
              </w:rPr>
              <w:t>0.6200</w:t>
            </w:r>
          </w:p>
        </w:tc>
        <w:tc>
          <w:tcPr>
            <w:tcW w:w="1000" w:type="dxa"/>
            <w:shd w:val="clear" w:color="auto" w:fill="FFFFFF"/>
            <w:tcMar>
              <w:top w:w="80" w:type="dxa"/>
              <w:left w:w="120" w:type="dxa"/>
              <w:bottom w:w="80" w:type="dxa"/>
              <w:right w:w="120" w:type="dxa"/>
            </w:tcMar>
            <w:vAlign w:val="center"/>
          </w:tcPr>
          <w:p w14:paraId="10ABDD00" w14:textId="77777777" w:rsidR="00BB2910" w:rsidRDefault="00000000">
            <w:pPr>
              <w:spacing w:after="30" w:line="240" w:lineRule="auto"/>
            </w:pPr>
            <w:r>
              <w:rPr>
                <w:sz w:val="14"/>
              </w:rPr>
              <w:t>0.5561</w:t>
            </w:r>
          </w:p>
        </w:tc>
        <w:tc>
          <w:tcPr>
            <w:tcW w:w="1500" w:type="dxa"/>
            <w:shd w:val="clear" w:color="auto" w:fill="FFFFFF"/>
            <w:tcMar>
              <w:top w:w="80" w:type="dxa"/>
              <w:left w:w="120" w:type="dxa"/>
              <w:bottom w:w="80" w:type="dxa"/>
              <w:right w:w="120" w:type="dxa"/>
            </w:tcMar>
            <w:vAlign w:val="center"/>
          </w:tcPr>
          <w:p w14:paraId="2C49F176" w14:textId="77777777" w:rsidR="00BB2910" w:rsidRDefault="00000000">
            <w:pPr>
              <w:spacing w:after="30" w:line="240" w:lineRule="auto"/>
            </w:pPr>
            <w:r>
              <w:rPr>
                <w:sz w:val="14"/>
              </w:rPr>
              <w:t>0.8833</w:t>
            </w:r>
          </w:p>
        </w:tc>
        <w:tc>
          <w:tcPr>
            <w:tcW w:w="950" w:type="dxa"/>
            <w:shd w:val="clear" w:color="auto" w:fill="FFFFFF"/>
            <w:tcMar>
              <w:top w:w="80" w:type="dxa"/>
              <w:left w:w="120" w:type="dxa"/>
              <w:bottom w:w="80" w:type="dxa"/>
              <w:right w:w="120" w:type="dxa"/>
            </w:tcMar>
            <w:vAlign w:val="center"/>
          </w:tcPr>
          <w:p w14:paraId="2BC11901" w14:textId="77777777" w:rsidR="00BB2910" w:rsidRDefault="00000000">
            <w:pPr>
              <w:spacing w:after="30" w:line="240" w:lineRule="auto"/>
            </w:pPr>
            <w:r>
              <w:rPr>
                <w:sz w:val="14"/>
              </w:rPr>
              <w:t>0.5863</w:t>
            </w:r>
          </w:p>
        </w:tc>
        <w:tc>
          <w:tcPr>
            <w:tcW w:w="1100" w:type="dxa"/>
            <w:shd w:val="clear" w:color="auto" w:fill="FFFFFF"/>
            <w:tcMar>
              <w:top w:w="80" w:type="dxa"/>
              <w:left w:w="120" w:type="dxa"/>
              <w:bottom w:w="80" w:type="dxa"/>
              <w:right w:w="120" w:type="dxa"/>
            </w:tcMar>
            <w:vAlign w:val="center"/>
          </w:tcPr>
          <w:p w14:paraId="29E90CBD" w14:textId="77777777" w:rsidR="00BB2910" w:rsidRDefault="00000000">
            <w:pPr>
              <w:spacing w:after="30" w:line="240" w:lineRule="auto"/>
            </w:pPr>
            <w:r>
              <w:rPr>
                <w:sz w:val="14"/>
              </w:rPr>
              <w:t>0.7892</w:t>
            </w:r>
          </w:p>
        </w:tc>
        <w:tc>
          <w:tcPr>
            <w:tcW w:w="1100" w:type="dxa"/>
            <w:shd w:val="clear" w:color="auto" w:fill="FFFFFF"/>
            <w:tcMar>
              <w:top w:w="80" w:type="dxa"/>
              <w:left w:w="120" w:type="dxa"/>
              <w:bottom w:w="80" w:type="dxa"/>
              <w:right w:w="120" w:type="dxa"/>
            </w:tcMar>
            <w:vAlign w:val="center"/>
          </w:tcPr>
          <w:p w14:paraId="6C9A6C2D" w14:textId="77777777" w:rsidR="00BB2910" w:rsidRDefault="00000000">
            <w:pPr>
              <w:spacing w:after="30" w:line="240" w:lineRule="auto"/>
            </w:pPr>
            <w:r>
              <w:rPr>
                <w:sz w:val="14"/>
              </w:rPr>
              <w:t>0.5878</w:t>
            </w:r>
          </w:p>
        </w:tc>
        <w:tc>
          <w:tcPr>
            <w:tcW w:w="1110" w:type="dxa"/>
            <w:shd w:val="clear" w:color="auto" w:fill="FFFFFF"/>
            <w:tcMar>
              <w:top w:w="80" w:type="dxa"/>
              <w:left w:w="120" w:type="dxa"/>
              <w:bottom w:w="80" w:type="dxa"/>
              <w:right w:w="120" w:type="dxa"/>
            </w:tcMar>
            <w:vAlign w:val="center"/>
          </w:tcPr>
          <w:p w14:paraId="7B34D90E" w14:textId="77777777" w:rsidR="00BB2910" w:rsidRDefault="00000000">
            <w:pPr>
              <w:spacing w:after="30" w:line="240" w:lineRule="auto"/>
            </w:pPr>
            <w:r>
              <w:rPr>
                <w:sz w:val="14"/>
              </w:rPr>
              <w:t>223</w:t>
            </w:r>
          </w:p>
        </w:tc>
      </w:tr>
      <w:tr w:rsidR="00BB2910" w14:paraId="2C04A4A1" w14:textId="77777777">
        <w:trPr>
          <w:cantSplit/>
        </w:trPr>
        <w:tc>
          <w:tcPr>
            <w:tcW w:w="1500" w:type="dxa"/>
            <w:shd w:val="clear" w:color="auto" w:fill="FFFFFF"/>
            <w:tcMar>
              <w:top w:w="80" w:type="dxa"/>
              <w:left w:w="120" w:type="dxa"/>
              <w:bottom w:w="80" w:type="dxa"/>
              <w:right w:w="120" w:type="dxa"/>
            </w:tcMar>
            <w:vAlign w:val="center"/>
          </w:tcPr>
          <w:p w14:paraId="52A77987" w14:textId="77777777" w:rsidR="00BB2910" w:rsidRDefault="00000000">
            <w:pPr>
              <w:spacing w:after="30" w:line="240" w:lineRule="auto"/>
            </w:pPr>
            <w:r>
              <w:rPr>
                <w:sz w:val="14"/>
              </w:rPr>
              <w:t>Bacterial</w:t>
            </w:r>
          </w:p>
        </w:tc>
        <w:tc>
          <w:tcPr>
            <w:tcW w:w="1100" w:type="dxa"/>
            <w:shd w:val="clear" w:color="auto" w:fill="FFFFFF"/>
            <w:tcMar>
              <w:top w:w="80" w:type="dxa"/>
              <w:left w:w="120" w:type="dxa"/>
              <w:bottom w:w="80" w:type="dxa"/>
              <w:right w:w="120" w:type="dxa"/>
            </w:tcMar>
            <w:vAlign w:val="center"/>
          </w:tcPr>
          <w:p w14:paraId="7DEE1D96" w14:textId="77777777" w:rsidR="00BB2910" w:rsidRDefault="00000000">
            <w:pPr>
              <w:spacing w:after="30" w:line="240" w:lineRule="auto"/>
            </w:pPr>
            <w:r>
              <w:rPr>
                <w:sz w:val="14"/>
              </w:rPr>
              <w:t>0.7854</w:t>
            </w:r>
          </w:p>
        </w:tc>
        <w:tc>
          <w:tcPr>
            <w:tcW w:w="1000" w:type="dxa"/>
            <w:shd w:val="clear" w:color="auto" w:fill="FFFFFF"/>
            <w:tcMar>
              <w:top w:w="80" w:type="dxa"/>
              <w:left w:w="120" w:type="dxa"/>
              <w:bottom w:w="80" w:type="dxa"/>
              <w:right w:w="120" w:type="dxa"/>
            </w:tcMar>
            <w:vAlign w:val="center"/>
          </w:tcPr>
          <w:p w14:paraId="32F1F2C3" w14:textId="77777777" w:rsidR="00BB2910" w:rsidRDefault="00000000">
            <w:pPr>
              <w:spacing w:after="30" w:line="240" w:lineRule="auto"/>
            </w:pPr>
            <w:r>
              <w:rPr>
                <w:sz w:val="14"/>
              </w:rPr>
              <w:t>0.8309</w:t>
            </w:r>
          </w:p>
        </w:tc>
        <w:tc>
          <w:tcPr>
            <w:tcW w:w="1500" w:type="dxa"/>
            <w:shd w:val="clear" w:color="auto" w:fill="FFFFFF"/>
            <w:tcMar>
              <w:top w:w="80" w:type="dxa"/>
              <w:left w:w="120" w:type="dxa"/>
              <w:bottom w:w="80" w:type="dxa"/>
              <w:right w:w="120" w:type="dxa"/>
            </w:tcMar>
            <w:vAlign w:val="center"/>
          </w:tcPr>
          <w:p w14:paraId="06FAF2A4" w14:textId="77777777" w:rsidR="00BB2910" w:rsidRDefault="00000000">
            <w:pPr>
              <w:spacing w:after="30" w:line="240" w:lineRule="auto"/>
            </w:pPr>
            <w:r>
              <w:rPr>
                <w:sz w:val="14"/>
              </w:rPr>
              <w:t>0.7957</w:t>
            </w:r>
          </w:p>
        </w:tc>
        <w:tc>
          <w:tcPr>
            <w:tcW w:w="950" w:type="dxa"/>
            <w:shd w:val="clear" w:color="auto" w:fill="FFFFFF"/>
            <w:tcMar>
              <w:top w:w="80" w:type="dxa"/>
              <w:left w:w="120" w:type="dxa"/>
              <w:bottom w:w="80" w:type="dxa"/>
              <w:right w:w="120" w:type="dxa"/>
            </w:tcMar>
            <w:vAlign w:val="center"/>
          </w:tcPr>
          <w:p w14:paraId="643B4236" w14:textId="77777777" w:rsidR="00BB2910" w:rsidRDefault="00000000">
            <w:pPr>
              <w:spacing w:after="30" w:line="240" w:lineRule="auto"/>
            </w:pPr>
            <w:r>
              <w:rPr>
                <w:sz w:val="14"/>
              </w:rPr>
              <w:t>0.8075</w:t>
            </w:r>
          </w:p>
        </w:tc>
        <w:tc>
          <w:tcPr>
            <w:tcW w:w="1100" w:type="dxa"/>
            <w:shd w:val="clear" w:color="auto" w:fill="FFFFFF"/>
            <w:tcMar>
              <w:top w:w="80" w:type="dxa"/>
              <w:left w:w="120" w:type="dxa"/>
              <w:bottom w:w="80" w:type="dxa"/>
              <w:right w:w="120" w:type="dxa"/>
            </w:tcMar>
            <w:vAlign w:val="center"/>
          </w:tcPr>
          <w:p w14:paraId="5067FA24" w14:textId="77777777" w:rsidR="00BB2910" w:rsidRDefault="00000000">
            <w:pPr>
              <w:spacing w:after="30" w:line="240" w:lineRule="auto"/>
            </w:pPr>
            <w:r>
              <w:rPr>
                <w:sz w:val="14"/>
              </w:rPr>
              <w:t>0.8799</w:t>
            </w:r>
          </w:p>
        </w:tc>
        <w:tc>
          <w:tcPr>
            <w:tcW w:w="1100" w:type="dxa"/>
            <w:shd w:val="clear" w:color="auto" w:fill="FFFFFF"/>
            <w:tcMar>
              <w:top w:w="80" w:type="dxa"/>
              <w:left w:w="120" w:type="dxa"/>
              <w:bottom w:w="80" w:type="dxa"/>
              <w:right w:w="120" w:type="dxa"/>
            </w:tcMar>
            <w:vAlign w:val="center"/>
          </w:tcPr>
          <w:p w14:paraId="3FF41FD4" w14:textId="77777777" w:rsidR="00BB2910" w:rsidRDefault="00000000">
            <w:pPr>
              <w:spacing w:after="30" w:line="240" w:lineRule="auto"/>
            </w:pPr>
            <w:r>
              <w:rPr>
                <w:sz w:val="14"/>
              </w:rPr>
              <w:t>0.8124</w:t>
            </w:r>
          </w:p>
        </w:tc>
        <w:tc>
          <w:tcPr>
            <w:tcW w:w="1110" w:type="dxa"/>
            <w:shd w:val="clear" w:color="auto" w:fill="FFFFFF"/>
            <w:tcMar>
              <w:top w:w="80" w:type="dxa"/>
              <w:left w:w="120" w:type="dxa"/>
              <w:bottom w:w="80" w:type="dxa"/>
              <w:right w:w="120" w:type="dxa"/>
            </w:tcMar>
            <w:vAlign w:val="center"/>
          </w:tcPr>
          <w:p w14:paraId="1375DF4F" w14:textId="77777777" w:rsidR="00BB2910" w:rsidRDefault="00000000">
            <w:pPr>
              <w:spacing w:after="30" w:line="240" w:lineRule="auto"/>
            </w:pPr>
            <w:r>
              <w:rPr>
                <w:sz w:val="14"/>
              </w:rPr>
              <w:t>414</w:t>
            </w:r>
          </w:p>
        </w:tc>
      </w:tr>
    </w:tbl>
    <w:p w14:paraId="492C808A" w14:textId="77777777" w:rsidR="00BB2910" w:rsidRDefault="00BB2910">
      <w:pPr>
        <w:spacing w:after="40"/>
      </w:pPr>
    </w:p>
    <w:p w14:paraId="4B4C15FC" w14:textId="77777777" w:rsidR="00BB2910" w:rsidRDefault="00000000">
      <w:r>
        <w:t>Frozen selection file: model/results/final_selection.json. Selected run: final_selected_s42. Selection status after evaluation: locked_test_evaluated. No retraining or configuration change was permitted after observing test metrics.</w:t>
      </w:r>
    </w:p>
    <w:p w14:paraId="40F434F2" w14:textId="77777777" w:rsidR="00BB2910" w:rsidRDefault="00000000">
      <w:pPr>
        <w:keepNext/>
        <w:jc w:val="center"/>
      </w:pPr>
      <w:r>
        <w:rPr>
          <w:noProof/>
        </w:rPr>
        <w:lastRenderedPageBreak/>
        <w:drawing>
          <wp:inline distT="0" distB="0" distL="0" distR="0" wp14:anchorId="54B8004D" wp14:editId="31F07F03">
            <wp:extent cx="4937760" cy="4279392"/>
            <wp:effectExtent l="0" t="0" r="0" b="0"/>
            <wp:docPr id="2" name="Picture 2" descr="Locked-test confusion matrix for the previously frozen DenseNet-201 plus global histogram equalization mode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937760" cy="4279392"/>
                    </a:xfrm>
                    <a:prstGeom prst="rect">
                      <a:avLst/>
                    </a:prstGeom>
                  </pic:spPr>
                </pic:pic>
              </a:graphicData>
            </a:graphic>
          </wp:inline>
        </w:drawing>
      </w:r>
    </w:p>
    <w:p w14:paraId="739FFDEE" w14:textId="77777777" w:rsidR="00BB2910" w:rsidRDefault="00000000">
      <w:pPr>
        <w:pStyle w:val="Caption"/>
        <w:jc w:val="center"/>
      </w:pPr>
      <w:r>
        <w:t>Final locked-test confusion matrix.</w:t>
      </w:r>
    </w:p>
    <w:p w14:paraId="5BDD8161" w14:textId="77777777" w:rsidR="00BB2910" w:rsidRDefault="00000000">
      <w:pPr>
        <w:pStyle w:val="Heading2"/>
      </w:pPr>
      <w:r>
        <w:rPr>
          <w:rFonts w:ascii="Arial" w:eastAsia="Arial" w:hAnsi="Arial"/>
        </w:rPr>
        <w:t>7.2 Final configuration table for all supported architectures</w:t>
      </w:r>
    </w:p>
    <w:p w14:paraId="5BB9520F" w14:textId="77777777" w:rsidR="00BB2910" w:rsidRDefault="00000000">
      <w:r>
        <w:t>The required wide table is split into three continuation parts so every field remains readable. Rows not selected for the terminal experiment retain their verified completed-baseline configuration; the selected row reports the frozen tuned configuration actually used for the three-seed study and test.</w:t>
      </w:r>
    </w:p>
    <w:p w14:paraId="6F8DF1E6" w14:textId="77777777" w:rsidR="00BB2910" w:rsidRDefault="00000000">
      <w:pPr>
        <w:pStyle w:val="Heading3"/>
      </w:pPr>
      <w:r>
        <w:rPr>
          <w:rFonts w:ascii="Arial" w:eastAsia="Arial" w:hAnsi="Arial"/>
        </w:rPr>
        <w:t>Part A - identity, inputs, weights, and status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2600"/>
        <w:gridCol w:w="850"/>
        <w:gridCol w:w="2100"/>
        <w:gridCol w:w="800"/>
        <w:gridCol w:w="1910"/>
      </w:tblGrid>
      <w:tr w:rsidR="00BB2910" w14:paraId="3E0EA363" w14:textId="77777777">
        <w:trPr>
          <w:cantSplit/>
          <w:tblHeader/>
          <w:tblHeader w:val="true"/>
        </w:trPr>
        <w:tc>
          <w:tcPr>
            <w:tcW w:w="1100" w:type="dxa"/>
            <w:shd w:val="clear" w:color="auto" w:fill="EFEFEF"/>
            <w:tcMar>
              <w:top w:w="80" w:type="dxa"/>
              <w:left w:w="120" w:type="dxa"/>
              <w:bottom w:w="80" w:type="dxa"/>
              <w:right w:w="120" w:type="dxa"/>
            </w:tcMar>
            <w:vAlign w:val="center"/>
          </w:tcPr>
          <w:p w14:paraId="3385E656" w14:textId="77777777" w:rsidR="00BB2910" w:rsidRDefault="00000000">
            <w:pPr>
              <w:keepNext/>
              <w:spacing w:after="30" w:line="240" w:lineRule="auto"/>
            </w:pPr>
            <w:r>
              <w:rPr>
                <w:b/>
                <w:sz w:val="13"/>
              </w:rPr>
              <w:t>Model</w:t>
            </w:r>
          </w:p>
        </w:tc>
        <w:tc>
          <w:tcPr>
            <w:tcW w:w="2600" w:type="dxa"/>
            <w:shd w:val="clear" w:color="auto" w:fill="EFEFEF"/>
            <w:tcMar>
              <w:top w:w="80" w:type="dxa"/>
              <w:left w:w="120" w:type="dxa"/>
              <w:bottom w:w="80" w:type="dxa"/>
              <w:right w:w="120" w:type="dxa"/>
            </w:tcMar>
            <w:vAlign w:val="center"/>
          </w:tcPr>
          <w:p w14:paraId="32E24CBB" w14:textId="77777777" w:rsidR="00BB2910" w:rsidRDefault="00000000">
            <w:pPr>
              <w:keepNext/>
              <w:spacing w:after="30" w:line="240" w:lineRule="auto"/>
            </w:pPr>
            <w:r>
              <w:rPr>
                <w:b/>
                <w:sz w:val="13"/>
              </w:rPr>
              <w:t>Exact Implementation</w:t>
            </w:r>
          </w:p>
        </w:tc>
        <w:tc>
          <w:tcPr>
            <w:tcW w:w="850" w:type="dxa"/>
            <w:shd w:val="clear" w:color="auto" w:fill="EFEFEF"/>
            <w:tcMar>
              <w:top w:w="80" w:type="dxa"/>
              <w:left w:w="120" w:type="dxa"/>
              <w:bottom w:w="80" w:type="dxa"/>
              <w:right w:w="120" w:type="dxa"/>
            </w:tcMar>
            <w:vAlign w:val="center"/>
          </w:tcPr>
          <w:p w14:paraId="2EA67375" w14:textId="77777777" w:rsidR="00BB2910" w:rsidRDefault="00000000">
            <w:pPr>
              <w:keepNext/>
              <w:spacing w:after="30" w:line="240" w:lineRule="auto"/>
            </w:pPr>
            <w:r>
              <w:rPr>
                <w:b/>
                <w:sz w:val="13"/>
              </w:rPr>
              <w:t>Input Size</w:t>
            </w:r>
          </w:p>
        </w:tc>
        <w:tc>
          <w:tcPr>
            <w:tcW w:w="2100" w:type="dxa"/>
            <w:shd w:val="clear" w:color="auto" w:fill="EFEFEF"/>
            <w:tcMar>
              <w:top w:w="80" w:type="dxa"/>
              <w:left w:w="120" w:type="dxa"/>
              <w:bottom w:w="80" w:type="dxa"/>
              <w:right w:w="120" w:type="dxa"/>
            </w:tcMar>
            <w:vAlign w:val="center"/>
          </w:tcPr>
          <w:p w14:paraId="42A81AF5" w14:textId="77777777" w:rsidR="00BB2910" w:rsidRDefault="00000000">
            <w:pPr>
              <w:keepNext/>
              <w:spacing w:after="30" w:line="240" w:lineRule="auto"/>
            </w:pPr>
            <w:r>
              <w:rPr>
                <w:b/>
                <w:sz w:val="13"/>
              </w:rPr>
              <w:t>Pretrained Weights</w:t>
            </w:r>
          </w:p>
        </w:tc>
        <w:tc>
          <w:tcPr>
            <w:tcW w:w="800" w:type="dxa"/>
            <w:shd w:val="clear" w:color="auto" w:fill="EFEFEF"/>
            <w:tcMar>
              <w:top w:w="80" w:type="dxa"/>
              <w:left w:w="120" w:type="dxa"/>
              <w:bottom w:w="80" w:type="dxa"/>
              <w:right w:w="120" w:type="dxa"/>
            </w:tcMar>
            <w:vAlign w:val="center"/>
          </w:tcPr>
          <w:p w14:paraId="461EFF79" w14:textId="77777777" w:rsidR="00BB2910" w:rsidRDefault="00000000">
            <w:pPr>
              <w:keepNext/>
              <w:spacing w:after="30" w:line="240" w:lineRule="auto"/>
            </w:pPr>
            <w:r>
              <w:rPr>
                <w:b/>
                <w:sz w:val="13"/>
              </w:rPr>
              <w:t>Batch Size</w:t>
            </w:r>
          </w:p>
        </w:tc>
        <w:tc>
          <w:tcPr>
            <w:tcW w:w="1910" w:type="dxa"/>
            <w:shd w:val="clear" w:color="auto" w:fill="EFEFEF"/>
            <w:tcMar>
              <w:top w:w="80" w:type="dxa"/>
              <w:left w:w="120" w:type="dxa"/>
              <w:bottom w:w="80" w:type="dxa"/>
              <w:right w:w="120" w:type="dxa"/>
            </w:tcMar>
            <w:vAlign w:val="center"/>
          </w:tcPr>
          <w:p w14:paraId="2E3B8FF6" w14:textId="77777777" w:rsidR="00BB2910" w:rsidRDefault="00000000">
            <w:pPr>
              <w:keepNext/>
              <w:spacing w:after="30" w:line="240" w:lineRule="auto"/>
            </w:pPr>
            <w:r>
              <w:rPr>
                <w:b/>
                <w:sz w:val="13"/>
              </w:rPr>
              <w:t>Final Status</w:t>
            </w:r>
          </w:p>
        </w:tc>
      </w:tr>
      <w:tr w:rsidR="00BB2910" w14:paraId="609806E6" w14:textId="77777777">
        <w:trPr>
          <w:cantSplit/>
        </w:trPr>
        <w:tc>
          <w:tcPr>
            <w:tcW w:w="1100" w:type="dxa"/>
            <w:shd w:val="clear" w:color="auto" w:fill="FFFFFF"/>
            <w:tcMar>
              <w:top w:w="80" w:type="dxa"/>
              <w:left w:w="120" w:type="dxa"/>
              <w:bottom w:w="80" w:type="dxa"/>
              <w:right w:w="120" w:type="dxa"/>
            </w:tcMar>
            <w:vAlign w:val="center"/>
          </w:tcPr>
          <w:p w14:paraId="529EF0B2" w14:textId="77777777" w:rsidR="00BB2910" w:rsidRDefault="00000000">
            <w:pPr>
              <w:spacing w:after="30" w:line="240" w:lineRule="auto"/>
            </w:pPr>
            <w:r>
              <w:rPr>
                <w:sz w:val="13"/>
              </w:rPr>
              <w:t>densenet169</w:t>
            </w:r>
          </w:p>
        </w:tc>
        <w:tc>
          <w:tcPr>
            <w:tcW w:w="2600" w:type="dxa"/>
            <w:shd w:val="clear" w:color="auto" w:fill="FFFFFF"/>
            <w:tcMar>
              <w:top w:w="80" w:type="dxa"/>
              <w:left w:w="120" w:type="dxa"/>
              <w:bottom w:w="80" w:type="dxa"/>
              <w:right w:w="120" w:type="dxa"/>
            </w:tcMar>
            <w:vAlign w:val="center"/>
          </w:tcPr>
          <w:p w14:paraId="3684AD70" w14:textId="77777777" w:rsidR="00BB2910" w:rsidRDefault="00000000">
            <w:pPr>
              <w:spacing w:after="30" w:line="240" w:lineRule="auto"/>
            </w:pPr>
            <w:r>
              <w:rPr>
                <w:sz w:val="13"/>
              </w:rPr>
              <w:t>torchvision.models.densenet169; classifier Linear(...,3)</w:t>
            </w:r>
          </w:p>
        </w:tc>
        <w:tc>
          <w:tcPr>
            <w:tcW w:w="850" w:type="dxa"/>
            <w:shd w:val="clear" w:color="auto" w:fill="FFFFFF"/>
            <w:tcMar>
              <w:top w:w="80" w:type="dxa"/>
              <w:left w:w="120" w:type="dxa"/>
              <w:bottom w:w="80" w:type="dxa"/>
              <w:right w:w="120" w:type="dxa"/>
            </w:tcMar>
            <w:vAlign w:val="center"/>
          </w:tcPr>
          <w:p w14:paraId="1AFE743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EBC0864" w14:textId="77777777" w:rsidR="00BB2910" w:rsidRDefault="00000000">
            <w:pPr>
              <w:spacing w:after="30" w:line="240" w:lineRule="auto"/>
            </w:pPr>
            <w:r>
              <w:rPr>
                <w:sz w:val="13"/>
              </w:rPr>
              <w:t>torchvision::DenseNet169_Weights.DEFAULT</w:t>
            </w:r>
          </w:p>
        </w:tc>
        <w:tc>
          <w:tcPr>
            <w:tcW w:w="800" w:type="dxa"/>
            <w:shd w:val="clear" w:color="auto" w:fill="FFFFFF"/>
            <w:tcMar>
              <w:top w:w="80" w:type="dxa"/>
              <w:left w:w="120" w:type="dxa"/>
              <w:bottom w:w="80" w:type="dxa"/>
              <w:right w:w="120" w:type="dxa"/>
            </w:tcMar>
            <w:vAlign w:val="center"/>
          </w:tcPr>
          <w:p w14:paraId="7E9AAB95" w14:textId="77777777" w:rsidR="00BB2910" w:rsidRDefault="00000000">
            <w:pPr>
              <w:spacing w:after="30" w:line="240" w:lineRule="auto"/>
            </w:pPr>
            <w:r>
              <w:rPr>
                <w:sz w:val="13"/>
              </w:rPr>
              <w:t>12</w:t>
            </w:r>
          </w:p>
        </w:tc>
        <w:tc>
          <w:tcPr>
            <w:tcW w:w="1910" w:type="dxa"/>
            <w:shd w:val="clear" w:color="auto" w:fill="FFFFFF"/>
            <w:tcMar>
              <w:top w:w="80" w:type="dxa"/>
              <w:left w:w="120" w:type="dxa"/>
              <w:bottom w:w="80" w:type="dxa"/>
              <w:right w:w="120" w:type="dxa"/>
            </w:tcMar>
            <w:vAlign w:val="center"/>
          </w:tcPr>
          <w:p w14:paraId="0EB5695E" w14:textId="77777777" w:rsidR="00BB2910" w:rsidRDefault="00000000">
            <w:pPr>
              <w:spacing w:after="30" w:line="240" w:lineRule="auto"/>
            </w:pPr>
            <w:r>
              <w:rPr>
                <w:sz w:val="13"/>
              </w:rPr>
              <w:t>Baseline + ablation + equal tuning; not final</w:t>
            </w:r>
          </w:p>
        </w:tc>
      </w:tr>
      <w:tr w:rsidR="00BB2910" w14:paraId="18E0FB9E" w14:textId="77777777">
        <w:trPr>
          <w:cantSplit/>
        </w:trPr>
        <w:tc>
          <w:tcPr>
            <w:tcW w:w="1100" w:type="dxa"/>
            <w:shd w:val="clear" w:color="auto" w:fill="FFFFFF"/>
            <w:tcMar>
              <w:top w:w="80" w:type="dxa"/>
              <w:left w:w="120" w:type="dxa"/>
              <w:bottom w:w="80" w:type="dxa"/>
              <w:right w:w="120" w:type="dxa"/>
            </w:tcMar>
            <w:vAlign w:val="center"/>
          </w:tcPr>
          <w:p w14:paraId="434D97E5" w14:textId="77777777" w:rsidR="00BB2910" w:rsidRDefault="00000000">
            <w:pPr>
              <w:spacing w:after="30" w:line="240" w:lineRule="auto"/>
            </w:pPr>
            <w:r>
              <w:rPr>
                <w:sz w:val="13"/>
              </w:rPr>
              <w:t>densenet201</w:t>
            </w:r>
          </w:p>
        </w:tc>
        <w:tc>
          <w:tcPr>
            <w:tcW w:w="2600" w:type="dxa"/>
            <w:shd w:val="clear" w:color="auto" w:fill="FFFFFF"/>
            <w:tcMar>
              <w:top w:w="80" w:type="dxa"/>
              <w:left w:w="120" w:type="dxa"/>
              <w:bottom w:w="80" w:type="dxa"/>
              <w:right w:w="120" w:type="dxa"/>
            </w:tcMar>
            <w:vAlign w:val="center"/>
          </w:tcPr>
          <w:p w14:paraId="12C90D14" w14:textId="77777777" w:rsidR="00BB2910" w:rsidRDefault="00000000">
            <w:pPr>
              <w:spacing w:after="30" w:line="240" w:lineRule="auto"/>
            </w:pPr>
            <w:r>
              <w:rPr>
                <w:sz w:val="13"/>
              </w:rPr>
              <w:t>torchvision.models.densenet201; classifier Linear(...,3)</w:t>
            </w:r>
          </w:p>
        </w:tc>
        <w:tc>
          <w:tcPr>
            <w:tcW w:w="850" w:type="dxa"/>
            <w:shd w:val="clear" w:color="auto" w:fill="FFFFFF"/>
            <w:tcMar>
              <w:top w:w="80" w:type="dxa"/>
              <w:left w:w="120" w:type="dxa"/>
              <w:bottom w:w="80" w:type="dxa"/>
              <w:right w:w="120" w:type="dxa"/>
            </w:tcMar>
            <w:vAlign w:val="center"/>
          </w:tcPr>
          <w:p w14:paraId="4607666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4F112E1" w14:textId="77777777" w:rsidR="00BB2910" w:rsidRDefault="00000000">
            <w:pPr>
              <w:spacing w:after="30" w:line="240" w:lineRule="auto"/>
            </w:pPr>
            <w:r>
              <w:rPr>
                <w:sz w:val="13"/>
              </w:rPr>
              <w:t>torchvision::DenseNet201_Weights.DEFAULT</w:t>
            </w:r>
          </w:p>
        </w:tc>
        <w:tc>
          <w:tcPr>
            <w:tcW w:w="800" w:type="dxa"/>
            <w:shd w:val="clear" w:color="auto" w:fill="FFFFFF"/>
            <w:tcMar>
              <w:top w:w="80" w:type="dxa"/>
              <w:left w:w="120" w:type="dxa"/>
              <w:bottom w:w="80" w:type="dxa"/>
              <w:right w:w="120" w:type="dxa"/>
            </w:tcMar>
            <w:vAlign w:val="center"/>
          </w:tcPr>
          <w:p w14:paraId="4F6E0CD1"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4BEE87EA" w14:textId="77777777" w:rsidR="00BB2910" w:rsidRDefault="00000000">
            <w:pPr>
              <w:spacing w:after="30" w:line="240" w:lineRule="auto"/>
            </w:pPr>
            <w:r>
              <w:rPr>
                <w:sz w:val="13"/>
              </w:rPr>
              <w:t>Final selected; tuned; three-seed retrain; locked test</w:t>
            </w:r>
          </w:p>
        </w:tc>
      </w:tr>
      <w:tr w:rsidR="00BB2910" w14:paraId="117C3229" w14:textId="77777777">
        <w:trPr>
          <w:cantSplit/>
        </w:trPr>
        <w:tc>
          <w:tcPr>
            <w:tcW w:w="1100" w:type="dxa"/>
            <w:shd w:val="clear" w:color="auto" w:fill="FFFFFF"/>
            <w:tcMar>
              <w:top w:w="80" w:type="dxa"/>
              <w:left w:w="120" w:type="dxa"/>
              <w:bottom w:w="80" w:type="dxa"/>
              <w:right w:w="120" w:type="dxa"/>
            </w:tcMar>
            <w:vAlign w:val="center"/>
          </w:tcPr>
          <w:p w14:paraId="0A21AD8D" w14:textId="77777777" w:rsidR="00BB2910" w:rsidRDefault="00000000">
            <w:pPr>
              <w:spacing w:after="30" w:line="240" w:lineRule="auto"/>
            </w:pPr>
            <w:r>
              <w:rPr>
                <w:sz w:val="13"/>
              </w:rPr>
              <w:t>densenet121</w:t>
            </w:r>
          </w:p>
        </w:tc>
        <w:tc>
          <w:tcPr>
            <w:tcW w:w="2600" w:type="dxa"/>
            <w:shd w:val="clear" w:color="auto" w:fill="FFFFFF"/>
            <w:tcMar>
              <w:top w:w="80" w:type="dxa"/>
              <w:left w:w="120" w:type="dxa"/>
              <w:bottom w:w="80" w:type="dxa"/>
              <w:right w:w="120" w:type="dxa"/>
            </w:tcMar>
            <w:vAlign w:val="center"/>
          </w:tcPr>
          <w:p w14:paraId="490BA2D5" w14:textId="77777777" w:rsidR="00BB2910" w:rsidRDefault="00000000">
            <w:pPr>
              <w:spacing w:after="30" w:line="240" w:lineRule="auto"/>
            </w:pPr>
            <w:r>
              <w:rPr>
                <w:sz w:val="13"/>
              </w:rPr>
              <w:t>torchvision.models.densenet121; classifier Linear(...,3)</w:t>
            </w:r>
          </w:p>
        </w:tc>
        <w:tc>
          <w:tcPr>
            <w:tcW w:w="850" w:type="dxa"/>
            <w:shd w:val="clear" w:color="auto" w:fill="FFFFFF"/>
            <w:tcMar>
              <w:top w:w="80" w:type="dxa"/>
              <w:left w:w="120" w:type="dxa"/>
              <w:bottom w:w="80" w:type="dxa"/>
              <w:right w:w="120" w:type="dxa"/>
            </w:tcMar>
            <w:vAlign w:val="center"/>
          </w:tcPr>
          <w:p w14:paraId="5E72B073"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70E81B45" w14:textId="77777777" w:rsidR="00BB2910" w:rsidRDefault="00000000">
            <w:pPr>
              <w:spacing w:after="30" w:line="240" w:lineRule="auto"/>
            </w:pPr>
            <w:r>
              <w:rPr>
                <w:sz w:val="13"/>
              </w:rPr>
              <w:t>torchvision::DenseNet121_Weights.DEFAULT</w:t>
            </w:r>
          </w:p>
        </w:tc>
        <w:tc>
          <w:tcPr>
            <w:tcW w:w="800" w:type="dxa"/>
            <w:shd w:val="clear" w:color="auto" w:fill="FFFFFF"/>
            <w:tcMar>
              <w:top w:w="80" w:type="dxa"/>
              <w:left w:w="120" w:type="dxa"/>
              <w:bottom w:w="80" w:type="dxa"/>
              <w:right w:w="120" w:type="dxa"/>
            </w:tcMar>
            <w:vAlign w:val="center"/>
          </w:tcPr>
          <w:p w14:paraId="136B0AB3"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C862669" w14:textId="77777777" w:rsidR="00BB2910" w:rsidRDefault="00000000">
            <w:pPr>
              <w:spacing w:after="30" w:line="240" w:lineRule="auto"/>
            </w:pPr>
            <w:r>
              <w:rPr>
                <w:sz w:val="13"/>
              </w:rPr>
              <w:t>Completed baseline; outside bounded final tuning</w:t>
            </w:r>
          </w:p>
        </w:tc>
      </w:tr>
      <w:tr w:rsidR="00BB2910" w14:paraId="1105BBB8" w14:textId="77777777">
        <w:trPr>
          <w:cantSplit/>
        </w:trPr>
        <w:tc>
          <w:tcPr>
            <w:tcW w:w="1100" w:type="dxa"/>
            <w:shd w:val="clear" w:color="auto" w:fill="FFFFFF"/>
            <w:tcMar>
              <w:top w:w="80" w:type="dxa"/>
              <w:left w:w="120" w:type="dxa"/>
              <w:bottom w:w="80" w:type="dxa"/>
              <w:right w:w="120" w:type="dxa"/>
            </w:tcMar>
            <w:vAlign w:val="center"/>
          </w:tcPr>
          <w:p w14:paraId="649D0238" w14:textId="77777777" w:rsidR="00BB2910" w:rsidRDefault="00000000">
            <w:pPr>
              <w:spacing w:after="30" w:line="240" w:lineRule="auto"/>
            </w:pPr>
            <w:r>
              <w:rPr>
                <w:sz w:val="13"/>
              </w:rPr>
              <w:t>resnet101</w:t>
            </w:r>
          </w:p>
        </w:tc>
        <w:tc>
          <w:tcPr>
            <w:tcW w:w="2600" w:type="dxa"/>
            <w:shd w:val="clear" w:color="auto" w:fill="FFFFFF"/>
            <w:tcMar>
              <w:top w:w="80" w:type="dxa"/>
              <w:left w:w="120" w:type="dxa"/>
              <w:bottom w:w="80" w:type="dxa"/>
              <w:right w:w="120" w:type="dxa"/>
            </w:tcMar>
            <w:vAlign w:val="center"/>
          </w:tcPr>
          <w:p w14:paraId="766B0870" w14:textId="77777777" w:rsidR="00BB2910" w:rsidRDefault="00000000">
            <w:pPr>
              <w:spacing w:after="30" w:line="240" w:lineRule="auto"/>
            </w:pPr>
            <w:r>
              <w:rPr>
                <w:sz w:val="13"/>
              </w:rPr>
              <w:t>torchvision.models.resnet101; fc Linear(...,3)</w:t>
            </w:r>
          </w:p>
        </w:tc>
        <w:tc>
          <w:tcPr>
            <w:tcW w:w="850" w:type="dxa"/>
            <w:shd w:val="clear" w:color="auto" w:fill="FFFFFF"/>
            <w:tcMar>
              <w:top w:w="80" w:type="dxa"/>
              <w:left w:w="120" w:type="dxa"/>
              <w:bottom w:w="80" w:type="dxa"/>
              <w:right w:w="120" w:type="dxa"/>
            </w:tcMar>
            <w:vAlign w:val="center"/>
          </w:tcPr>
          <w:p w14:paraId="032FB8B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58CCDF20" w14:textId="77777777" w:rsidR="00BB2910" w:rsidRDefault="00000000">
            <w:pPr>
              <w:spacing w:after="30" w:line="240" w:lineRule="auto"/>
            </w:pPr>
            <w:r>
              <w:rPr>
                <w:sz w:val="13"/>
              </w:rPr>
              <w:t>torchvision::ResNet101_Weights.DEFAULT</w:t>
            </w:r>
          </w:p>
        </w:tc>
        <w:tc>
          <w:tcPr>
            <w:tcW w:w="800" w:type="dxa"/>
            <w:shd w:val="clear" w:color="auto" w:fill="FFFFFF"/>
            <w:tcMar>
              <w:top w:w="80" w:type="dxa"/>
              <w:left w:w="120" w:type="dxa"/>
              <w:bottom w:w="80" w:type="dxa"/>
              <w:right w:w="120" w:type="dxa"/>
            </w:tcMar>
            <w:vAlign w:val="center"/>
          </w:tcPr>
          <w:p w14:paraId="4698A864"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6980E608" w14:textId="77777777" w:rsidR="00BB2910" w:rsidRDefault="00000000">
            <w:pPr>
              <w:spacing w:after="30" w:line="240" w:lineRule="auto"/>
            </w:pPr>
            <w:r>
              <w:rPr>
                <w:sz w:val="13"/>
              </w:rPr>
              <w:t>Completed baseline; outside bounded final tuning</w:t>
            </w:r>
          </w:p>
        </w:tc>
      </w:tr>
      <w:tr w:rsidR="00BB2910" w14:paraId="7398063D" w14:textId="77777777">
        <w:trPr>
          <w:cantSplit/>
        </w:trPr>
        <w:tc>
          <w:tcPr>
            <w:tcW w:w="1100" w:type="dxa"/>
            <w:shd w:val="clear" w:color="auto" w:fill="FFFFFF"/>
            <w:tcMar>
              <w:top w:w="80" w:type="dxa"/>
              <w:left w:w="120" w:type="dxa"/>
              <w:bottom w:w="80" w:type="dxa"/>
              <w:right w:w="120" w:type="dxa"/>
            </w:tcMar>
            <w:vAlign w:val="center"/>
          </w:tcPr>
          <w:p w14:paraId="23FF2A28" w14:textId="77777777" w:rsidR="00BB2910" w:rsidRDefault="00000000">
            <w:pPr>
              <w:spacing w:after="30" w:line="240" w:lineRule="auto"/>
            </w:pPr>
            <w:r>
              <w:rPr>
                <w:sz w:val="13"/>
              </w:rPr>
              <w:t>resnet50</w:t>
            </w:r>
          </w:p>
        </w:tc>
        <w:tc>
          <w:tcPr>
            <w:tcW w:w="2600" w:type="dxa"/>
            <w:shd w:val="clear" w:color="auto" w:fill="FFFFFF"/>
            <w:tcMar>
              <w:top w:w="80" w:type="dxa"/>
              <w:left w:w="120" w:type="dxa"/>
              <w:bottom w:w="80" w:type="dxa"/>
              <w:right w:w="120" w:type="dxa"/>
            </w:tcMar>
            <w:vAlign w:val="center"/>
          </w:tcPr>
          <w:p w14:paraId="0F010FBC" w14:textId="77777777" w:rsidR="00BB2910" w:rsidRDefault="00000000">
            <w:pPr>
              <w:spacing w:after="30" w:line="240" w:lineRule="auto"/>
            </w:pPr>
            <w:r>
              <w:rPr>
                <w:sz w:val="13"/>
              </w:rPr>
              <w:t>torchvision.models.resnet50; fc Linear(...,3)</w:t>
            </w:r>
          </w:p>
        </w:tc>
        <w:tc>
          <w:tcPr>
            <w:tcW w:w="850" w:type="dxa"/>
            <w:shd w:val="clear" w:color="auto" w:fill="FFFFFF"/>
            <w:tcMar>
              <w:top w:w="80" w:type="dxa"/>
              <w:left w:w="120" w:type="dxa"/>
              <w:bottom w:w="80" w:type="dxa"/>
              <w:right w:w="120" w:type="dxa"/>
            </w:tcMar>
            <w:vAlign w:val="center"/>
          </w:tcPr>
          <w:p w14:paraId="36C5528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AFCA7FD" w14:textId="77777777" w:rsidR="00BB2910" w:rsidRDefault="00000000">
            <w:pPr>
              <w:spacing w:after="30" w:line="240" w:lineRule="auto"/>
            </w:pPr>
            <w:r>
              <w:rPr>
                <w:sz w:val="13"/>
              </w:rPr>
              <w:t>torchvision::ResNet50_Weights.DEFAULT</w:t>
            </w:r>
          </w:p>
        </w:tc>
        <w:tc>
          <w:tcPr>
            <w:tcW w:w="800" w:type="dxa"/>
            <w:shd w:val="clear" w:color="auto" w:fill="FFFFFF"/>
            <w:tcMar>
              <w:top w:w="80" w:type="dxa"/>
              <w:left w:w="120" w:type="dxa"/>
              <w:bottom w:w="80" w:type="dxa"/>
              <w:right w:w="120" w:type="dxa"/>
            </w:tcMar>
            <w:vAlign w:val="center"/>
          </w:tcPr>
          <w:p w14:paraId="59C57AA9"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7FF98DD" w14:textId="77777777" w:rsidR="00BB2910" w:rsidRDefault="00000000">
            <w:pPr>
              <w:spacing w:after="30" w:line="240" w:lineRule="auto"/>
            </w:pPr>
            <w:r>
              <w:rPr>
                <w:sz w:val="13"/>
              </w:rPr>
              <w:t>Baseline + ablation + equal tuning; not final</w:t>
            </w:r>
          </w:p>
        </w:tc>
      </w:tr>
      <w:tr w:rsidR="00BB2910" w14:paraId="4BB814D0" w14:textId="77777777">
        <w:trPr>
          <w:cantSplit/>
        </w:trPr>
        <w:tc>
          <w:tcPr>
            <w:tcW w:w="1100" w:type="dxa"/>
            <w:shd w:val="clear" w:color="auto" w:fill="FFFFFF"/>
            <w:tcMar>
              <w:top w:w="80" w:type="dxa"/>
              <w:left w:w="120" w:type="dxa"/>
              <w:bottom w:w="80" w:type="dxa"/>
              <w:right w:w="120" w:type="dxa"/>
            </w:tcMar>
            <w:vAlign w:val="center"/>
          </w:tcPr>
          <w:p w14:paraId="2A343597" w14:textId="77777777" w:rsidR="00BB2910" w:rsidRDefault="00000000">
            <w:pPr>
              <w:spacing w:after="30" w:line="240" w:lineRule="auto"/>
            </w:pPr>
            <w:r>
              <w:rPr>
                <w:sz w:val="13"/>
              </w:rPr>
              <w:t>resnet152</w:t>
            </w:r>
          </w:p>
        </w:tc>
        <w:tc>
          <w:tcPr>
            <w:tcW w:w="2600" w:type="dxa"/>
            <w:shd w:val="clear" w:color="auto" w:fill="FFFFFF"/>
            <w:tcMar>
              <w:top w:w="80" w:type="dxa"/>
              <w:left w:w="120" w:type="dxa"/>
              <w:bottom w:w="80" w:type="dxa"/>
              <w:right w:w="120" w:type="dxa"/>
            </w:tcMar>
            <w:vAlign w:val="center"/>
          </w:tcPr>
          <w:p w14:paraId="2FF8BD32" w14:textId="77777777" w:rsidR="00BB2910" w:rsidRDefault="00000000">
            <w:pPr>
              <w:spacing w:after="30" w:line="240" w:lineRule="auto"/>
            </w:pPr>
            <w:r>
              <w:rPr>
                <w:sz w:val="13"/>
              </w:rPr>
              <w:t>torchvision.models.resnet152; fc Linear(...,3)</w:t>
            </w:r>
          </w:p>
        </w:tc>
        <w:tc>
          <w:tcPr>
            <w:tcW w:w="850" w:type="dxa"/>
            <w:shd w:val="clear" w:color="auto" w:fill="FFFFFF"/>
            <w:tcMar>
              <w:top w:w="80" w:type="dxa"/>
              <w:left w:w="120" w:type="dxa"/>
              <w:bottom w:w="80" w:type="dxa"/>
              <w:right w:w="120" w:type="dxa"/>
            </w:tcMar>
            <w:vAlign w:val="center"/>
          </w:tcPr>
          <w:p w14:paraId="747EEABF"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4009B72" w14:textId="77777777" w:rsidR="00BB2910" w:rsidRDefault="00000000">
            <w:pPr>
              <w:spacing w:after="30" w:line="240" w:lineRule="auto"/>
            </w:pPr>
            <w:r>
              <w:rPr>
                <w:sz w:val="13"/>
              </w:rPr>
              <w:t>torchvision::ResNet152_Weights.DEFAULT</w:t>
            </w:r>
          </w:p>
        </w:tc>
        <w:tc>
          <w:tcPr>
            <w:tcW w:w="800" w:type="dxa"/>
            <w:shd w:val="clear" w:color="auto" w:fill="FFFFFF"/>
            <w:tcMar>
              <w:top w:w="80" w:type="dxa"/>
              <w:left w:w="120" w:type="dxa"/>
              <w:bottom w:w="80" w:type="dxa"/>
              <w:right w:w="120" w:type="dxa"/>
            </w:tcMar>
            <w:vAlign w:val="center"/>
          </w:tcPr>
          <w:p w14:paraId="66583A34" w14:textId="77777777" w:rsidR="00BB2910" w:rsidRDefault="00000000">
            <w:pPr>
              <w:spacing w:after="30" w:line="240" w:lineRule="auto"/>
            </w:pPr>
            <w:r>
              <w:rPr>
                <w:sz w:val="13"/>
              </w:rPr>
              <w:t>6</w:t>
            </w:r>
          </w:p>
        </w:tc>
        <w:tc>
          <w:tcPr>
            <w:tcW w:w="1910" w:type="dxa"/>
            <w:shd w:val="clear" w:color="auto" w:fill="FFFFFF"/>
            <w:tcMar>
              <w:top w:w="80" w:type="dxa"/>
              <w:left w:w="120" w:type="dxa"/>
              <w:bottom w:w="80" w:type="dxa"/>
              <w:right w:w="120" w:type="dxa"/>
            </w:tcMar>
            <w:vAlign w:val="center"/>
          </w:tcPr>
          <w:p w14:paraId="61BDDC44" w14:textId="77777777" w:rsidR="00BB2910" w:rsidRDefault="00000000">
            <w:pPr>
              <w:spacing w:after="30" w:line="240" w:lineRule="auto"/>
            </w:pPr>
            <w:r>
              <w:rPr>
                <w:sz w:val="13"/>
              </w:rPr>
              <w:t>Completed baseline; outside bounded final tuning</w:t>
            </w:r>
          </w:p>
        </w:tc>
      </w:tr>
      <w:tr w:rsidR="00BB2910" w14:paraId="58FA081C" w14:textId="77777777">
        <w:trPr>
          <w:cantSplit/>
        </w:trPr>
        <w:tc>
          <w:tcPr>
            <w:tcW w:w="1100" w:type="dxa"/>
            <w:shd w:val="clear" w:color="auto" w:fill="FFFFFF"/>
            <w:tcMar>
              <w:top w:w="80" w:type="dxa"/>
              <w:left w:w="120" w:type="dxa"/>
              <w:bottom w:w="80" w:type="dxa"/>
              <w:right w:w="120" w:type="dxa"/>
            </w:tcMar>
            <w:vAlign w:val="center"/>
          </w:tcPr>
          <w:p w14:paraId="70034FEB" w14:textId="77777777" w:rsidR="00BB2910" w:rsidRDefault="00000000">
            <w:pPr>
              <w:spacing w:after="30" w:line="240" w:lineRule="auto"/>
            </w:pPr>
            <w:r>
              <w:rPr>
                <w:sz w:val="13"/>
              </w:rPr>
              <w:lastRenderedPageBreak/>
              <w:t>yolov5_cls</w:t>
            </w:r>
          </w:p>
        </w:tc>
        <w:tc>
          <w:tcPr>
            <w:tcW w:w="2600" w:type="dxa"/>
            <w:shd w:val="clear" w:color="auto" w:fill="FFFFFF"/>
            <w:tcMar>
              <w:top w:w="80" w:type="dxa"/>
              <w:left w:w="120" w:type="dxa"/>
              <w:bottom w:w="80" w:type="dxa"/>
              <w:right w:w="120" w:type="dxa"/>
            </w:tcMar>
            <w:vAlign w:val="center"/>
          </w:tcPr>
          <w:p w14:paraId="4A1DDAD7" w14:textId="77777777" w:rsidR="00BB2910" w:rsidRDefault="00000000">
            <w:pPr>
              <w:spacing w:after="30" w:line="240" w:lineRule="auto"/>
            </w:pPr>
            <w:r>
              <w:rPr>
                <w:sz w:val="13"/>
              </w:rPr>
              <w:t>Ultralytics YOLOv5s-cls v7.0 + verified logits adapter; Classify Linear(...,3)</w:t>
            </w:r>
          </w:p>
        </w:tc>
        <w:tc>
          <w:tcPr>
            <w:tcW w:w="850" w:type="dxa"/>
            <w:shd w:val="clear" w:color="auto" w:fill="FFFFFF"/>
            <w:tcMar>
              <w:top w:w="80" w:type="dxa"/>
              <w:left w:w="120" w:type="dxa"/>
              <w:bottom w:w="80" w:type="dxa"/>
              <w:right w:w="120" w:type="dxa"/>
            </w:tcMar>
            <w:vAlign w:val="center"/>
          </w:tcPr>
          <w:p w14:paraId="7661364E"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A6D4420" w14:textId="77777777" w:rsidR="00BB2910" w:rsidRDefault="00000000">
            <w:pPr>
              <w:spacing w:after="30" w:line="240" w:lineRule="auto"/>
            </w:pPr>
            <w:r>
              <w:rPr>
                <w:sz w:val="13"/>
              </w:rPr>
              <w:t>Ultralytics YOLOv5 v7.0 release::yolov5s-cls-v7.0.pt</w:t>
            </w:r>
          </w:p>
        </w:tc>
        <w:tc>
          <w:tcPr>
            <w:tcW w:w="800" w:type="dxa"/>
            <w:shd w:val="clear" w:color="auto" w:fill="FFFFFF"/>
            <w:tcMar>
              <w:top w:w="80" w:type="dxa"/>
              <w:left w:w="120" w:type="dxa"/>
              <w:bottom w:w="80" w:type="dxa"/>
              <w:right w:w="120" w:type="dxa"/>
            </w:tcMar>
            <w:vAlign w:val="center"/>
          </w:tcPr>
          <w:p w14:paraId="1CDB47C9"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235D9A6D" w14:textId="77777777" w:rsidR="00BB2910" w:rsidRDefault="00000000">
            <w:pPr>
              <w:spacing w:after="30" w:line="240" w:lineRule="auto"/>
            </w:pPr>
            <w:r>
              <w:rPr>
                <w:sz w:val="13"/>
              </w:rPr>
              <w:t>Completed baseline; outside bounded final tuning</w:t>
            </w:r>
          </w:p>
        </w:tc>
      </w:tr>
      <w:tr w:rsidR="00BB2910" w14:paraId="525A957A" w14:textId="77777777">
        <w:trPr>
          <w:cantSplit/>
        </w:trPr>
        <w:tc>
          <w:tcPr>
            <w:tcW w:w="1100" w:type="dxa"/>
            <w:shd w:val="clear" w:color="auto" w:fill="FFFFFF"/>
            <w:tcMar>
              <w:top w:w="80" w:type="dxa"/>
              <w:left w:w="120" w:type="dxa"/>
              <w:bottom w:w="80" w:type="dxa"/>
              <w:right w:w="120" w:type="dxa"/>
            </w:tcMar>
            <w:vAlign w:val="center"/>
          </w:tcPr>
          <w:p w14:paraId="0B160313" w14:textId="77777777" w:rsidR="00BB2910" w:rsidRDefault="00000000">
            <w:pPr>
              <w:spacing w:after="30" w:line="240" w:lineRule="auto"/>
            </w:pPr>
            <w:r>
              <w:rPr>
                <w:sz w:val="13"/>
              </w:rPr>
              <w:t>yolov8_cls</w:t>
            </w:r>
          </w:p>
        </w:tc>
        <w:tc>
          <w:tcPr>
            <w:tcW w:w="2600" w:type="dxa"/>
            <w:shd w:val="clear" w:color="auto" w:fill="FFFFFF"/>
            <w:tcMar>
              <w:top w:w="80" w:type="dxa"/>
              <w:left w:w="120" w:type="dxa"/>
              <w:bottom w:w="80" w:type="dxa"/>
              <w:right w:w="120" w:type="dxa"/>
            </w:tcMar>
            <w:vAlign w:val="center"/>
          </w:tcPr>
          <w:p w14:paraId="6680AEC4" w14:textId="77777777" w:rsidR="00BB2910" w:rsidRDefault="00000000">
            <w:pPr>
              <w:spacing w:after="30" w:line="240" w:lineRule="auto"/>
            </w:pPr>
            <w:r>
              <w:rPr>
                <w:sz w:val="13"/>
              </w:rPr>
              <w:t>Ultralytics YOLOv8n-cls v8.3.0 + verified logits adapter; Classify Linear(...,3)</w:t>
            </w:r>
          </w:p>
        </w:tc>
        <w:tc>
          <w:tcPr>
            <w:tcW w:w="850" w:type="dxa"/>
            <w:shd w:val="clear" w:color="auto" w:fill="FFFFFF"/>
            <w:tcMar>
              <w:top w:w="80" w:type="dxa"/>
              <w:left w:w="120" w:type="dxa"/>
              <w:bottom w:w="80" w:type="dxa"/>
              <w:right w:w="120" w:type="dxa"/>
            </w:tcMar>
            <w:vAlign w:val="center"/>
          </w:tcPr>
          <w:p w14:paraId="71BD7E4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DA1506B" w14:textId="77777777" w:rsidR="00BB2910" w:rsidRDefault="00000000">
            <w:pPr>
              <w:spacing w:after="30" w:line="240" w:lineRule="auto"/>
            </w:pPr>
            <w:r>
              <w:rPr>
                <w:sz w:val="13"/>
              </w:rPr>
              <w:t>Ultralytics v8.3.0 asset::yolov8n-cls-v8.3.0.pt</w:t>
            </w:r>
          </w:p>
        </w:tc>
        <w:tc>
          <w:tcPr>
            <w:tcW w:w="800" w:type="dxa"/>
            <w:shd w:val="clear" w:color="auto" w:fill="FFFFFF"/>
            <w:tcMar>
              <w:top w:w="80" w:type="dxa"/>
              <w:left w:w="120" w:type="dxa"/>
              <w:bottom w:w="80" w:type="dxa"/>
              <w:right w:w="120" w:type="dxa"/>
            </w:tcMar>
            <w:vAlign w:val="center"/>
          </w:tcPr>
          <w:p w14:paraId="0096D365"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353877D9" w14:textId="77777777" w:rsidR="00BB2910" w:rsidRDefault="00000000">
            <w:pPr>
              <w:spacing w:after="30" w:line="240" w:lineRule="auto"/>
            </w:pPr>
            <w:r>
              <w:rPr>
                <w:sz w:val="13"/>
              </w:rPr>
              <w:t>Completed baseline; outside bounded final tuning</w:t>
            </w:r>
          </w:p>
        </w:tc>
      </w:tr>
    </w:tbl>
    <w:p w14:paraId="78253FE6" w14:textId="77777777" w:rsidR="00BB2910" w:rsidRDefault="00BB2910">
      <w:pPr>
        <w:spacing w:after="40"/>
      </w:pPr>
    </w:p>
    <w:p w14:paraId="48114328" w14:textId="77777777" w:rsidR="00BB2910" w:rsidRDefault="00000000">
      <w:pPr>
        <w:pStyle w:val="Heading3"/>
      </w:pPr>
      <w:r>
        <w:rPr>
          <w:rFonts w:ascii="Arial" w:eastAsia="Arial" w:hAnsi="Arial"/>
        </w:rPr>
        <w:t>Part B - optimization and fine-tuning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850"/>
        <w:gridCol w:w="850"/>
        <w:gridCol w:w="850"/>
        <w:gridCol w:w="900"/>
        <w:gridCol w:w="700"/>
        <w:gridCol w:w="1200"/>
        <w:gridCol w:w="1500"/>
        <w:gridCol w:w="1460"/>
      </w:tblGrid>
      <w:tr w:rsidR="00BB2910" w14:paraId="39E9258C" w14:textId="77777777">
        <w:trPr>
          <w:cantSplit/>
          <w:tblHeader/>
          <w:tblHeader w:val="true"/>
        </w:trPr>
        <w:tc>
          <w:tcPr>
            <w:tcW w:w="1050" w:type="dxa"/>
            <w:shd w:val="clear" w:color="auto" w:fill="EFEFEF"/>
            <w:tcMar>
              <w:top w:w="80" w:type="dxa"/>
              <w:left w:w="120" w:type="dxa"/>
              <w:bottom w:w="80" w:type="dxa"/>
              <w:right w:w="120" w:type="dxa"/>
            </w:tcMar>
            <w:vAlign w:val="center"/>
          </w:tcPr>
          <w:p w14:paraId="594A1EE3" w14:textId="77777777" w:rsidR="00BB2910" w:rsidRDefault="00000000">
            <w:pPr>
              <w:keepNext/>
              <w:spacing w:after="30" w:line="240" w:lineRule="auto"/>
            </w:pPr>
            <w:r>
              <w:rPr>
                <w:b/>
                <w:sz w:val="12"/>
              </w:rPr>
              <w:t>Model</w:t>
            </w:r>
          </w:p>
        </w:tc>
        <w:tc>
          <w:tcPr>
            <w:tcW w:w="850" w:type="dxa"/>
            <w:shd w:val="clear" w:color="auto" w:fill="EFEFEF"/>
            <w:tcMar>
              <w:top w:w="80" w:type="dxa"/>
              <w:left w:w="120" w:type="dxa"/>
              <w:bottom w:w="80" w:type="dxa"/>
              <w:right w:w="120" w:type="dxa"/>
            </w:tcMar>
            <w:vAlign w:val="center"/>
          </w:tcPr>
          <w:p w14:paraId="0B8FBDA4" w14:textId="77777777" w:rsidR="00BB2910" w:rsidRDefault="00000000">
            <w:pPr>
              <w:keepNext/>
              <w:spacing w:after="30" w:line="240" w:lineRule="auto"/>
            </w:pPr>
            <w:r>
              <w:rPr>
                <w:b/>
                <w:sz w:val="12"/>
              </w:rPr>
              <w:t>Optimizer</w:t>
            </w:r>
          </w:p>
        </w:tc>
        <w:tc>
          <w:tcPr>
            <w:tcW w:w="850" w:type="dxa"/>
            <w:shd w:val="clear" w:color="auto" w:fill="EFEFEF"/>
            <w:tcMar>
              <w:top w:w="80" w:type="dxa"/>
              <w:left w:w="120" w:type="dxa"/>
              <w:bottom w:w="80" w:type="dxa"/>
              <w:right w:w="120" w:type="dxa"/>
            </w:tcMar>
            <w:vAlign w:val="center"/>
          </w:tcPr>
          <w:p w14:paraId="246AE185" w14:textId="77777777" w:rsidR="00BB2910" w:rsidRDefault="00000000">
            <w:pPr>
              <w:keepNext/>
              <w:spacing w:after="30" w:line="240" w:lineRule="auto"/>
            </w:pPr>
            <w:r>
              <w:rPr>
                <w:b/>
                <w:sz w:val="12"/>
              </w:rPr>
              <w:t>Backbone LR</w:t>
            </w:r>
          </w:p>
        </w:tc>
        <w:tc>
          <w:tcPr>
            <w:tcW w:w="850" w:type="dxa"/>
            <w:shd w:val="clear" w:color="auto" w:fill="EFEFEF"/>
            <w:tcMar>
              <w:top w:w="80" w:type="dxa"/>
              <w:left w:w="120" w:type="dxa"/>
              <w:bottom w:w="80" w:type="dxa"/>
              <w:right w:w="120" w:type="dxa"/>
            </w:tcMar>
            <w:vAlign w:val="center"/>
          </w:tcPr>
          <w:p w14:paraId="335A73D9" w14:textId="77777777" w:rsidR="00BB2910" w:rsidRDefault="00000000">
            <w:pPr>
              <w:keepNext/>
              <w:spacing w:after="30" w:line="240" w:lineRule="auto"/>
            </w:pPr>
            <w:r>
              <w:rPr>
                <w:b/>
                <w:sz w:val="12"/>
              </w:rPr>
              <w:t>Head LR</w:t>
            </w:r>
          </w:p>
        </w:tc>
        <w:tc>
          <w:tcPr>
            <w:tcW w:w="900" w:type="dxa"/>
            <w:shd w:val="clear" w:color="auto" w:fill="EFEFEF"/>
            <w:tcMar>
              <w:top w:w="80" w:type="dxa"/>
              <w:left w:w="120" w:type="dxa"/>
              <w:bottom w:w="80" w:type="dxa"/>
              <w:right w:w="120" w:type="dxa"/>
            </w:tcMar>
            <w:vAlign w:val="center"/>
          </w:tcPr>
          <w:p w14:paraId="301B1F14" w14:textId="77777777" w:rsidR="00BB2910" w:rsidRDefault="00000000">
            <w:pPr>
              <w:keepNext/>
              <w:spacing w:after="30" w:line="240" w:lineRule="auto"/>
            </w:pPr>
            <w:r>
              <w:rPr>
                <w:b/>
                <w:sz w:val="12"/>
              </w:rPr>
              <w:t>Weight Decay</w:t>
            </w:r>
          </w:p>
        </w:tc>
        <w:tc>
          <w:tcPr>
            <w:tcW w:w="700" w:type="dxa"/>
            <w:shd w:val="clear" w:color="auto" w:fill="EFEFEF"/>
            <w:tcMar>
              <w:top w:w="80" w:type="dxa"/>
              <w:left w:w="120" w:type="dxa"/>
              <w:bottom w:w="80" w:type="dxa"/>
              <w:right w:w="120" w:type="dxa"/>
            </w:tcMar>
            <w:vAlign w:val="center"/>
          </w:tcPr>
          <w:p w14:paraId="1B84148A" w14:textId="77777777" w:rsidR="00BB2910" w:rsidRDefault="00000000">
            <w:pPr>
              <w:keepNext/>
              <w:spacing w:after="30" w:line="240" w:lineRule="auto"/>
            </w:pPr>
            <w:r>
              <w:rPr>
                <w:b/>
                <w:sz w:val="12"/>
              </w:rPr>
              <w:t>Epoch Limit</w:t>
            </w:r>
          </w:p>
        </w:tc>
        <w:tc>
          <w:tcPr>
            <w:tcW w:w="1200" w:type="dxa"/>
            <w:shd w:val="clear" w:color="auto" w:fill="EFEFEF"/>
            <w:tcMar>
              <w:top w:w="80" w:type="dxa"/>
              <w:left w:w="120" w:type="dxa"/>
              <w:bottom w:w="80" w:type="dxa"/>
              <w:right w:w="120" w:type="dxa"/>
            </w:tcMar>
            <w:vAlign w:val="center"/>
          </w:tcPr>
          <w:p w14:paraId="3514B68B" w14:textId="77777777" w:rsidR="00BB2910" w:rsidRDefault="00000000">
            <w:pPr>
              <w:keepNext/>
              <w:spacing w:after="30" w:line="240" w:lineRule="auto"/>
            </w:pPr>
            <w:r>
              <w:rPr>
                <w:b/>
                <w:sz w:val="12"/>
              </w:rPr>
              <w:t>Scheduler</w:t>
            </w:r>
          </w:p>
        </w:tc>
        <w:tc>
          <w:tcPr>
            <w:tcW w:w="1500" w:type="dxa"/>
            <w:shd w:val="clear" w:color="auto" w:fill="EFEFEF"/>
            <w:tcMar>
              <w:top w:w="80" w:type="dxa"/>
              <w:left w:w="120" w:type="dxa"/>
              <w:bottom w:w="80" w:type="dxa"/>
              <w:right w:w="120" w:type="dxa"/>
            </w:tcMar>
            <w:vAlign w:val="center"/>
          </w:tcPr>
          <w:p w14:paraId="76ABC61D" w14:textId="77777777" w:rsidR="00BB2910" w:rsidRDefault="00000000">
            <w:pPr>
              <w:keepNext/>
              <w:spacing w:after="30" w:line="240" w:lineRule="auto"/>
            </w:pPr>
            <w:r>
              <w:rPr>
                <w:b/>
                <w:sz w:val="12"/>
              </w:rPr>
              <w:t>Freeze Strategy</w:t>
            </w:r>
          </w:p>
        </w:tc>
        <w:tc>
          <w:tcPr>
            <w:tcW w:w="1460" w:type="dxa"/>
            <w:shd w:val="clear" w:color="auto" w:fill="EFEFEF"/>
            <w:tcMar>
              <w:top w:w="80" w:type="dxa"/>
              <w:left w:w="120" w:type="dxa"/>
              <w:bottom w:w="80" w:type="dxa"/>
              <w:right w:w="120" w:type="dxa"/>
            </w:tcMar>
            <w:vAlign w:val="center"/>
          </w:tcPr>
          <w:p w14:paraId="36DC3BA6" w14:textId="77777777" w:rsidR="00BB2910" w:rsidRDefault="00000000">
            <w:pPr>
              <w:keepNext/>
              <w:spacing w:after="30" w:line="240" w:lineRule="auto"/>
            </w:pPr>
            <w:r>
              <w:rPr>
                <w:b/>
                <w:sz w:val="12"/>
              </w:rPr>
              <w:t>Dropout</w:t>
            </w:r>
          </w:p>
        </w:tc>
      </w:tr>
      <w:tr w:rsidR="00BB2910" w14:paraId="79F6E9EB" w14:textId="77777777">
        <w:trPr>
          <w:cantSplit/>
        </w:trPr>
        <w:tc>
          <w:tcPr>
            <w:tcW w:w="1050" w:type="dxa"/>
            <w:shd w:val="clear" w:color="auto" w:fill="FFFFFF"/>
            <w:tcMar>
              <w:top w:w="80" w:type="dxa"/>
              <w:left w:w="120" w:type="dxa"/>
              <w:bottom w:w="80" w:type="dxa"/>
              <w:right w:w="120" w:type="dxa"/>
            </w:tcMar>
            <w:vAlign w:val="center"/>
          </w:tcPr>
          <w:p w14:paraId="40524852" w14:textId="77777777" w:rsidR="00BB2910" w:rsidRDefault="00000000">
            <w:pPr>
              <w:spacing w:after="30" w:line="240" w:lineRule="auto"/>
            </w:pPr>
            <w:r>
              <w:rPr>
                <w:sz w:val="12"/>
              </w:rPr>
              <w:t>densenet169</w:t>
            </w:r>
          </w:p>
        </w:tc>
        <w:tc>
          <w:tcPr>
            <w:tcW w:w="850" w:type="dxa"/>
            <w:shd w:val="clear" w:color="auto" w:fill="FFFFFF"/>
            <w:tcMar>
              <w:top w:w="80" w:type="dxa"/>
              <w:left w:w="120" w:type="dxa"/>
              <w:bottom w:w="80" w:type="dxa"/>
              <w:right w:w="120" w:type="dxa"/>
            </w:tcMar>
            <w:vAlign w:val="center"/>
          </w:tcPr>
          <w:p w14:paraId="2FAD512D"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70FE798"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34673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D67ACBF"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5B1573"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A528C3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BD9A645"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77CC76CF" w14:textId="77777777" w:rsidR="00BB2910" w:rsidRDefault="00000000">
            <w:pPr>
              <w:spacing w:after="30" w:line="240" w:lineRule="auto"/>
            </w:pPr>
            <w:r>
              <w:rPr>
                <w:sz w:val="12"/>
              </w:rPr>
              <w:t>No project-level override; architecture default</w:t>
            </w:r>
          </w:p>
        </w:tc>
      </w:tr>
      <w:tr w:rsidR="00BB2910" w14:paraId="18C32350" w14:textId="77777777">
        <w:trPr>
          <w:cantSplit/>
        </w:trPr>
        <w:tc>
          <w:tcPr>
            <w:tcW w:w="1050" w:type="dxa"/>
            <w:shd w:val="clear" w:color="auto" w:fill="FFFFFF"/>
            <w:tcMar>
              <w:top w:w="80" w:type="dxa"/>
              <w:left w:w="120" w:type="dxa"/>
              <w:bottom w:w="80" w:type="dxa"/>
              <w:right w:w="120" w:type="dxa"/>
            </w:tcMar>
            <w:vAlign w:val="center"/>
          </w:tcPr>
          <w:p w14:paraId="1078CCFE" w14:textId="77777777" w:rsidR="00BB2910" w:rsidRDefault="00000000">
            <w:pPr>
              <w:spacing w:after="30" w:line="240" w:lineRule="auto"/>
            </w:pPr>
            <w:r>
              <w:rPr>
                <w:sz w:val="12"/>
              </w:rPr>
              <w:t>densenet201</w:t>
            </w:r>
          </w:p>
        </w:tc>
        <w:tc>
          <w:tcPr>
            <w:tcW w:w="850" w:type="dxa"/>
            <w:shd w:val="clear" w:color="auto" w:fill="FFFFFF"/>
            <w:tcMar>
              <w:top w:w="80" w:type="dxa"/>
              <w:left w:w="120" w:type="dxa"/>
              <w:bottom w:w="80" w:type="dxa"/>
              <w:right w:w="120" w:type="dxa"/>
            </w:tcMar>
            <w:vAlign w:val="center"/>
          </w:tcPr>
          <w:p w14:paraId="055CE00E"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570C19E7"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064AA231"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83CDB28"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1B097EC"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EC125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52C6C27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2E1FE5E4" w14:textId="77777777" w:rsidR="00BB2910" w:rsidRDefault="00000000">
            <w:pPr>
              <w:spacing w:after="30" w:line="240" w:lineRule="auto"/>
            </w:pPr>
            <w:r>
              <w:rPr>
                <w:sz w:val="12"/>
              </w:rPr>
              <w:t>No project-level override; architecture default</w:t>
            </w:r>
          </w:p>
        </w:tc>
      </w:tr>
      <w:tr w:rsidR="00BB2910" w14:paraId="77D5F647" w14:textId="77777777">
        <w:trPr>
          <w:cantSplit/>
        </w:trPr>
        <w:tc>
          <w:tcPr>
            <w:tcW w:w="1050" w:type="dxa"/>
            <w:shd w:val="clear" w:color="auto" w:fill="FFFFFF"/>
            <w:tcMar>
              <w:top w:w="80" w:type="dxa"/>
              <w:left w:w="120" w:type="dxa"/>
              <w:bottom w:w="80" w:type="dxa"/>
              <w:right w:w="120" w:type="dxa"/>
            </w:tcMar>
            <w:vAlign w:val="center"/>
          </w:tcPr>
          <w:p w14:paraId="112E727B" w14:textId="77777777" w:rsidR="00BB2910" w:rsidRDefault="00000000">
            <w:pPr>
              <w:spacing w:after="30" w:line="240" w:lineRule="auto"/>
            </w:pPr>
            <w:r>
              <w:rPr>
                <w:sz w:val="12"/>
              </w:rPr>
              <w:t>densenet121</w:t>
            </w:r>
          </w:p>
        </w:tc>
        <w:tc>
          <w:tcPr>
            <w:tcW w:w="850" w:type="dxa"/>
            <w:shd w:val="clear" w:color="auto" w:fill="FFFFFF"/>
            <w:tcMar>
              <w:top w:w="80" w:type="dxa"/>
              <w:left w:w="120" w:type="dxa"/>
              <w:bottom w:w="80" w:type="dxa"/>
              <w:right w:w="120" w:type="dxa"/>
            </w:tcMar>
            <w:vAlign w:val="center"/>
          </w:tcPr>
          <w:p w14:paraId="3DEA97EC"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BD31E43"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D3CCEE7"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40DA306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7F0FD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E8FAF0D"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93B80E8"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ACD0F70" w14:textId="77777777" w:rsidR="00BB2910" w:rsidRDefault="00000000">
            <w:pPr>
              <w:spacing w:after="30" w:line="240" w:lineRule="auto"/>
            </w:pPr>
            <w:r>
              <w:rPr>
                <w:sz w:val="12"/>
              </w:rPr>
              <w:t>No project-level override; architecture default</w:t>
            </w:r>
          </w:p>
        </w:tc>
      </w:tr>
      <w:tr w:rsidR="00BB2910" w14:paraId="40C22E72" w14:textId="77777777">
        <w:trPr>
          <w:cantSplit/>
        </w:trPr>
        <w:tc>
          <w:tcPr>
            <w:tcW w:w="1050" w:type="dxa"/>
            <w:shd w:val="clear" w:color="auto" w:fill="FFFFFF"/>
            <w:tcMar>
              <w:top w:w="80" w:type="dxa"/>
              <w:left w:w="120" w:type="dxa"/>
              <w:bottom w:w="80" w:type="dxa"/>
              <w:right w:w="120" w:type="dxa"/>
            </w:tcMar>
            <w:vAlign w:val="center"/>
          </w:tcPr>
          <w:p w14:paraId="665603A4" w14:textId="77777777" w:rsidR="00BB2910" w:rsidRDefault="00000000">
            <w:pPr>
              <w:spacing w:after="30" w:line="240" w:lineRule="auto"/>
            </w:pPr>
            <w:r>
              <w:rPr>
                <w:sz w:val="12"/>
              </w:rPr>
              <w:t>resnet101</w:t>
            </w:r>
          </w:p>
        </w:tc>
        <w:tc>
          <w:tcPr>
            <w:tcW w:w="850" w:type="dxa"/>
            <w:shd w:val="clear" w:color="auto" w:fill="FFFFFF"/>
            <w:tcMar>
              <w:top w:w="80" w:type="dxa"/>
              <w:left w:w="120" w:type="dxa"/>
              <w:bottom w:w="80" w:type="dxa"/>
              <w:right w:w="120" w:type="dxa"/>
            </w:tcMar>
            <w:vAlign w:val="center"/>
          </w:tcPr>
          <w:p w14:paraId="0CD6A28B"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1265A8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576CCBEE"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3D85B3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1E2FA964"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258230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0E89A4CA"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1839A45" w14:textId="77777777" w:rsidR="00BB2910" w:rsidRDefault="00000000">
            <w:pPr>
              <w:spacing w:after="30" w:line="240" w:lineRule="auto"/>
            </w:pPr>
            <w:r>
              <w:rPr>
                <w:sz w:val="12"/>
              </w:rPr>
              <w:t>No project-level override; architecture default</w:t>
            </w:r>
          </w:p>
        </w:tc>
      </w:tr>
      <w:tr w:rsidR="00BB2910" w14:paraId="54FD3706" w14:textId="77777777">
        <w:trPr>
          <w:cantSplit/>
        </w:trPr>
        <w:tc>
          <w:tcPr>
            <w:tcW w:w="1050" w:type="dxa"/>
            <w:shd w:val="clear" w:color="auto" w:fill="FFFFFF"/>
            <w:tcMar>
              <w:top w:w="80" w:type="dxa"/>
              <w:left w:w="120" w:type="dxa"/>
              <w:bottom w:w="80" w:type="dxa"/>
              <w:right w:w="120" w:type="dxa"/>
            </w:tcMar>
            <w:vAlign w:val="center"/>
          </w:tcPr>
          <w:p w14:paraId="747C9C09" w14:textId="77777777" w:rsidR="00BB2910" w:rsidRDefault="00000000">
            <w:pPr>
              <w:spacing w:after="30" w:line="240" w:lineRule="auto"/>
            </w:pPr>
            <w:r>
              <w:rPr>
                <w:sz w:val="12"/>
              </w:rPr>
              <w:t>resnet50</w:t>
            </w:r>
          </w:p>
        </w:tc>
        <w:tc>
          <w:tcPr>
            <w:tcW w:w="850" w:type="dxa"/>
            <w:shd w:val="clear" w:color="auto" w:fill="FFFFFF"/>
            <w:tcMar>
              <w:top w:w="80" w:type="dxa"/>
              <w:left w:w="120" w:type="dxa"/>
              <w:bottom w:w="80" w:type="dxa"/>
              <w:right w:w="120" w:type="dxa"/>
            </w:tcMar>
            <w:vAlign w:val="center"/>
          </w:tcPr>
          <w:p w14:paraId="6B7AF031"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65D696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A294E0"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0362F2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39BB42C8"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FFDD02B"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2727DDD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F770B67" w14:textId="77777777" w:rsidR="00BB2910" w:rsidRDefault="00000000">
            <w:pPr>
              <w:spacing w:after="30" w:line="240" w:lineRule="auto"/>
            </w:pPr>
            <w:r>
              <w:rPr>
                <w:sz w:val="12"/>
              </w:rPr>
              <w:t>No project-level override; architecture default</w:t>
            </w:r>
          </w:p>
        </w:tc>
      </w:tr>
      <w:tr w:rsidR="00BB2910" w14:paraId="012A9C80" w14:textId="77777777">
        <w:trPr>
          <w:cantSplit/>
        </w:trPr>
        <w:tc>
          <w:tcPr>
            <w:tcW w:w="1050" w:type="dxa"/>
            <w:shd w:val="clear" w:color="auto" w:fill="FFFFFF"/>
            <w:tcMar>
              <w:top w:w="80" w:type="dxa"/>
              <w:left w:w="120" w:type="dxa"/>
              <w:bottom w:w="80" w:type="dxa"/>
              <w:right w:w="120" w:type="dxa"/>
            </w:tcMar>
            <w:vAlign w:val="center"/>
          </w:tcPr>
          <w:p w14:paraId="1134BB66" w14:textId="77777777" w:rsidR="00BB2910" w:rsidRDefault="00000000">
            <w:pPr>
              <w:spacing w:after="30" w:line="240" w:lineRule="auto"/>
            </w:pPr>
            <w:r>
              <w:rPr>
                <w:sz w:val="12"/>
              </w:rPr>
              <w:t>resnet152</w:t>
            </w:r>
          </w:p>
        </w:tc>
        <w:tc>
          <w:tcPr>
            <w:tcW w:w="850" w:type="dxa"/>
            <w:shd w:val="clear" w:color="auto" w:fill="FFFFFF"/>
            <w:tcMar>
              <w:top w:w="80" w:type="dxa"/>
              <w:left w:w="120" w:type="dxa"/>
              <w:bottom w:w="80" w:type="dxa"/>
              <w:right w:w="120" w:type="dxa"/>
            </w:tcMar>
            <w:vAlign w:val="center"/>
          </w:tcPr>
          <w:p w14:paraId="2F05DFD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0F692642"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4FED5BB6"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FE435A0"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0EA132A"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EEE1C8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FC8706E"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78E178F" w14:textId="77777777" w:rsidR="00BB2910" w:rsidRDefault="00000000">
            <w:pPr>
              <w:spacing w:after="30" w:line="240" w:lineRule="auto"/>
            </w:pPr>
            <w:r>
              <w:rPr>
                <w:sz w:val="12"/>
              </w:rPr>
              <w:t>No project-level override; architecture default</w:t>
            </w:r>
          </w:p>
        </w:tc>
      </w:tr>
      <w:tr w:rsidR="00BB2910" w14:paraId="34BC867E" w14:textId="77777777">
        <w:trPr>
          <w:cantSplit/>
        </w:trPr>
        <w:tc>
          <w:tcPr>
            <w:tcW w:w="1050" w:type="dxa"/>
            <w:shd w:val="clear" w:color="auto" w:fill="FFFFFF"/>
            <w:tcMar>
              <w:top w:w="80" w:type="dxa"/>
              <w:left w:w="120" w:type="dxa"/>
              <w:bottom w:w="80" w:type="dxa"/>
              <w:right w:w="120" w:type="dxa"/>
            </w:tcMar>
            <w:vAlign w:val="center"/>
          </w:tcPr>
          <w:p w14:paraId="5AC27BEB" w14:textId="77777777" w:rsidR="00BB2910" w:rsidRDefault="00000000">
            <w:pPr>
              <w:spacing w:after="30" w:line="240" w:lineRule="auto"/>
            </w:pPr>
            <w:r>
              <w:rPr>
                <w:sz w:val="12"/>
              </w:rPr>
              <w:t>yolov5_cls</w:t>
            </w:r>
          </w:p>
        </w:tc>
        <w:tc>
          <w:tcPr>
            <w:tcW w:w="850" w:type="dxa"/>
            <w:shd w:val="clear" w:color="auto" w:fill="FFFFFF"/>
            <w:tcMar>
              <w:top w:w="80" w:type="dxa"/>
              <w:left w:w="120" w:type="dxa"/>
              <w:bottom w:w="80" w:type="dxa"/>
              <w:right w:w="120" w:type="dxa"/>
            </w:tcMar>
            <w:vAlign w:val="center"/>
          </w:tcPr>
          <w:p w14:paraId="7218C0A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3AA3F3FA"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3ED39CE8"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737370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7C4659E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1F42819"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EB302A6"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47983A8" w14:textId="77777777" w:rsidR="00BB2910" w:rsidRDefault="00000000">
            <w:pPr>
              <w:spacing w:after="30" w:line="240" w:lineRule="auto"/>
            </w:pPr>
            <w:r>
              <w:rPr>
                <w:sz w:val="12"/>
              </w:rPr>
              <w:t>No project-level override; architecture default</w:t>
            </w:r>
          </w:p>
        </w:tc>
      </w:tr>
      <w:tr w:rsidR="00BB2910" w14:paraId="66AE3E88" w14:textId="77777777">
        <w:trPr>
          <w:cantSplit/>
        </w:trPr>
        <w:tc>
          <w:tcPr>
            <w:tcW w:w="1050" w:type="dxa"/>
            <w:shd w:val="clear" w:color="auto" w:fill="FFFFFF"/>
            <w:tcMar>
              <w:top w:w="80" w:type="dxa"/>
              <w:left w:w="120" w:type="dxa"/>
              <w:bottom w:w="80" w:type="dxa"/>
              <w:right w:w="120" w:type="dxa"/>
            </w:tcMar>
            <w:vAlign w:val="center"/>
          </w:tcPr>
          <w:p w14:paraId="3F806E09" w14:textId="77777777" w:rsidR="00BB2910" w:rsidRDefault="00000000">
            <w:pPr>
              <w:spacing w:after="30" w:line="240" w:lineRule="auto"/>
            </w:pPr>
            <w:r>
              <w:rPr>
                <w:sz w:val="12"/>
              </w:rPr>
              <w:t>yolov8_cls</w:t>
            </w:r>
          </w:p>
        </w:tc>
        <w:tc>
          <w:tcPr>
            <w:tcW w:w="850" w:type="dxa"/>
            <w:shd w:val="clear" w:color="auto" w:fill="FFFFFF"/>
            <w:tcMar>
              <w:top w:w="80" w:type="dxa"/>
              <w:left w:w="120" w:type="dxa"/>
              <w:bottom w:w="80" w:type="dxa"/>
              <w:right w:w="120" w:type="dxa"/>
            </w:tcMar>
            <w:vAlign w:val="center"/>
          </w:tcPr>
          <w:p w14:paraId="3D0A1614"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46FDC9B1"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12F6FA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63DA55A4"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4A1472D5"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0D8631B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02D24BF"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EE79E3D" w14:textId="77777777" w:rsidR="00BB2910" w:rsidRDefault="00000000">
            <w:pPr>
              <w:spacing w:after="30" w:line="240" w:lineRule="auto"/>
            </w:pPr>
            <w:r>
              <w:rPr>
                <w:sz w:val="12"/>
              </w:rPr>
              <w:t>No project-level override; architecture default</w:t>
            </w:r>
          </w:p>
        </w:tc>
      </w:tr>
    </w:tbl>
    <w:p w14:paraId="45A1E656" w14:textId="77777777" w:rsidR="00BB2910" w:rsidRDefault="00BB2910">
      <w:pPr>
        <w:spacing w:after="40"/>
      </w:pPr>
    </w:p>
    <w:p w14:paraId="6F0E3F8A" w14:textId="77777777" w:rsidR="00BB2910" w:rsidRDefault="00000000">
      <w:pPr>
        <w:pStyle w:val="Heading3"/>
      </w:pPr>
      <w:r>
        <w:rPr>
          <w:rFonts w:ascii="Arial" w:eastAsia="Arial" w:hAnsi="Arial"/>
        </w:rPr>
        <w:t>Part C - objective, augmentation, preprocessing, and evidence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900"/>
        <w:gridCol w:w="1100"/>
        <w:gridCol w:w="1000"/>
        <w:gridCol w:w="1600"/>
        <w:gridCol w:w="1100"/>
        <w:gridCol w:w="1250"/>
        <w:gridCol w:w="1460"/>
      </w:tblGrid>
      <w:tr w:rsidR="00BB2910" w14:paraId="7761DE9B" w14:textId="77777777">
        <w:trPr>
          <w:cantSplit/>
          <w:tblHeader/>
          <w:tblHeader w:val="true"/>
        </w:trPr>
        <w:tc>
          <w:tcPr>
            <w:tcW w:w="950" w:type="dxa"/>
            <w:shd w:val="clear" w:color="auto" w:fill="EFEFEF"/>
            <w:tcMar>
              <w:top w:w="80" w:type="dxa"/>
              <w:left w:w="120" w:type="dxa"/>
              <w:bottom w:w="80" w:type="dxa"/>
              <w:right w:w="120" w:type="dxa"/>
            </w:tcMar>
            <w:vAlign w:val="center"/>
          </w:tcPr>
          <w:p w14:paraId="10A88A38" w14:textId="77777777" w:rsidR="00BB2910" w:rsidRDefault="00000000">
            <w:pPr>
              <w:keepNext/>
              <w:spacing w:after="30" w:line="240" w:lineRule="auto"/>
            </w:pPr>
            <w:r>
              <w:rPr>
                <w:b/>
                <w:sz w:val="12"/>
              </w:rPr>
              <w:t>Model</w:t>
            </w:r>
          </w:p>
        </w:tc>
        <w:tc>
          <w:tcPr>
            <w:tcW w:w="900" w:type="dxa"/>
            <w:shd w:val="clear" w:color="auto" w:fill="EFEFEF"/>
            <w:tcMar>
              <w:top w:w="80" w:type="dxa"/>
              <w:left w:w="120" w:type="dxa"/>
              <w:bottom w:w="80" w:type="dxa"/>
              <w:right w:w="120" w:type="dxa"/>
            </w:tcMar>
            <w:vAlign w:val="center"/>
          </w:tcPr>
          <w:p w14:paraId="2CCB4E34" w14:textId="77777777" w:rsidR="00BB2910" w:rsidRDefault="00000000">
            <w:pPr>
              <w:keepNext/>
              <w:spacing w:after="30" w:line="240" w:lineRule="auto"/>
            </w:pPr>
            <w:r>
              <w:rPr>
                <w:b/>
                <w:sz w:val="12"/>
              </w:rPr>
              <w:t>Label Smoothing</w:t>
            </w:r>
          </w:p>
        </w:tc>
        <w:tc>
          <w:tcPr>
            <w:tcW w:w="1100" w:type="dxa"/>
            <w:shd w:val="clear" w:color="auto" w:fill="EFEFEF"/>
            <w:tcMar>
              <w:top w:w="80" w:type="dxa"/>
              <w:left w:w="120" w:type="dxa"/>
              <w:bottom w:w="80" w:type="dxa"/>
              <w:right w:w="120" w:type="dxa"/>
            </w:tcMar>
            <w:vAlign w:val="center"/>
          </w:tcPr>
          <w:p w14:paraId="0E83DBCA" w14:textId="77777777" w:rsidR="00BB2910" w:rsidRDefault="00000000">
            <w:pPr>
              <w:keepNext/>
              <w:spacing w:after="30" w:line="240" w:lineRule="auto"/>
            </w:pPr>
            <w:r>
              <w:rPr>
                <w:b/>
                <w:sz w:val="12"/>
              </w:rPr>
              <w:t>Loss</w:t>
            </w:r>
          </w:p>
        </w:tc>
        <w:tc>
          <w:tcPr>
            <w:tcW w:w="1000" w:type="dxa"/>
            <w:shd w:val="clear" w:color="auto" w:fill="EFEFEF"/>
            <w:tcMar>
              <w:top w:w="80" w:type="dxa"/>
              <w:left w:w="120" w:type="dxa"/>
              <w:bottom w:w="80" w:type="dxa"/>
              <w:right w:w="120" w:type="dxa"/>
            </w:tcMar>
            <w:vAlign w:val="center"/>
          </w:tcPr>
          <w:p w14:paraId="73937F04" w14:textId="77777777" w:rsidR="00BB2910" w:rsidRDefault="00000000">
            <w:pPr>
              <w:keepNext/>
              <w:spacing w:after="30" w:line="240" w:lineRule="auto"/>
            </w:pPr>
            <w:r>
              <w:rPr>
                <w:b/>
                <w:sz w:val="12"/>
              </w:rPr>
              <w:t>Balancing</w:t>
            </w:r>
          </w:p>
        </w:tc>
        <w:tc>
          <w:tcPr>
            <w:tcW w:w="1600" w:type="dxa"/>
            <w:shd w:val="clear" w:color="auto" w:fill="EFEFEF"/>
            <w:tcMar>
              <w:top w:w="80" w:type="dxa"/>
              <w:left w:w="120" w:type="dxa"/>
              <w:bottom w:w="80" w:type="dxa"/>
              <w:right w:w="120" w:type="dxa"/>
            </w:tcMar>
            <w:vAlign w:val="center"/>
          </w:tcPr>
          <w:p w14:paraId="7C7CA3DA" w14:textId="77777777" w:rsidR="00BB2910" w:rsidRDefault="00000000">
            <w:pPr>
              <w:keepNext/>
              <w:spacing w:after="30" w:line="240" w:lineRule="auto"/>
            </w:pPr>
            <w:r>
              <w:rPr>
                <w:b/>
                <w:sz w:val="12"/>
              </w:rPr>
              <w:t>Augmentation</w:t>
            </w:r>
          </w:p>
        </w:tc>
        <w:tc>
          <w:tcPr>
            <w:tcW w:w="1100" w:type="dxa"/>
            <w:shd w:val="clear" w:color="auto" w:fill="EFEFEF"/>
            <w:tcMar>
              <w:top w:w="80" w:type="dxa"/>
              <w:left w:w="120" w:type="dxa"/>
              <w:bottom w:w="80" w:type="dxa"/>
              <w:right w:w="120" w:type="dxa"/>
            </w:tcMar>
            <w:vAlign w:val="center"/>
          </w:tcPr>
          <w:p w14:paraId="54A6D582" w14:textId="77777777" w:rsidR="00BB2910" w:rsidRDefault="00000000">
            <w:pPr>
              <w:keepNext/>
              <w:spacing w:after="30" w:line="240" w:lineRule="auto"/>
            </w:pPr>
            <w:r>
              <w:rPr>
                <w:b/>
                <w:sz w:val="12"/>
              </w:rPr>
              <w:t>Preprocessing</w:t>
            </w:r>
          </w:p>
        </w:tc>
        <w:tc>
          <w:tcPr>
            <w:tcW w:w="1250" w:type="dxa"/>
            <w:shd w:val="clear" w:color="auto" w:fill="EFEFEF"/>
            <w:tcMar>
              <w:top w:w="80" w:type="dxa"/>
              <w:left w:w="120" w:type="dxa"/>
              <w:bottom w:w="80" w:type="dxa"/>
              <w:right w:w="120" w:type="dxa"/>
            </w:tcMar>
            <w:vAlign w:val="center"/>
          </w:tcPr>
          <w:p w14:paraId="1F59CB0C" w14:textId="77777777" w:rsidR="00BB2910" w:rsidRDefault="00000000">
            <w:pPr>
              <w:keepNext/>
              <w:spacing w:after="30" w:line="240" w:lineRule="auto"/>
            </w:pPr>
            <w:r>
              <w:rPr>
                <w:b/>
                <w:sz w:val="12"/>
              </w:rPr>
              <w:t>Selection Metric</w:t>
            </w:r>
          </w:p>
        </w:tc>
        <w:tc>
          <w:tcPr>
            <w:tcW w:w="1460" w:type="dxa"/>
            <w:shd w:val="clear" w:color="auto" w:fill="EFEFEF"/>
            <w:tcMar>
              <w:top w:w="80" w:type="dxa"/>
              <w:left w:w="120" w:type="dxa"/>
              <w:bottom w:w="80" w:type="dxa"/>
              <w:right w:w="120" w:type="dxa"/>
            </w:tcMar>
            <w:vAlign w:val="center"/>
          </w:tcPr>
          <w:p w14:paraId="52CF57A3" w14:textId="77777777" w:rsidR="00BB2910" w:rsidRDefault="00000000">
            <w:pPr>
              <w:keepNext/>
              <w:spacing w:after="30" w:line="240" w:lineRule="auto"/>
            </w:pPr>
            <w:r>
              <w:rPr>
                <w:b/>
                <w:sz w:val="12"/>
              </w:rPr>
              <w:t>Source Basis</w:t>
            </w:r>
          </w:p>
        </w:tc>
      </w:tr>
      <w:tr w:rsidR="00BB2910" w14:paraId="0087F121" w14:textId="77777777">
        <w:trPr>
          <w:cantSplit/>
        </w:trPr>
        <w:tc>
          <w:tcPr>
            <w:tcW w:w="950" w:type="dxa"/>
            <w:shd w:val="clear" w:color="auto" w:fill="FFFFFF"/>
            <w:tcMar>
              <w:top w:w="80" w:type="dxa"/>
              <w:left w:w="120" w:type="dxa"/>
              <w:bottom w:w="80" w:type="dxa"/>
              <w:right w:w="120" w:type="dxa"/>
            </w:tcMar>
            <w:vAlign w:val="center"/>
          </w:tcPr>
          <w:p w14:paraId="00A5CAB6" w14:textId="77777777" w:rsidR="00BB2910" w:rsidRDefault="00000000">
            <w:pPr>
              <w:spacing w:after="30" w:line="240" w:lineRule="auto"/>
            </w:pPr>
            <w:r>
              <w:rPr>
                <w:sz w:val="12"/>
              </w:rPr>
              <w:t>densenet169</w:t>
            </w:r>
          </w:p>
        </w:tc>
        <w:tc>
          <w:tcPr>
            <w:tcW w:w="900" w:type="dxa"/>
            <w:shd w:val="clear" w:color="auto" w:fill="FFFFFF"/>
            <w:tcMar>
              <w:top w:w="80" w:type="dxa"/>
              <w:left w:w="120" w:type="dxa"/>
              <w:bottom w:w="80" w:type="dxa"/>
              <w:right w:w="120" w:type="dxa"/>
            </w:tcMar>
            <w:vAlign w:val="center"/>
          </w:tcPr>
          <w:p w14:paraId="735E58E5"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05852C8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10AD6B1"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77DB2A5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DF4A7AC"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1DD13765"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7E46E339" w14:textId="77777777" w:rsidR="00BB2910" w:rsidRDefault="00000000">
            <w:pPr>
              <w:spacing w:after="30" w:line="240" w:lineRule="auto"/>
            </w:pPr>
            <w:r>
              <w:rPr>
                <w:sz w:val="12"/>
              </w:rPr>
              <w:t>DenseNet architecture provenance plus exact-task transfer evidence from Rahman et al.; no located exact-task paper uniquely establishes D169 settings.</w:t>
            </w:r>
          </w:p>
        </w:tc>
      </w:tr>
      <w:tr w:rsidR="00BB2910" w14:paraId="58F50E7B" w14:textId="77777777">
        <w:trPr>
          <w:cantSplit/>
        </w:trPr>
        <w:tc>
          <w:tcPr>
            <w:tcW w:w="950" w:type="dxa"/>
            <w:shd w:val="clear" w:color="auto" w:fill="FFFFFF"/>
            <w:tcMar>
              <w:top w:w="80" w:type="dxa"/>
              <w:left w:w="120" w:type="dxa"/>
              <w:bottom w:w="80" w:type="dxa"/>
              <w:right w:w="120" w:type="dxa"/>
            </w:tcMar>
            <w:vAlign w:val="center"/>
          </w:tcPr>
          <w:p w14:paraId="7A3A365B" w14:textId="77777777" w:rsidR="00BB2910" w:rsidRDefault="00000000">
            <w:pPr>
              <w:spacing w:after="30" w:line="240" w:lineRule="auto"/>
            </w:pPr>
            <w:r>
              <w:rPr>
                <w:sz w:val="12"/>
              </w:rPr>
              <w:t>densenet201</w:t>
            </w:r>
          </w:p>
        </w:tc>
        <w:tc>
          <w:tcPr>
            <w:tcW w:w="900" w:type="dxa"/>
            <w:shd w:val="clear" w:color="auto" w:fill="FFFFFF"/>
            <w:tcMar>
              <w:top w:w="80" w:type="dxa"/>
              <w:left w:w="120" w:type="dxa"/>
              <w:bottom w:w="80" w:type="dxa"/>
              <w:right w:w="120" w:type="dxa"/>
            </w:tcMar>
            <w:vAlign w:val="center"/>
          </w:tcPr>
          <w:p w14:paraId="26444A2E"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24DE952A"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0A0D268E"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358CD533"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6DBE788" w14:textId="77777777" w:rsidR="00BB2910" w:rsidRDefault="00000000">
            <w:pPr>
              <w:spacing w:after="30" w:line="240" w:lineRule="auto"/>
            </w:pPr>
            <w:r>
              <w:rPr>
                <w:sz w:val="12"/>
              </w:rPr>
              <w:t>histogram_equalization</w:t>
            </w:r>
          </w:p>
        </w:tc>
        <w:tc>
          <w:tcPr>
            <w:tcW w:w="1250" w:type="dxa"/>
            <w:shd w:val="clear" w:color="auto" w:fill="FFFFFF"/>
            <w:tcMar>
              <w:top w:w="80" w:type="dxa"/>
              <w:left w:w="120" w:type="dxa"/>
              <w:bottom w:w="80" w:type="dxa"/>
              <w:right w:w="120" w:type="dxa"/>
            </w:tcMar>
            <w:vAlign w:val="center"/>
          </w:tcPr>
          <w:p w14:paraId="6D4E3CB9"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6D7C69D5" w14:textId="77777777" w:rsidR="00BB2910" w:rsidRDefault="00000000">
            <w:pPr>
              <w:spacing w:after="30" w:line="240" w:lineRule="auto"/>
            </w:pPr>
            <w:r>
              <w:rPr>
                <w:sz w:val="12"/>
              </w:rPr>
              <w:t>Rahman et al. directly evaluated DenseNet201 on the exact Normal/Viral/Bacterial task.</w:t>
            </w:r>
          </w:p>
        </w:tc>
      </w:tr>
      <w:tr w:rsidR="00BB2910" w14:paraId="2265BE1F" w14:textId="77777777">
        <w:trPr>
          <w:cantSplit/>
        </w:trPr>
        <w:tc>
          <w:tcPr>
            <w:tcW w:w="950" w:type="dxa"/>
            <w:shd w:val="clear" w:color="auto" w:fill="FFFFFF"/>
            <w:tcMar>
              <w:top w:w="80" w:type="dxa"/>
              <w:left w:w="120" w:type="dxa"/>
              <w:bottom w:w="80" w:type="dxa"/>
              <w:right w:w="120" w:type="dxa"/>
            </w:tcMar>
            <w:vAlign w:val="center"/>
          </w:tcPr>
          <w:p w14:paraId="4C39797F" w14:textId="77777777" w:rsidR="00BB2910" w:rsidRDefault="00000000">
            <w:pPr>
              <w:spacing w:after="30" w:line="240" w:lineRule="auto"/>
            </w:pPr>
            <w:r>
              <w:rPr>
                <w:sz w:val="12"/>
              </w:rPr>
              <w:t>densenet121</w:t>
            </w:r>
          </w:p>
        </w:tc>
        <w:tc>
          <w:tcPr>
            <w:tcW w:w="900" w:type="dxa"/>
            <w:shd w:val="clear" w:color="auto" w:fill="FFFFFF"/>
            <w:tcMar>
              <w:top w:w="80" w:type="dxa"/>
              <w:left w:w="120" w:type="dxa"/>
              <w:bottom w:w="80" w:type="dxa"/>
              <w:right w:w="120" w:type="dxa"/>
            </w:tcMar>
            <w:vAlign w:val="center"/>
          </w:tcPr>
          <w:p w14:paraId="53F6DDCB"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0A79AB9"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8E78D36"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662140EF"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4C4F574"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33093ACF"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0421DE9C" w14:textId="77777777" w:rsidR="00BB2910" w:rsidRDefault="00000000">
            <w:pPr>
              <w:spacing w:after="30" w:line="240" w:lineRule="auto"/>
            </w:pPr>
            <w:r>
              <w:rPr>
                <w:sz w:val="12"/>
              </w:rPr>
              <w:t>Kundu et al. (binary ensemble), Arulananth et al. (binary pediatric), and CheXNet provide Partial evidence.</w:t>
            </w:r>
          </w:p>
        </w:tc>
      </w:tr>
      <w:tr w:rsidR="00BB2910" w14:paraId="5EF41E6D" w14:textId="77777777">
        <w:trPr>
          <w:cantSplit/>
        </w:trPr>
        <w:tc>
          <w:tcPr>
            <w:tcW w:w="950" w:type="dxa"/>
            <w:shd w:val="clear" w:color="auto" w:fill="FFFFFF"/>
            <w:tcMar>
              <w:top w:w="80" w:type="dxa"/>
              <w:left w:w="120" w:type="dxa"/>
              <w:bottom w:w="80" w:type="dxa"/>
              <w:right w:w="120" w:type="dxa"/>
            </w:tcMar>
            <w:vAlign w:val="center"/>
          </w:tcPr>
          <w:p w14:paraId="343B6EA0" w14:textId="77777777" w:rsidR="00BB2910" w:rsidRDefault="00000000">
            <w:pPr>
              <w:spacing w:after="30" w:line="240" w:lineRule="auto"/>
            </w:pPr>
            <w:r>
              <w:rPr>
                <w:sz w:val="12"/>
              </w:rPr>
              <w:lastRenderedPageBreak/>
              <w:t>resnet101</w:t>
            </w:r>
          </w:p>
        </w:tc>
        <w:tc>
          <w:tcPr>
            <w:tcW w:w="900" w:type="dxa"/>
            <w:shd w:val="clear" w:color="auto" w:fill="FFFFFF"/>
            <w:tcMar>
              <w:top w:w="80" w:type="dxa"/>
              <w:left w:w="120" w:type="dxa"/>
              <w:bottom w:w="80" w:type="dxa"/>
              <w:right w:w="120" w:type="dxa"/>
            </w:tcMar>
            <w:vAlign w:val="center"/>
          </w:tcPr>
          <w:p w14:paraId="670FAEEA"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FB62916"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A532847"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33D0C3B"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80ADE25"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43F8F973"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186799C" w14:textId="77777777" w:rsidR="00BB2910" w:rsidRDefault="00000000">
            <w:pPr>
              <w:spacing w:after="30" w:line="240" w:lineRule="auto"/>
            </w:pPr>
            <w:r>
              <w:rPr>
                <w:sz w:val="12"/>
              </w:rPr>
              <w:t>Jaiswal et al. uses ResNet101 for CXR localization; the classification settings remain repository-controlled.</w:t>
            </w:r>
          </w:p>
        </w:tc>
      </w:tr>
      <w:tr w:rsidR="00BB2910" w14:paraId="7646D3A6" w14:textId="77777777">
        <w:trPr>
          <w:cantSplit/>
        </w:trPr>
        <w:tc>
          <w:tcPr>
            <w:tcW w:w="950" w:type="dxa"/>
            <w:shd w:val="clear" w:color="auto" w:fill="FFFFFF"/>
            <w:tcMar>
              <w:top w:w="80" w:type="dxa"/>
              <w:left w:w="120" w:type="dxa"/>
              <w:bottom w:w="80" w:type="dxa"/>
              <w:right w:w="120" w:type="dxa"/>
            </w:tcMar>
            <w:vAlign w:val="center"/>
          </w:tcPr>
          <w:p w14:paraId="564023BF" w14:textId="77777777" w:rsidR="00BB2910" w:rsidRDefault="00000000">
            <w:pPr>
              <w:spacing w:after="30" w:line="240" w:lineRule="auto"/>
            </w:pPr>
            <w:r>
              <w:rPr>
                <w:sz w:val="12"/>
              </w:rPr>
              <w:t>resnet50</w:t>
            </w:r>
          </w:p>
        </w:tc>
        <w:tc>
          <w:tcPr>
            <w:tcW w:w="900" w:type="dxa"/>
            <w:shd w:val="clear" w:color="auto" w:fill="FFFFFF"/>
            <w:tcMar>
              <w:top w:w="80" w:type="dxa"/>
              <w:left w:w="120" w:type="dxa"/>
              <w:bottom w:w="80" w:type="dxa"/>
              <w:right w:w="120" w:type="dxa"/>
            </w:tcMar>
            <w:vAlign w:val="center"/>
          </w:tcPr>
          <w:p w14:paraId="75A842A8"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31212E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76CFD83"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2B468E9D"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4CD9F8F9"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61313D6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90E57B0" w14:textId="77777777" w:rsidR="00BB2910" w:rsidRDefault="00000000">
            <w:pPr>
              <w:spacing w:after="30" w:line="240" w:lineRule="auto"/>
            </w:pPr>
            <w:r>
              <w:rPr>
                <w:sz w:val="12"/>
              </w:rPr>
              <w:t>Bakır et al. supports ResNet feature extraction on the exact task; Jaiswal et al. uses ResNet50 for localization only.</w:t>
            </w:r>
          </w:p>
        </w:tc>
      </w:tr>
      <w:tr w:rsidR="00BB2910" w14:paraId="3DA6EB28" w14:textId="77777777">
        <w:trPr>
          <w:cantSplit/>
        </w:trPr>
        <w:tc>
          <w:tcPr>
            <w:tcW w:w="950" w:type="dxa"/>
            <w:shd w:val="clear" w:color="auto" w:fill="FFFFFF"/>
            <w:tcMar>
              <w:top w:w="80" w:type="dxa"/>
              <w:left w:w="120" w:type="dxa"/>
              <w:bottom w:w="80" w:type="dxa"/>
              <w:right w:w="120" w:type="dxa"/>
            </w:tcMar>
            <w:vAlign w:val="center"/>
          </w:tcPr>
          <w:p w14:paraId="163289E8" w14:textId="77777777" w:rsidR="00BB2910" w:rsidRDefault="00000000">
            <w:pPr>
              <w:spacing w:after="30" w:line="240" w:lineRule="auto"/>
            </w:pPr>
            <w:r>
              <w:rPr>
                <w:sz w:val="12"/>
              </w:rPr>
              <w:t>resnet152</w:t>
            </w:r>
          </w:p>
        </w:tc>
        <w:tc>
          <w:tcPr>
            <w:tcW w:w="900" w:type="dxa"/>
            <w:shd w:val="clear" w:color="auto" w:fill="FFFFFF"/>
            <w:tcMar>
              <w:top w:w="80" w:type="dxa"/>
              <w:left w:w="120" w:type="dxa"/>
              <w:bottom w:w="80" w:type="dxa"/>
              <w:right w:w="120" w:type="dxa"/>
            </w:tcMar>
            <w:vAlign w:val="center"/>
          </w:tcPr>
          <w:p w14:paraId="2BE153D6"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7E5A085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5EFDE18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4CC179E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356EF49A"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7CAA95A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73D16F8" w14:textId="77777777" w:rsidR="00BB2910" w:rsidRDefault="00000000">
            <w:pPr>
              <w:spacing w:after="30" w:line="240" w:lineRule="auto"/>
            </w:pPr>
            <w:r>
              <w:rPr>
                <w:sz w:val="12"/>
              </w:rPr>
              <w:t>ResNet architecture provenance; no supplied exact-task source uniquely establishes ResNet152 settings.</w:t>
            </w:r>
          </w:p>
        </w:tc>
      </w:tr>
      <w:tr w:rsidR="00BB2910" w14:paraId="1C525DDA" w14:textId="77777777">
        <w:trPr>
          <w:cantSplit/>
        </w:trPr>
        <w:tc>
          <w:tcPr>
            <w:tcW w:w="950" w:type="dxa"/>
            <w:shd w:val="clear" w:color="auto" w:fill="FFFFFF"/>
            <w:tcMar>
              <w:top w:w="80" w:type="dxa"/>
              <w:left w:w="120" w:type="dxa"/>
              <w:bottom w:w="80" w:type="dxa"/>
              <w:right w:w="120" w:type="dxa"/>
            </w:tcMar>
            <w:vAlign w:val="center"/>
          </w:tcPr>
          <w:p w14:paraId="479826D0" w14:textId="77777777" w:rsidR="00BB2910" w:rsidRDefault="00000000">
            <w:pPr>
              <w:spacing w:after="30" w:line="240" w:lineRule="auto"/>
            </w:pPr>
            <w:r>
              <w:rPr>
                <w:sz w:val="12"/>
              </w:rPr>
              <w:t>yolov5_cls</w:t>
            </w:r>
          </w:p>
        </w:tc>
        <w:tc>
          <w:tcPr>
            <w:tcW w:w="900" w:type="dxa"/>
            <w:shd w:val="clear" w:color="auto" w:fill="FFFFFF"/>
            <w:tcMar>
              <w:top w:w="80" w:type="dxa"/>
              <w:left w:w="120" w:type="dxa"/>
              <w:bottom w:w="80" w:type="dxa"/>
              <w:right w:w="120" w:type="dxa"/>
            </w:tcMar>
            <w:vAlign w:val="center"/>
          </w:tcPr>
          <w:p w14:paraId="3315C5C4"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6550BFA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5D44BA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C66CFB6"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F3B39A2"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0E1EBE64"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C7AC131" w14:textId="77777777" w:rsidR="00BB2910" w:rsidRDefault="00000000">
            <w:pPr>
              <w:spacing w:after="30" w:line="240" w:lineRule="auto"/>
            </w:pPr>
            <w:r>
              <w:rPr>
                <w:sz w:val="12"/>
              </w:rPr>
              <w:t>Official v7.0 classification checkpoint/head provenance; no supplied pneumonia paper establishes these exact settings.</w:t>
            </w:r>
          </w:p>
        </w:tc>
      </w:tr>
      <w:tr w:rsidR="00BB2910" w14:paraId="305A1F22" w14:textId="77777777">
        <w:trPr>
          <w:cantSplit/>
        </w:trPr>
        <w:tc>
          <w:tcPr>
            <w:tcW w:w="950" w:type="dxa"/>
            <w:shd w:val="clear" w:color="auto" w:fill="FFFFFF"/>
            <w:tcMar>
              <w:top w:w="80" w:type="dxa"/>
              <w:left w:w="120" w:type="dxa"/>
              <w:bottom w:w="80" w:type="dxa"/>
              <w:right w:w="120" w:type="dxa"/>
            </w:tcMar>
            <w:vAlign w:val="center"/>
          </w:tcPr>
          <w:p w14:paraId="1EE74100" w14:textId="77777777" w:rsidR="00BB2910" w:rsidRDefault="00000000">
            <w:pPr>
              <w:spacing w:after="30" w:line="240" w:lineRule="auto"/>
            </w:pPr>
            <w:r>
              <w:rPr>
                <w:sz w:val="12"/>
              </w:rPr>
              <w:t>yolov8_cls</w:t>
            </w:r>
          </w:p>
        </w:tc>
        <w:tc>
          <w:tcPr>
            <w:tcW w:w="900" w:type="dxa"/>
            <w:shd w:val="clear" w:color="auto" w:fill="FFFFFF"/>
            <w:tcMar>
              <w:top w:w="80" w:type="dxa"/>
              <w:left w:w="120" w:type="dxa"/>
              <w:bottom w:w="80" w:type="dxa"/>
              <w:right w:w="120" w:type="dxa"/>
            </w:tcMar>
            <w:vAlign w:val="center"/>
          </w:tcPr>
          <w:p w14:paraId="28B55772"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FE87DF7"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2535467F"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07DE40D8"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46A559D"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2E635C40"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4D6D29A" w14:textId="77777777" w:rsidR="00BB2910" w:rsidRDefault="00000000">
            <w:pPr>
              <w:spacing w:after="30" w:line="240" w:lineRule="auto"/>
            </w:pPr>
            <w:r>
              <w:rPr>
                <w:sz w:val="12"/>
              </w:rPr>
              <w:t>Official v8.3.0 classification checkpoint/head provenance; no formal YOLOv8 paper or supplied pneumonia paper establishes these exact settings.</w:t>
            </w:r>
          </w:p>
        </w:tc>
      </w:tr>
    </w:tbl>
    <w:p w14:paraId="0C69363E" w14:textId="77777777" w:rsidR="00BB2910" w:rsidRDefault="00BB2910">
      <w:pPr>
        <w:spacing w:after="40"/>
      </w:pPr>
    </w:p>
    <w:p w14:paraId="3B52A8AA" w14:textId="77777777" w:rsidR="00BB2910" w:rsidRDefault="00000000">
      <w:r>
        <w:br w:type="page"/>
      </w:r>
    </w:p>
    <w:p w14:paraId="6D1D47D0" w14:textId="77777777" w:rsidR="00BB2910" w:rsidRDefault="00000000">
      <w:pPr>
        <w:pStyle w:val="Heading1"/>
      </w:pPr>
      <w:r>
        <w:rPr>
          <w:rFonts w:ascii="Arial" w:eastAsia="Arial" w:hAnsi="Arial"/>
        </w:rPr>
        <w:lastRenderedPageBreak/>
        <w:t>8. Explainability, Calibration, and Efficiency</w:t>
      </w:r>
    </w:p>
    <w:p w14:paraId="1758F066" w14:textId="77777777" w:rsidR="00BB2910" w:rsidRDefault="00000000">
      <w:pPr>
        <w:pStyle w:val="Heading2"/>
      </w:pPr>
      <w:r>
        <w:rPr>
          <w:rFonts w:ascii="Arial" w:eastAsia="Arial" w:hAnsi="Arial"/>
        </w:rPr>
        <w:t>8.1 Grad-CAM qualitative review</w:t>
      </w:r>
    </w:p>
    <w:p w14:paraId="4A0B3A04" w14:textId="77777777" w:rsidR="00BB2910" w:rsidRDefault="00000000">
      <w:r>
        <w:t>Grad-CAM was generated only after selection and the single locked-test evaluation were complete. For each class, a high-confidence correct case and—where available—a high-confidence error case were selected from the frozen test predictions. The target is the model's predicted class at the final convolutional feature stage.</w:t>
      </w:r>
    </w:p>
    <w:p w14:paraId="2BBD97CD" w14:textId="77777777" w:rsidR="00BB2910" w:rsidRDefault="00000000">
      <w:pPr>
        <w:keepNext/>
        <w:jc w:val="center"/>
      </w:pPr>
      <w:r>
        <w:rPr>
          <w:noProof/>
        </w:rPr>
        <w:drawing>
          <wp:inline distT="0" distB="0" distL="0" distR="0" wp14:anchorId="72456549" wp14:editId="6B4BA17F">
            <wp:extent cx="5669280" cy="2078532"/>
            <wp:effectExtent l="0" t="0" r="0" b="0"/>
            <wp:docPr id="3" name="Picture 3" descr="Grad-CAM example for a correctly classified Normal chest X-ra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ct_normal_train-normal-im-0290-0001-jpeg.png"/>
                    <pic:cNvPicPr/>
                  </pic:nvPicPr>
                  <pic:blipFill>
                    <a:blip r:embed="rId10"/>
                    <a:stretch>
                      <a:fillRect/>
                    </a:stretch>
                  </pic:blipFill>
                  <pic:spPr>
                    <a:xfrm>
                      <a:off x="0" y="0"/>
                      <a:ext cx="5669280" cy="2078532"/>
                    </a:xfrm>
                    <a:prstGeom prst="rect">
                      <a:avLst/>
                    </a:prstGeom>
                  </pic:spPr>
                </pic:pic>
              </a:graphicData>
            </a:graphic>
          </wp:inline>
        </w:drawing>
      </w:r>
    </w:p>
    <w:p w14:paraId="23755FFA" w14:textId="77777777" w:rsidR="00BB2910" w:rsidRDefault="00000000">
      <w:pPr>
        <w:pStyle w:val="Caption"/>
        <w:jc w:val="center"/>
      </w:pPr>
      <w:r>
        <w:t>Grad-CAM correct: truth Normal, prediction Normal, confidence 1.000. Qualitative localization only.</w:t>
      </w:r>
    </w:p>
    <w:p w14:paraId="68EFBEC1" w14:textId="77777777" w:rsidR="00BB2910" w:rsidRDefault="00000000">
      <w:pPr>
        <w:keepNext/>
        <w:jc w:val="center"/>
      </w:pPr>
      <w:r>
        <w:rPr>
          <w:noProof/>
        </w:rPr>
        <w:drawing>
          <wp:inline distT="0" distB="0" distL="0" distR="0" wp14:anchorId="4F7F6844" wp14:editId="65CFDE87">
            <wp:extent cx="5669280" cy="2078532"/>
            <wp:effectExtent l="0" t="0" r="0" b="0"/>
            <wp:docPr id="4" name="Picture 4" descr="Grad-CAM example for a Normal chest X-ray incorrectly classified as Viral Pneumonia."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ror_normal_test-normal-normal2-im-0256-0001-jpeg.png"/>
                    <pic:cNvPicPr/>
                  </pic:nvPicPr>
                  <pic:blipFill>
                    <a:blip r:embed="rId11"/>
                    <a:stretch>
                      <a:fillRect/>
                    </a:stretch>
                  </pic:blipFill>
                  <pic:spPr>
                    <a:xfrm>
                      <a:off x="0" y="0"/>
                      <a:ext cx="5669280" cy="2078532"/>
                    </a:xfrm>
                    <a:prstGeom prst="rect">
                      <a:avLst/>
                    </a:prstGeom>
                  </pic:spPr>
                </pic:pic>
              </a:graphicData>
            </a:graphic>
          </wp:inline>
        </w:drawing>
      </w:r>
    </w:p>
    <w:p w14:paraId="5075D026" w14:textId="77777777" w:rsidR="00BB2910" w:rsidRDefault="00000000">
      <w:pPr>
        <w:pStyle w:val="Caption"/>
        <w:jc w:val="center"/>
      </w:pPr>
      <w:r>
        <w:t>Grad-CAM error: truth Normal, prediction Viral, confidence 0.939. Qualitative localization only.</w:t>
      </w:r>
    </w:p>
    <w:p w14:paraId="52BF1A12" w14:textId="77777777" w:rsidR="00BB2910" w:rsidRDefault="00000000">
      <w:pPr>
        <w:keepNext/>
        <w:jc w:val="center"/>
      </w:pPr>
      <w:r>
        <w:rPr>
          <w:noProof/>
        </w:rPr>
        <w:lastRenderedPageBreak/>
        <w:drawing>
          <wp:inline distT="0" distB="0" distL="0" distR="0" wp14:anchorId="7298DB79" wp14:editId="6D28A984">
            <wp:extent cx="5669280" cy="2078532"/>
            <wp:effectExtent l="0" t="0" r="0" b="0"/>
            <wp:docPr id="5" name="Picture 5" descr="Grad-CAM example for a correctly classified Viral Pneumonia chest X-ra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ct_viral_test-pneumonia-person71-virus-131-jpeg.png"/>
                    <pic:cNvPicPr/>
                  </pic:nvPicPr>
                  <pic:blipFill>
                    <a:blip r:embed="rId12"/>
                    <a:stretch>
                      <a:fillRect/>
                    </a:stretch>
                  </pic:blipFill>
                  <pic:spPr>
                    <a:xfrm>
                      <a:off x="0" y="0"/>
                      <a:ext cx="5669280" cy="2078532"/>
                    </a:xfrm>
                    <a:prstGeom prst="rect">
                      <a:avLst/>
                    </a:prstGeom>
                  </pic:spPr>
                </pic:pic>
              </a:graphicData>
            </a:graphic>
          </wp:inline>
        </w:drawing>
      </w:r>
    </w:p>
    <w:p w14:paraId="0857FD55" w14:textId="77777777" w:rsidR="00BB2910" w:rsidRDefault="00000000">
      <w:pPr>
        <w:pStyle w:val="Caption"/>
        <w:jc w:val="center"/>
      </w:pPr>
      <w:r>
        <w:t>Grad-CAM correct: truth Viral, prediction Viral, confidence 0.972. Qualitative localization only.</w:t>
      </w:r>
    </w:p>
    <w:p w14:paraId="329E62B9" w14:textId="77777777" w:rsidR="00BB2910" w:rsidRDefault="00000000">
      <w:pPr>
        <w:keepNext/>
        <w:jc w:val="center"/>
      </w:pPr>
      <w:r>
        <w:rPr>
          <w:noProof/>
        </w:rPr>
        <w:drawing>
          <wp:inline distT="0" distB="0" distL="0" distR="0" wp14:anchorId="4BFC10D5" wp14:editId="201E9A2A">
            <wp:extent cx="5669280" cy="2078532"/>
            <wp:effectExtent l="0" t="0" r="0" b="0"/>
            <wp:docPr id="6" name="Picture 6" descr="Grad-CAM example for a Viral Pneumonia chest X-ray incorrectly classified as Bacterial Pneumoni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ror_viral_train-pneumonia-person1180-virus-2009-jpeg.png"/>
                    <pic:cNvPicPr/>
                  </pic:nvPicPr>
                  <pic:blipFill>
                    <a:blip r:embed="rId13"/>
                    <a:stretch>
                      <a:fillRect/>
                    </a:stretch>
                  </pic:blipFill>
                  <pic:spPr>
                    <a:xfrm>
                      <a:off x="0" y="0"/>
                      <a:ext cx="5669280" cy="2078532"/>
                    </a:xfrm>
                    <a:prstGeom prst="rect">
                      <a:avLst/>
                    </a:prstGeom>
                  </pic:spPr>
                </pic:pic>
              </a:graphicData>
            </a:graphic>
          </wp:inline>
        </w:drawing>
      </w:r>
    </w:p>
    <w:p w14:paraId="013E1992" w14:textId="77777777" w:rsidR="00BB2910" w:rsidRDefault="00000000">
      <w:pPr>
        <w:pStyle w:val="Caption"/>
        <w:jc w:val="center"/>
      </w:pPr>
      <w:r>
        <w:t>Grad-CAM error: truth Viral, prediction Bacterial, confidence 1.000. Qualitative localization only.</w:t>
      </w:r>
    </w:p>
    <w:p w14:paraId="466798A8" w14:textId="77777777" w:rsidR="00BB2910" w:rsidRDefault="00000000">
      <w:pPr>
        <w:keepNext/>
        <w:jc w:val="center"/>
      </w:pPr>
      <w:r>
        <w:rPr>
          <w:noProof/>
        </w:rPr>
        <w:drawing>
          <wp:inline distT="0" distB="0" distL="0" distR="0" wp14:anchorId="510D0E7B" wp14:editId="7CF15A9F">
            <wp:extent cx="5669280" cy="2078532"/>
            <wp:effectExtent l="0" t="0" r="0" b="0"/>
            <wp:docPr id="7" name="Picture 7" descr="Grad-CAM example for a correctly classified Bacterial Pneumonia chest X-r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ct_bacterial_test-pneumonia-person145-bacteria-696-jpeg.png"/>
                    <pic:cNvPicPr/>
                  </pic:nvPicPr>
                  <pic:blipFill>
                    <a:blip r:embed="rId14"/>
                    <a:stretch>
                      <a:fillRect/>
                    </a:stretch>
                  </pic:blipFill>
                  <pic:spPr>
                    <a:xfrm>
                      <a:off x="0" y="0"/>
                      <a:ext cx="5669280" cy="2078532"/>
                    </a:xfrm>
                    <a:prstGeom prst="rect">
                      <a:avLst/>
                    </a:prstGeom>
                  </pic:spPr>
                </pic:pic>
              </a:graphicData>
            </a:graphic>
          </wp:inline>
        </w:drawing>
      </w:r>
    </w:p>
    <w:p w14:paraId="0F583BBA" w14:textId="77777777" w:rsidR="00BB2910" w:rsidRDefault="00000000">
      <w:pPr>
        <w:pStyle w:val="Caption"/>
        <w:jc w:val="center"/>
      </w:pPr>
      <w:r>
        <w:t>Grad-CAM correct: truth Bacterial, prediction Bacterial, confidence 1.000. Qualitative localization only.</w:t>
      </w:r>
    </w:p>
    <w:p w14:paraId="46F81394" w14:textId="77777777" w:rsidR="00BB2910" w:rsidRDefault="00000000">
      <w:pPr>
        <w:keepNext/>
        <w:jc w:val="center"/>
      </w:pPr>
      <w:r>
        <w:rPr>
          <w:noProof/>
        </w:rPr>
        <w:lastRenderedPageBreak/>
        <w:drawing>
          <wp:inline distT="0" distB="0" distL="0" distR="0" wp14:anchorId="522E9313" wp14:editId="5FCD2FEB">
            <wp:extent cx="5669280" cy="2078532"/>
            <wp:effectExtent l="0" t="0" r="0" b="0"/>
            <wp:docPr id="8" name="Picture 8" descr="Grad-CAM example for a Bacterial Pneumonia chest X-ray incorrectly classified as Viral Pneumonia."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bacterial_train-pneumonia-person1454-bacteria-3780-jpeg.png"/>
                    <pic:cNvPicPr/>
                  </pic:nvPicPr>
                  <pic:blipFill>
                    <a:blip r:embed="rId15"/>
                    <a:stretch>
                      <a:fillRect/>
                    </a:stretch>
                  </pic:blipFill>
                  <pic:spPr>
                    <a:xfrm>
                      <a:off x="0" y="0"/>
                      <a:ext cx="5669280" cy="2078532"/>
                    </a:xfrm>
                    <a:prstGeom prst="rect">
                      <a:avLst/>
                    </a:prstGeom>
                  </pic:spPr>
                </pic:pic>
              </a:graphicData>
            </a:graphic>
          </wp:inline>
        </w:drawing>
      </w:r>
    </w:p>
    <w:p w14:paraId="3613F9C5" w14:textId="77777777" w:rsidR="00BB2910" w:rsidRDefault="00000000">
      <w:pPr>
        <w:pStyle w:val="Caption"/>
        <w:jc w:val="center"/>
      </w:pPr>
      <w:r>
        <w:t>Grad-CAM error: truth Bacterial, prediction Viral, confidence 0.974. Qualitative localization only.</w:t>
      </w:r>
    </w:p>
    <w:p w14:paraId="3761CEB6" w14:textId="77777777" w:rsidR="00BB2910" w:rsidRDefault="00000000">
      <w:pPr>
        <w:keepLines/>
        <w:pBdr>
          <w:bottom w:val="single" w:sz="6" w:space="1" w:color="000000"/>
        </w:pBdr>
        <w:spacing w:before="80" w:after="160"/>
      </w:pPr>
      <w:r>
        <w:rPr>
          <w:b/>
          <w:sz w:val="20"/>
        </w:rPr>
        <w:t>Qualitative localization only; not segmentation ground truth, causal proof, or clinical validation.</w:t>
      </w:r>
    </w:p>
    <w:p w14:paraId="3E43F548" w14:textId="77777777" w:rsidR="00BB2910" w:rsidRDefault="00000000">
      <w:pPr>
        <w:pStyle w:val="Heading2"/>
      </w:pPr>
      <w:r>
        <w:rPr>
          <w:rFonts w:ascii="Arial" w:eastAsia="Arial" w:hAnsi="Arial"/>
        </w:rPr>
        <w:t>8.2 Temperature scaling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00"/>
        <w:gridCol w:w="1300"/>
        <w:gridCol w:w="1500"/>
        <w:gridCol w:w="1300"/>
        <w:gridCol w:w="2160"/>
      </w:tblGrid>
      <w:tr w:rsidR="00BB2910" w14:paraId="025CE133" w14:textId="77777777">
        <w:trPr>
          <w:cantSplit/>
          <w:tblHeader/>
          <w:tblHeader w:val="true"/>
        </w:trPr>
        <w:tc>
          <w:tcPr>
            <w:tcW w:w="1800" w:type="dxa"/>
            <w:shd w:val="clear" w:color="auto" w:fill="EFEFEF"/>
            <w:tcMar>
              <w:top w:w="80" w:type="dxa"/>
              <w:left w:w="120" w:type="dxa"/>
              <w:bottom w:w="80" w:type="dxa"/>
              <w:right w:w="120" w:type="dxa"/>
            </w:tcMar>
            <w:vAlign w:val="center"/>
          </w:tcPr>
          <w:p w14:paraId="5025AAD7" w14:textId="77777777" w:rsidR="00BB2910" w:rsidRDefault="00000000">
            <w:pPr>
              <w:keepNext/>
              <w:spacing w:after="30" w:line="240" w:lineRule="auto"/>
            </w:pPr>
            <w:r>
              <w:rPr>
                <w:b/>
                <w:sz w:val="16"/>
              </w:rPr>
              <w:t>Split/state</w:t>
            </w:r>
          </w:p>
        </w:tc>
        <w:tc>
          <w:tcPr>
            <w:tcW w:w="1300" w:type="dxa"/>
            <w:shd w:val="clear" w:color="auto" w:fill="EFEFEF"/>
            <w:tcMar>
              <w:top w:w="80" w:type="dxa"/>
              <w:left w:w="120" w:type="dxa"/>
              <w:bottom w:w="80" w:type="dxa"/>
              <w:right w:w="120" w:type="dxa"/>
            </w:tcMar>
            <w:vAlign w:val="center"/>
          </w:tcPr>
          <w:p w14:paraId="5017D238" w14:textId="77777777" w:rsidR="00BB2910" w:rsidRDefault="00000000">
            <w:pPr>
              <w:keepNext/>
              <w:spacing w:after="30" w:line="240" w:lineRule="auto"/>
            </w:pPr>
            <w:r>
              <w:rPr>
                <w:b/>
                <w:sz w:val="16"/>
              </w:rPr>
              <w:t>Accuracy</w:t>
            </w:r>
          </w:p>
        </w:tc>
        <w:tc>
          <w:tcPr>
            <w:tcW w:w="1300" w:type="dxa"/>
            <w:shd w:val="clear" w:color="auto" w:fill="EFEFEF"/>
            <w:tcMar>
              <w:top w:w="80" w:type="dxa"/>
              <w:left w:w="120" w:type="dxa"/>
              <w:bottom w:w="80" w:type="dxa"/>
              <w:right w:w="120" w:type="dxa"/>
            </w:tcMar>
            <w:vAlign w:val="center"/>
          </w:tcPr>
          <w:p w14:paraId="3CE89F90" w14:textId="77777777" w:rsidR="00BB2910" w:rsidRDefault="00000000">
            <w:pPr>
              <w:keepNext/>
              <w:spacing w:after="30" w:line="240" w:lineRule="auto"/>
            </w:pPr>
            <w:r>
              <w:rPr>
                <w:b/>
                <w:sz w:val="16"/>
              </w:rPr>
              <w:t>Macro F1</w:t>
            </w:r>
          </w:p>
        </w:tc>
        <w:tc>
          <w:tcPr>
            <w:tcW w:w="1500" w:type="dxa"/>
            <w:shd w:val="clear" w:color="auto" w:fill="EFEFEF"/>
            <w:tcMar>
              <w:top w:w="80" w:type="dxa"/>
              <w:left w:w="120" w:type="dxa"/>
              <w:bottom w:w="80" w:type="dxa"/>
              <w:right w:w="120" w:type="dxa"/>
            </w:tcMar>
            <w:vAlign w:val="center"/>
          </w:tcPr>
          <w:p w14:paraId="433E1C66" w14:textId="77777777" w:rsidR="00BB2910" w:rsidRDefault="00000000">
            <w:pPr>
              <w:keepNext/>
              <w:spacing w:after="30" w:line="240" w:lineRule="auto"/>
            </w:pPr>
            <w:r>
              <w:rPr>
                <w:b/>
                <w:sz w:val="16"/>
              </w:rPr>
              <w:t>Log loss</w:t>
            </w:r>
          </w:p>
        </w:tc>
        <w:tc>
          <w:tcPr>
            <w:tcW w:w="1300" w:type="dxa"/>
            <w:shd w:val="clear" w:color="auto" w:fill="EFEFEF"/>
            <w:tcMar>
              <w:top w:w="80" w:type="dxa"/>
              <w:left w:w="120" w:type="dxa"/>
              <w:bottom w:w="80" w:type="dxa"/>
              <w:right w:w="120" w:type="dxa"/>
            </w:tcMar>
            <w:vAlign w:val="center"/>
          </w:tcPr>
          <w:p w14:paraId="40D43AAA" w14:textId="77777777" w:rsidR="00BB2910" w:rsidRDefault="00000000">
            <w:pPr>
              <w:keepNext/>
              <w:spacing w:after="30" w:line="240" w:lineRule="auto"/>
            </w:pPr>
            <w:r>
              <w:rPr>
                <w:b/>
                <w:sz w:val="16"/>
              </w:rPr>
              <w:t>ECE</w:t>
            </w:r>
          </w:p>
        </w:tc>
        <w:tc>
          <w:tcPr>
            <w:tcW w:w="2160" w:type="dxa"/>
            <w:shd w:val="clear" w:color="auto" w:fill="EFEFEF"/>
            <w:tcMar>
              <w:top w:w="80" w:type="dxa"/>
              <w:left w:w="120" w:type="dxa"/>
              <w:bottom w:w="80" w:type="dxa"/>
              <w:right w:w="120" w:type="dxa"/>
            </w:tcMar>
            <w:vAlign w:val="center"/>
          </w:tcPr>
          <w:p w14:paraId="28DB5BC8" w14:textId="77777777" w:rsidR="00BB2910" w:rsidRDefault="00000000">
            <w:pPr>
              <w:keepNext/>
              <w:spacing w:after="30" w:line="240" w:lineRule="auto"/>
            </w:pPr>
            <w:r>
              <w:rPr>
                <w:b/>
                <w:sz w:val="16"/>
              </w:rPr>
              <w:t>Brier</w:t>
            </w:r>
          </w:p>
        </w:tc>
      </w:tr>
      <w:tr w:rsidR="00BB2910" w14:paraId="1248706B" w14:textId="77777777">
        <w:trPr>
          <w:cantSplit/>
        </w:trPr>
        <w:tc>
          <w:tcPr>
            <w:tcW w:w="1800" w:type="dxa"/>
            <w:shd w:val="clear" w:color="auto" w:fill="FFFFFF"/>
            <w:tcMar>
              <w:top w:w="80" w:type="dxa"/>
              <w:left w:w="120" w:type="dxa"/>
              <w:bottom w:w="80" w:type="dxa"/>
              <w:right w:w="120" w:type="dxa"/>
            </w:tcMar>
            <w:vAlign w:val="center"/>
          </w:tcPr>
          <w:p w14:paraId="40381754" w14:textId="77777777" w:rsidR="00BB2910" w:rsidRDefault="00000000">
            <w:pPr>
              <w:spacing w:after="30" w:line="240" w:lineRule="auto"/>
            </w:pPr>
            <w:r>
              <w:rPr>
                <w:sz w:val="16"/>
              </w:rPr>
              <w:t>Validation before</w:t>
            </w:r>
          </w:p>
        </w:tc>
        <w:tc>
          <w:tcPr>
            <w:tcW w:w="1300" w:type="dxa"/>
            <w:shd w:val="clear" w:color="auto" w:fill="FFFFFF"/>
            <w:tcMar>
              <w:top w:w="80" w:type="dxa"/>
              <w:left w:w="120" w:type="dxa"/>
              <w:bottom w:w="80" w:type="dxa"/>
              <w:right w:w="120" w:type="dxa"/>
            </w:tcMar>
            <w:vAlign w:val="center"/>
          </w:tcPr>
          <w:p w14:paraId="42E3B507"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34A4B146"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2D319B34" w14:textId="77777777" w:rsidR="00BB2910" w:rsidRDefault="00000000">
            <w:pPr>
              <w:spacing w:after="30" w:line="240" w:lineRule="auto"/>
            </w:pPr>
            <w:r>
              <w:rPr>
                <w:sz w:val="16"/>
              </w:rPr>
              <w:t>0.3916</w:t>
            </w:r>
          </w:p>
        </w:tc>
        <w:tc>
          <w:tcPr>
            <w:tcW w:w="1300" w:type="dxa"/>
            <w:shd w:val="clear" w:color="auto" w:fill="FFFFFF"/>
            <w:tcMar>
              <w:top w:w="80" w:type="dxa"/>
              <w:left w:w="120" w:type="dxa"/>
              <w:bottom w:w="80" w:type="dxa"/>
              <w:right w:w="120" w:type="dxa"/>
            </w:tcMar>
            <w:vAlign w:val="center"/>
          </w:tcPr>
          <w:p w14:paraId="631BEC63" w14:textId="77777777" w:rsidR="00BB2910" w:rsidRDefault="00000000">
            <w:pPr>
              <w:spacing w:after="30" w:line="240" w:lineRule="auto"/>
            </w:pPr>
            <w:r>
              <w:rPr>
                <w:sz w:val="16"/>
              </w:rPr>
              <w:t>0.0494</w:t>
            </w:r>
          </w:p>
        </w:tc>
        <w:tc>
          <w:tcPr>
            <w:tcW w:w="2160" w:type="dxa"/>
            <w:shd w:val="clear" w:color="auto" w:fill="FFFFFF"/>
            <w:tcMar>
              <w:top w:w="80" w:type="dxa"/>
              <w:left w:w="120" w:type="dxa"/>
              <w:bottom w:w="80" w:type="dxa"/>
              <w:right w:w="120" w:type="dxa"/>
            </w:tcMar>
            <w:vAlign w:val="center"/>
          </w:tcPr>
          <w:p w14:paraId="41486B48" w14:textId="77777777" w:rsidR="00BB2910" w:rsidRDefault="00000000">
            <w:pPr>
              <w:spacing w:after="30" w:line="240" w:lineRule="auto"/>
            </w:pPr>
            <w:r>
              <w:rPr>
                <w:sz w:val="16"/>
              </w:rPr>
              <w:t>0.2145</w:t>
            </w:r>
          </w:p>
        </w:tc>
      </w:tr>
      <w:tr w:rsidR="00BB2910" w14:paraId="31E11D4D" w14:textId="77777777">
        <w:trPr>
          <w:cantSplit/>
        </w:trPr>
        <w:tc>
          <w:tcPr>
            <w:tcW w:w="1800" w:type="dxa"/>
            <w:shd w:val="clear" w:color="auto" w:fill="FFFFFF"/>
            <w:tcMar>
              <w:top w:w="80" w:type="dxa"/>
              <w:left w:w="120" w:type="dxa"/>
              <w:bottom w:w="80" w:type="dxa"/>
              <w:right w:w="120" w:type="dxa"/>
            </w:tcMar>
            <w:vAlign w:val="center"/>
          </w:tcPr>
          <w:p w14:paraId="000D6263" w14:textId="77777777" w:rsidR="00BB2910" w:rsidRDefault="00000000">
            <w:pPr>
              <w:spacing w:after="30" w:line="240" w:lineRule="auto"/>
            </w:pPr>
            <w:r>
              <w:rPr>
                <w:sz w:val="16"/>
              </w:rPr>
              <w:t>Validation after</w:t>
            </w:r>
          </w:p>
        </w:tc>
        <w:tc>
          <w:tcPr>
            <w:tcW w:w="1300" w:type="dxa"/>
            <w:shd w:val="clear" w:color="auto" w:fill="FFFFFF"/>
            <w:tcMar>
              <w:top w:w="80" w:type="dxa"/>
              <w:left w:w="120" w:type="dxa"/>
              <w:bottom w:w="80" w:type="dxa"/>
              <w:right w:w="120" w:type="dxa"/>
            </w:tcMar>
            <w:vAlign w:val="center"/>
          </w:tcPr>
          <w:p w14:paraId="1C841535"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122E504D"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15CB4403" w14:textId="77777777" w:rsidR="00BB2910" w:rsidRDefault="00000000">
            <w:pPr>
              <w:spacing w:after="30" w:line="240" w:lineRule="auto"/>
            </w:pPr>
            <w:r>
              <w:rPr>
                <w:sz w:val="16"/>
              </w:rPr>
              <w:t>0.3704</w:t>
            </w:r>
          </w:p>
        </w:tc>
        <w:tc>
          <w:tcPr>
            <w:tcW w:w="1300" w:type="dxa"/>
            <w:shd w:val="clear" w:color="auto" w:fill="FFFFFF"/>
            <w:tcMar>
              <w:top w:w="80" w:type="dxa"/>
              <w:left w:w="120" w:type="dxa"/>
              <w:bottom w:w="80" w:type="dxa"/>
              <w:right w:w="120" w:type="dxa"/>
            </w:tcMar>
            <w:vAlign w:val="center"/>
          </w:tcPr>
          <w:p w14:paraId="31FCD6BF" w14:textId="77777777" w:rsidR="00BB2910" w:rsidRDefault="00000000">
            <w:pPr>
              <w:spacing w:after="30" w:line="240" w:lineRule="auto"/>
            </w:pPr>
            <w:r>
              <w:rPr>
                <w:sz w:val="16"/>
              </w:rPr>
              <w:t>0.0423</w:t>
            </w:r>
          </w:p>
        </w:tc>
        <w:tc>
          <w:tcPr>
            <w:tcW w:w="2160" w:type="dxa"/>
            <w:shd w:val="clear" w:color="auto" w:fill="FFFFFF"/>
            <w:tcMar>
              <w:top w:w="80" w:type="dxa"/>
              <w:left w:w="120" w:type="dxa"/>
              <w:bottom w:w="80" w:type="dxa"/>
              <w:right w:w="120" w:type="dxa"/>
            </w:tcMar>
            <w:vAlign w:val="center"/>
          </w:tcPr>
          <w:p w14:paraId="4BC724F1" w14:textId="77777777" w:rsidR="00BB2910" w:rsidRDefault="00000000">
            <w:pPr>
              <w:spacing w:after="30" w:line="240" w:lineRule="auto"/>
            </w:pPr>
            <w:r>
              <w:rPr>
                <w:sz w:val="16"/>
              </w:rPr>
              <w:t>0.2133</w:t>
            </w:r>
          </w:p>
        </w:tc>
      </w:tr>
      <w:tr w:rsidR="00BB2910" w14:paraId="2D8C693B" w14:textId="77777777">
        <w:trPr>
          <w:cantSplit/>
        </w:trPr>
        <w:tc>
          <w:tcPr>
            <w:tcW w:w="1800" w:type="dxa"/>
            <w:shd w:val="clear" w:color="auto" w:fill="FFFFFF"/>
            <w:tcMar>
              <w:top w:w="80" w:type="dxa"/>
              <w:left w:w="120" w:type="dxa"/>
              <w:bottom w:w="80" w:type="dxa"/>
              <w:right w:w="120" w:type="dxa"/>
            </w:tcMar>
            <w:vAlign w:val="center"/>
          </w:tcPr>
          <w:p w14:paraId="242DCE18" w14:textId="77777777" w:rsidR="00BB2910" w:rsidRDefault="00000000">
            <w:pPr>
              <w:spacing w:after="30" w:line="240" w:lineRule="auto"/>
            </w:pPr>
            <w:r>
              <w:rPr>
                <w:sz w:val="16"/>
              </w:rPr>
              <w:t>Test before</w:t>
            </w:r>
          </w:p>
        </w:tc>
        <w:tc>
          <w:tcPr>
            <w:tcW w:w="1300" w:type="dxa"/>
            <w:shd w:val="clear" w:color="auto" w:fill="FFFFFF"/>
            <w:tcMar>
              <w:top w:w="80" w:type="dxa"/>
              <w:left w:w="120" w:type="dxa"/>
              <w:bottom w:w="80" w:type="dxa"/>
              <w:right w:w="120" w:type="dxa"/>
            </w:tcMar>
            <w:vAlign w:val="center"/>
          </w:tcPr>
          <w:p w14:paraId="0C482E43"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237504"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134CE888" w14:textId="77777777" w:rsidR="00BB2910" w:rsidRDefault="00000000">
            <w:pPr>
              <w:spacing w:after="30" w:line="240" w:lineRule="auto"/>
            </w:pPr>
            <w:r>
              <w:rPr>
                <w:sz w:val="16"/>
              </w:rPr>
              <w:t>0.6307</w:t>
            </w:r>
          </w:p>
        </w:tc>
        <w:tc>
          <w:tcPr>
            <w:tcW w:w="1300" w:type="dxa"/>
            <w:shd w:val="clear" w:color="auto" w:fill="FFFFFF"/>
            <w:tcMar>
              <w:top w:w="80" w:type="dxa"/>
              <w:left w:w="120" w:type="dxa"/>
              <w:bottom w:w="80" w:type="dxa"/>
              <w:right w:w="120" w:type="dxa"/>
            </w:tcMar>
            <w:vAlign w:val="center"/>
          </w:tcPr>
          <w:p w14:paraId="0881673A" w14:textId="77777777" w:rsidR="00BB2910" w:rsidRDefault="00000000">
            <w:pPr>
              <w:spacing w:after="30" w:line="240" w:lineRule="auto"/>
            </w:pPr>
            <w:r>
              <w:rPr>
                <w:sz w:val="16"/>
              </w:rPr>
              <w:t>0.1004</w:t>
            </w:r>
          </w:p>
        </w:tc>
        <w:tc>
          <w:tcPr>
            <w:tcW w:w="2160" w:type="dxa"/>
            <w:shd w:val="clear" w:color="auto" w:fill="FFFFFF"/>
            <w:tcMar>
              <w:top w:w="80" w:type="dxa"/>
              <w:left w:w="120" w:type="dxa"/>
              <w:bottom w:w="80" w:type="dxa"/>
              <w:right w:w="120" w:type="dxa"/>
            </w:tcMar>
            <w:vAlign w:val="center"/>
          </w:tcPr>
          <w:p w14:paraId="6761C9ED" w14:textId="77777777" w:rsidR="00BB2910" w:rsidRDefault="00000000">
            <w:pPr>
              <w:spacing w:after="30" w:line="240" w:lineRule="auto"/>
            </w:pPr>
            <w:r>
              <w:rPr>
                <w:sz w:val="16"/>
              </w:rPr>
              <w:t>0.3131</w:t>
            </w:r>
          </w:p>
        </w:tc>
      </w:tr>
      <w:tr w:rsidR="00BB2910" w14:paraId="7C0E4047" w14:textId="77777777">
        <w:trPr>
          <w:cantSplit/>
        </w:trPr>
        <w:tc>
          <w:tcPr>
            <w:tcW w:w="1800" w:type="dxa"/>
            <w:shd w:val="clear" w:color="auto" w:fill="FFFFFF"/>
            <w:tcMar>
              <w:top w:w="80" w:type="dxa"/>
              <w:left w:w="120" w:type="dxa"/>
              <w:bottom w:w="80" w:type="dxa"/>
              <w:right w:w="120" w:type="dxa"/>
            </w:tcMar>
            <w:vAlign w:val="center"/>
          </w:tcPr>
          <w:p w14:paraId="7EADD7FE" w14:textId="77777777" w:rsidR="00BB2910" w:rsidRDefault="00000000">
            <w:pPr>
              <w:spacing w:after="30" w:line="240" w:lineRule="auto"/>
            </w:pPr>
            <w:r>
              <w:rPr>
                <w:sz w:val="16"/>
              </w:rPr>
              <w:t>Test after</w:t>
            </w:r>
          </w:p>
        </w:tc>
        <w:tc>
          <w:tcPr>
            <w:tcW w:w="1300" w:type="dxa"/>
            <w:shd w:val="clear" w:color="auto" w:fill="FFFFFF"/>
            <w:tcMar>
              <w:top w:w="80" w:type="dxa"/>
              <w:left w:w="120" w:type="dxa"/>
              <w:bottom w:w="80" w:type="dxa"/>
              <w:right w:w="120" w:type="dxa"/>
            </w:tcMar>
            <w:vAlign w:val="center"/>
          </w:tcPr>
          <w:p w14:paraId="6E442A20"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10FB65"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4E892F93" w14:textId="77777777" w:rsidR="00BB2910" w:rsidRDefault="00000000">
            <w:pPr>
              <w:spacing w:after="30" w:line="240" w:lineRule="auto"/>
            </w:pPr>
            <w:r>
              <w:rPr>
                <w:sz w:val="16"/>
              </w:rPr>
              <w:t>0.5391</w:t>
            </w:r>
          </w:p>
        </w:tc>
        <w:tc>
          <w:tcPr>
            <w:tcW w:w="1300" w:type="dxa"/>
            <w:shd w:val="clear" w:color="auto" w:fill="FFFFFF"/>
            <w:tcMar>
              <w:top w:w="80" w:type="dxa"/>
              <w:left w:w="120" w:type="dxa"/>
              <w:bottom w:w="80" w:type="dxa"/>
              <w:right w:w="120" w:type="dxa"/>
            </w:tcMar>
            <w:vAlign w:val="center"/>
          </w:tcPr>
          <w:p w14:paraId="7FF30B17" w14:textId="77777777" w:rsidR="00BB2910" w:rsidRDefault="00000000">
            <w:pPr>
              <w:spacing w:after="30" w:line="240" w:lineRule="auto"/>
            </w:pPr>
            <w:r>
              <w:rPr>
                <w:sz w:val="16"/>
              </w:rPr>
              <w:t>0.0660</w:t>
            </w:r>
          </w:p>
        </w:tc>
        <w:tc>
          <w:tcPr>
            <w:tcW w:w="2160" w:type="dxa"/>
            <w:shd w:val="clear" w:color="auto" w:fill="FFFFFF"/>
            <w:tcMar>
              <w:top w:w="80" w:type="dxa"/>
              <w:left w:w="120" w:type="dxa"/>
              <w:bottom w:w="80" w:type="dxa"/>
              <w:right w:w="120" w:type="dxa"/>
            </w:tcMar>
            <w:vAlign w:val="center"/>
          </w:tcPr>
          <w:p w14:paraId="29FD78C1" w14:textId="77777777" w:rsidR="00BB2910" w:rsidRDefault="00000000">
            <w:pPr>
              <w:spacing w:after="30" w:line="240" w:lineRule="auto"/>
            </w:pPr>
            <w:r>
              <w:rPr>
                <w:sz w:val="16"/>
              </w:rPr>
              <w:t>0.3020</w:t>
            </w:r>
          </w:p>
        </w:tc>
      </w:tr>
    </w:tbl>
    <w:p w14:paraId="49C4DE86" w14:textId="77777777" w:rsidR="00BB2910" w:rsidRDefault="00BB2910">
      <w:pPr>
        <w:spacing w:after="40"/>
      </w:pPr>
    </w:p>
    <w:p w14:paraId="2099A8E7" w14:textId="77777777" w:rsidR="00BB2910" w:rsidRDefault="00000000">
      <w:r>
        <w:t>Temperature = 1.405619, fit on validation probabilities only. Temperature scaling does not change class ranking, so classification accuracy and macro F1 remain unchanged.</w:t>
      </w:r>
    </w:p>
    <w:p w14:paraId="41F160D0" w14:textId="77777777" w:rsidR="00BB2910" w:rsidRDefault="00000000">
      <w:pPr>
        <w:keepNext/>
        <w:jc w:val="center"/>
      </w:pPr>
      <w:r>
        <w:rPr>
          <w:noProof/>
        </w:rPr>
        <w:drawing>
          <wp:inline distT="0" distB="0" distL="0" distR="0" wp14:anchorId="5DB4396A" wp14:editId="660B78B0">
            <wp:extent cx="5577840" cy="2542678"/>
            <wp:effectExtent l="0" t="0" r="0" b="0"/>
            <wp:docPr id="9" name="Picture 9" descr="Locked-test reliability diagrams before and after validation-fitted temperature scaling."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libration_temperature_scaling.png"/>
                    <pic:cNvPicPr/>
                  </pic:nvPicPr>
                  <pic:blipFill>
                    <a:blip r:embed="rId16"/>
                    <a:stretch>
                      <a:fillRect/>
                    </a:stretch>
                  </pic:blipFill>
                  <pic:spPr>
                    <a:xfrm>
                      <a:off x="0" y="0"/>
                      <a:ext cx="5577840" cy="2542678"/>
                    </a:xfrm>
                    <a:prstGeom prst="rect">
                      <a:avLst/>
                    </a:prstGeom>
                  </pic:spPr>
                </pic:pic>
              </a:graphicData>
            </a:graphic>
          </wp:inline>
        </w:drawing>
      </w:r>
    </w:p>
    <w:p w14:paraId="641BDC8F" w14:textId="77777777" w:rsidR="00BB2910" w:rsidRDefault="00000000">
      <w:pPr>
        <w:pStyle w:val="Caption"/>
        <w:jc w:val="center"/>
      </w:pPr>
      <w:r>
        <w:t>Locked-test reliability curves before and after validation-fit temperature scaling.</w:t>
      </w:r>
    </w:p>
    <w:p w14:paraId="1BE9415A" w14:textId="77777777" w:rsidR="00BB2910" w:rsidRDefault="00000000">
      <w:pPr>
        <w:pStyle w:val="Heading2"/>
      </w:pPr>
      <w:r>
        <w:rPr>
          <w:rFonts w:ascii="Arial" w:eastAsia="Arial" w:hAnsi="Arial"/>
        </w:rPr>
        <w:t>8.3 Efficiency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6060"/>
      </w:tblGrid>
      <w:tr w:rsidR="00BB2910" w14:paraId="0EA3C340" w14:textId="77777777">
        <w:trPr>
          <w:cantSplit/>
          <w:tblHeader/>
          <w:tblHeader w:val="true"/>
        </w:trPr>
        <w:tc>
          <w:tcPr>
            <w:tcW w:w="3300" w:type="dxa"/>
            <w:shd w:val="clear" w:color="auto" w:fill="EFEFEF"/>
            <w:tcMar>
              <w:top w:w="80" w:type="dxa"/>
              <w:left w:w="120" w:type="dxa"/>
              <w:bottom w:w="80" w:type="dxa"/>
              <w:right w:w="120" w:type="dxa"/>
            </w:tcMar>
            <w:vAlign w:val="center"/>
          </w:tcPr>
          <w:p w14:paraId="5E7CE6A5" w14:textId="77777777" w:rsidR="00BB2910" w:rsidRDefault="00000000">
            <w:pPr>
              <w:keepNext/>
              <w:spacing w:after="30" w:line="240" w:lineRule="auto"/>
            </w:pPr>
            <w:r>
              <w:rPr>
                <w:b/>
                <w:sz w:val="17"/>
              </w:rPr>
              <w:t>Engineering measure</w:t>
            </w:r>
          </w:p>
        </w:tc>
        <w:tc>
          <w:tcPr>
            <w:tcW w:w="6060" w:type="dxa"/>
            <w:shd w:val="clear" w:color="auto" w:fill="EFEFEF"/>
            <w:tcMar>
              <w:top w:w="80" w:type="dxa"/>
              <w:left w:w="120" w:type="dxa"/>
              <w:bottom w:w="80" w:type="dxa"/>
              <w:right w:w="120" w:type="dxa"/>
            </w:tcMar>
            <w:vAlign w:val="center"/>
          </w:tcPr>
          <w:p w14:paraId="78A936AF" w14:textId="77777777" w:rsidR="00BB2910" w:rsidRDefault="00000000">
            <w:pPr>
              <w:keepNext/>
              <w:spacing w:after="30" w:line="240" w:lineRule="auto"/>
            </w:pPr>
            <w:r>
              <w:rPr>
                <w:b/>
                <w:sz w:val="17"/>
              </w:rPr>
              <w:t>Value</w:t>
            </w:r>
          </w:p>
        </w:tc>
      </w:tr>
      <w:tr w:rsidR="00BB2910" w14:paraId="33917CD2" w14:textId="77777777">
        <w:trPr>
          <w:cantSplit/>
        </w:trPr>
        <w:tc>
          <w:tcPr>
            <w:tcW w:w="3300" w:type="dxa"/>
            <w:shd w:val="clear" w:color="auto" w:fill="FFFFFF"/>
            <w:tcMar>
              <w:top w:w="80" w:type="dxa"/>
              <w:left w:w="120" w:type="dxa"/>
              <w:bottom w:w="80" w:type="dxa"/>
              <w:right w:w="120" w:type="dxa"/>
            </w:tcMar>
            <w:vAlign w:val="center"/>
          </w:tcPr>
          <w:p w14:paraId="3B86227A" w14:textId="77777777" w:rsidR="00BB2910" w:rsidRDefault="00000000">
            <w:pPr>
              <w:spacing w:after="30" w:line="240" w:lineRule="auto"/>
            </w:pPr>
            <w:r>
              <w:rPr>
                <w:sz w:val="17"/>
              </w:rPr>
              <w:lastRenderedPageBreak/>
              <w:t>Hardware</w:t>
            </w:r>
          </w:p>
        </w:tc>
        <w:tc>
          <w:tcPr>
            <w:tcW w:w="6060" w:type="dxa"/>
            <w:shd w:val="clear" w:color="auto" w:fill="FFFFFF"/>
            <w:tcMar>
              <w:top w:w="80" w:type="dxa"/>
              <w:left w:w="120" w:type="dxa"/>
              <w:bottom w:w="80" w:type="dxa"/>
              <w:right w:w="120" w:type="dxa"/>
            </w:tcMar>
            <w:vAlign w:val="center"/>
          </w:tcPr>
          <w:p w14:paraId="23E56CF3" w14:textId="77777777" w:rsidR="00BB2910" w:rsidRDefault="00000000">
            <w:pPr>
              <w:spacing w:after="30" w:line="240" w:lineRule="auto"/>
            </w:pPr>
            <w:r>
              <w:rPr>
                <w:sz w:val="17"/>
              </w:rPr>
              <w:t>NVIDIA GeForce RTX 2050</w:t>
            </w:r>
          </w:p>
        </w:tc>
      </w:tr>
      <w:tr w:rsidR="00BB2910" w14:paraId="73B86356" w14:textId="77777777">
        <w:trPr>
          <w:cantSplit/>
        </w:trPr>
        <w:tc>
          <w:tcPr>
            <w:tcW w:w="3300" w:type="dxa"/>
            <w:shd w:val="clear" w:color="auto" w:fill="FFFFFF"/>
            <w:tcMar>
              <w:top w:w="80" w:type="dxa"/>
              <w:left w:w="120" w:type="dxa"/>
              <w:bottom w:w="80" w:type="dxa"/>
              <w:right w:w="120" w:type="dxa"/>
            </w:tcMar>
            <w:vAlign w:val="center"/>
          </w:tcPr>
          <w:p w14:paraId="6F6E5642" w14:textId="77777777" w:rsidR="00BB2910" w:rsidRDefault="00000000">
            <w:pPr>
              <w:spacing w:after="30" w:line="240" w:lineRule="auto"/>
            </w:pPr>
            <w:r>
              <w:rPr>
                <w:sz w:val="17"/>
              </w:rPr>
              <w:t>Measured images</w:t>
            </w:r>
          </w:p>
        </w:tc>
        <w:tc>
          <w:tcPr>
            <w:tcW w:w="6060" w:type="dxa"/>
            <w:shd w:val="clear" w:color="auto" w:fill="FFFFFF"/>
            <w:tcMar>
              <w:top w:w="80" w:type="dxa"/>
              <w:left w:w="120" w:type="dxa"/>
              <w:bottom w:w="80" w:type="dxa"/>
              <w:right w:w="120" w:type="dxa"/>
            </w:tcMar>
            <w:vAlign w:val="center"/>
          </w:tcPr>
          <w:p w14:paraId="76F0173C" w14:textId="77777777" w:rsidR="00BB2910" w:rsidRDefault="00000000">
            <w:pPr>
              <w:spacing w:after="30" w:line="240" w:lineRule="auto"/>
            </w:pPr>
            <w:r>
              <w:rPr>
                <w:sz w:val="17"/>
              </w:rPr>
              <w:t>200</w:t>
            </w:r>
          </w:p>
        </w:tc>
      </w:tr>
      <w:tr w:rsidR="00BB2910" w14:paraId="2EBB7E58" w14:textId="77777777">
        <w:trPr>
          <w:cantSplit/>
        </w:trPr>
        <w:tc>
          <w:tcPr>
            <w:tcW w:w="3300" w:type="dxa"/>
            <w:shd w:val="clear" w:color="auto" w:fill="FFFFFF"/>
            <w:tcMar>
              <w:top w:w="80" w:type="dxa"/>
              <w:left w:w="120" w:type="dxa"/>
              <w:bottom w:w="80" w:type="dxa"/>
              <w:right w:w="120" w:type="dxa"/>
            </w:tcMar>
            <w:vAlign w:val="center"/>
          </w:tcPr>
          <w:p w14:paraId="03C7D4E7" w14:textId="77777777" w:rsidR="00BB2910" w:rsidRDefault="00000000">
            <w:pPr>
              <w:spacing w:after="30" w:line="240" w:lineRule="auto"/>
            </w:pPr>
            <w:r>
              <w:rPr>
                <w:sz w:val="17"/>
              </w:rPr>
              <w:t>Mean end-to-end latency</w:t>
            </w:r>
          </w:p>
        </w:tc>
        <w:tc>
          <w:tcPr>
            <w:tcW w:w="6060" w:type="dxa"/>
            <w:shd w:val="clear" w:color="auto" w:fill="FFFFFF"/>
            <w:tcMar>
              <w:top w:w="80" w:type="dxa"/>
              <w:left w:w="120" w:type="dxa"/>
              <w:bottom w:w="80" w:type="dxa"/>
              <w:right w:w="120" w:type="dxa"/>
            </w:tcMar>
            <w:vAlign w:val="center"/>
          </w:tcPr>
          <w:p w14:paraId="243F62BC" w14:textId="77777777" w:rsidR="00BB2910" w:rsidRDefault="00000000">
            <w:pPr>
              <w:spacing w:after="30" w:line="240" w:lineRule="auto"/>
            </w:pPr>
            <w:r>
              <w:rPr>
                <w:sz w:val="17"/>
              </w:rPr>
              <w:t>67.53 ms/image</w:t>
            </w:r>
          </w:p>
        </w:tc>
      </w:tr>
      <w:tr w:rsidR="00BB2910" w14:paraId="265A68D7" w14:textId="77777777">
        <w:trPr>
          <w:cantSplit/>
        </w:trPr>
        <w:tc>
          <w:tcPr>
            <w:tcW w:w="3300" w:type="dxa"/>
            <w:shd w:val="clear" w:color="auto" w:fill="FFFFFF"/>
            <w:tcMar>
              <w:top w:w="80" w:type="dxa"/>
              <w:left w:w="120" w:type="dxa"/>
              <w:bottom w:w="80" w:type="dxa"/>
              <w:right w:w="120" w:type="dxa"/>
            </w:tcMar>
            <w:vAlign w:val="center"/>
          </w:tcPr>
          <w:p w14:paraId="69EACAB6" w14:textId="77777777" w:rsidR="00BB2910" w:rsidRDefault="00000000">
            <w:pPr>
              <w:spacing w:after="30" w:line="240" w:lineRule="auto"/>
            </w:pPr>
            <w:r>
              <w:rPr>
                <w:sz w:val="17"/>
              </w:rPr>
              <w:t>Median / p95</w:t>
            </w:r>
          </w:p>
        </w:tc>
        <w:tc>
          <w:tcPr>
            <w:tcW w:w="6060" w:type="dxa"/>
            <w:shd w:val="clear" w:color="auto" w:fill="FFFFFF"/>
            <w:tcMar>
              <w:top w:w="80" w:type="dxa"/>
              <w:left w:w="120" w:type="dxa"/>
              <w:bottom w:w="80" w:type="dxa"/>
              <w:right w:w="120" w:type="dxa"/>
            </w:tcMar>
            <w:vAlign w:val="center"/>
          </w:tcPr>
          <w:p w14:paraId="6F6F92AA" w14:textId="77777777" w:rsidR="00BB2910" w:rsidRDefault="00000000">
            <w:pPr>
              <w:spacing w:after="30" w:line="240" w:lineRule="auto"/>
            </w:pPr>
            <w:r>
              <w:rPr>
                <w:sz w:val="17"/>
              </w:rPr>
              <w:t>64.61 / 102.02 ms</w:t>
            </w:r>
          </w:p>
        </w:tc>
      </w:tr>
      <w:tr w:rsidR="00BB2910" w14:paraId="5D28FFE5" w14:textId="77777777">
        <w:trPr>
          <w:cantSplit/>
        </w:trPr>
        <w:tc>
          <w:tcPr>
            <w:tcW w:w="3300" w:type="dxa"/>
            <w:shd w:val="clear" w:color="auto" w:fill="FFFFFF"/>
            <w:tcMar>
              <w:top w:w="80" w:type="dxa"/>
              <w:left w:w="120" w:type="dxa"/>
              <w:bottom w:w="80" w:type="dxa"/>
              <w:right w:w="120" w:type="dxa"/>
            </w:tcMar>
            <w:vAlign w:val="center"/>
          </w:tcPr>
          <w:p w14:paraId="7574B4ED" w14:textId="77777777" w:rsidR="00BB2910" w:rsidRDefault="00000000">
            <w:pPr>
              <w:spacing w:after="30" w:line="240" w:lineRule="auto"/>
            </w:pPr>
            <w:r>
              <w:rPr>
                <w:sz w:val="17"/>
              </w:rPr>
              <w:t>Throughput from mean</w:t>
            </w:r>
          </w:p>
        </w:tc>
        <w:tc>
          <w:tcPr>
            <w:tcW w:w="6060" w:type="dxa"/>
            <w:shd w:val="clear" w:color="auto" w:fill="FFFFFF"/>
            <w:tcMar>
              <w:top w:w="80" w:type="dxa"/>
              <w:left w:w="120" w:type="dxa"/>
              <w:bottom w:w="80" w:type="dxa"/>
              <w:right w:w="120" w:type="dxa"/>
            </w:tcMar>
            <w:vAlign w:val="center"/>
          </w:tcPr>
          <w:p w14:paraId="194DEA7A" w14:textId="77777777" w:rsidR="00BB2910" w:rsidRDefault="00000000">
            <w:pPr>
              <w:spacing w:after="30" w:line="240" w:lineRule="auto"/>
            </w:pPr>
            <w:r>
              <w:rPr>
                <w:sz w:val="17"/>
              </w:rPr>
              <w:t>14.81 images/s</w:t>
            </w:r>
          </w:p>
        </w:tc>
      </w:tr>
      <w:tr w:rsidR="00BB2910" w14:paraId="49BE5643" w14:textId="77777777">
        <w:trPr>
          <w:cantSplit/>
        </w:trPr>
        <w:tc>
          <w:tcPr>
            <w:tcW w:w="3300" w:type="dxa"/>
            <w:shd w:val="clear" w:color="auto" w:fill="FFFFFF"/>
            <w:tcMar>
              <w:top w:w="80" w:type="dxa"/>
              <w:left w:w="120" w:type="dxa"/>
              <w:bottom w:w="80" w:type="dxa"/>
              <w:right w:w="120" w:type="dxa"/>
            </w:tcMar>
            <w:vAlign w:val="center"/>
          </w:tcPr>
          <w:p w14:paraId="08EDC92A" w14:textId="77777777" w:rsidR="00BB2910" w:rsidRDefault="00000000">
            <w:pPr>
              <w:spacing w:after="30" w:line="240" w:lineRule="auto"/>
            </w:pPr>
            <w:r>
              <w:rPr>
                <w:sz w:val="17"/>
              </w:rPr>
              <w:t>Parameters</w:t>
            </w:r>
          </w:p>
        </w:tc>
        <w:tc>
          <w:tcPr>
            <w:tcW w:w="6060" w:type="dxa"/>
            <w:shd w:val="clear" w:color="auto" w:fill="FFFFFF"/>
            <w:tcMar>
              <w:top w:w="80" w:type="dxa"/>
              <w:left w:w="120" w:type="dxa"/>
              <w:bottom w:w="80" w:type="dxa"/>
              <w:right w:w="120" w:type="dxa"/>
            </w:tcMar>
            <w:vAlign w:val="center"/>
          </w:tcPr>
          <w:p w14:paraId="254B02FC" w14:textId="77777777" w:rsidR="00BB2910" w:rsidRDefault="00000000">
            <w:pPr>
              <w:spacing w:after="30" w:line="240" w:lineRule="auto"/>
            </w:pPr>
            <w:r>
              <w:rPr>
                <w:sz w:val="17"/>
              </w:rPr>
              <w:t>18,098,691</w:t>
            </w:r>
          </w:p>
        </w:tc>
      </w:tr>
      <w:tr w:rsidR="00BB2910" w14:paraId="744A957D" w14:textId="77777777">
        <w:trPr>
          <w:cantSplit/>
        </w:trPr>
        <w:tc>
          <w:tcPr>
            <w:tcW w:w="3300" w:type="dxa"/>
            <w:shd w:val="clear" w:color="auto" w:fill="FFFFFF"/>
            <w:tcMar>
              <w:top w:w="80" w:type="dxa"/>
              <w:left w:w="120" w:type="dxa"/>
              <w:bottom w:w="80" w:type="dxa"/>
              <w:right w:w="120" w:type="dxa"/>
            </w:tcMar>
            <w:vAlign w:val="center"/>
          </w:tcPr>
          <w:p w14:paraId="26002494" w14:textId="77777777" w:rsidR="00BB2910" w:rsidRDefault="00000000">
            <w:pPr>
              <w:spacing w:after="30" w:line="240" w:lineRule="auto"/>
            </w:pPr>
            <w:r>
              <w:rPr>
                <w:sz w:val="17"/>
              </w:rPr>
              <w:t>Checkpoint size</w:t>
            </w:r>
          </w:p>
        </w:tc>
        <w:tc>
          <w:tcPr>
            <w:tcW w:w="6060" w:type="dxa"/>
            <w:shd w:val="clear" w:color="auto" w:fill="FFFFFF"/>
            <w:tcMar>
              <w:top w:w="80" w:type="dxa"/>
              <w:left w:w="120" w:type="dxa"/>
              <w:bottom w:w="80" w:type="dxa"/>
              <w:right w:w="120" w:type="dxa"/>
            </w:tcMar>
            <w:vAlign w:val="center"/>
          </w:tcPr>
          <w:p w14:paraId="6E880C3E" w14:textId="77777777" w:rsidR="00BB2910" w:rsidRDefault="00000000">
            <w:pPr>
              <w:spacing w:after="30" w:line="240" w:lineRule="auto"/>
            </w:pPr>
            <w:r>
              <w:rPr>
                <w:sz w:val="17"/>
              </w:rPr>
              <w:t>209.0 MB</w:t>
            </w:r>
          </w:p>
        </w:tc>
      </w:tr>
      <w:tr w:rsidR="00BB2910" w14:paraId="08EB0870" w14:textId="77777777">
        <w:trPr>
          <w:cantSplit/>
        </w:trPr>
        <w:tc>
          <w:tcPr>
            <w:tcW w:w="3300" w:type="dxa"/>
            <w:shd w:val="clear" w:color="auto" w:fill="FFFFFF"/>
            <w:tcMar>
              <w:top w:w="80" w:type="dxa"/>
              <w:left w:w="120" w:type="dxa"/>
              <w:bottom w:w="80" w:type="dxa"/>
              <w:right w:w="120" w:type="dxa"/>
            </w:tcMar>
            <w:vAlign w:val="center"/>
          </w:tcPr>
          <w:p w14:paraId="6C55DD0F" w14:textId="77777777" w:rsidR="00BB2910" w:rsidRDefault="00000000">
            <w:pPr>
              <w:spacing w:after="30" w:line="240" w:lineRule="auto"/>
            </w:pPr>
            <w:r>
              <w:rPr>
                <w:sz w:val="17"/>
              </w:rPr>
              <w:t>Peak training GPU memory</w:t>
            </w:r>
          </w:p>
        </w:tc>
        <w:tc>
          <w:tcPr>
            <w:tcW w:w="6060" w:type="dxa"/>
            <w:shd w:val="clear" w:color="auto" w:fill="FFFFFF"/>
            <w:tcMar>
              <w:top w:w="80" w:type="dxa"/>
              <w:left w:w="120" w:type="dxa"/>
              <w:bottom w:w="80" w:type="dxa"/>
              <w:right w:w="120" w:type="dxa"/>
            </w:tcMar>
            <w:vAlign w:val="center"/>
          </w:tcPr>
          <w:p w14:paraId="350E8402" w14:textId="77777777" w:rsidR="00BB2910" w:rsidRDefault="00000000">
            <w:pPr>
              <w:spacing w:after="30" w:line="240" w:lineRule="auto"/>
            </w:pPr>
            <w:r>
              <w:rPr>
                <w:sz w:val="17"/>
              </w:rPr>
              <w:t>1060.7 MB</w:t>
            </w:r>
          </w:p>
        </w:tc>
      </w:tr>
    </w:tbl>
    <w:p w14:paraId="3BAF5DA5" w14:textId="77777777" w:rsidR="00BB2910" w:rsidRDefault="00BB2910">
      <w:pPr>
        <w:spacing w:after="40"/>
      </w:pPr>
    </w:p>
    <w:p w14:paraId="51A85C2E" w14:textId="77777777" w:rsidR="00BB2910" w:rsidRDefault="00000000">
      <w:pPr>
        <w:keepLines/>
        <w:pBdr>
          <w:bottom w:val="single" w:sz="6" w:space="1" w:color="000000"/>
        </w:pBdr>
        <w:spacing w:before="80" w:after="160"/>
      </w:pPr>
      <w:r>
        <w:rPr>
          <w:b/>
          <w:sz w:val="20"/>
        </w:rPr>
        <w:t>This is a local single-device engineering measurement, not a clinical deployment benchmark.</w:t>
      </w:r>
    </w:p>
    <w:p w14:paraId="42E5375D" w14:textId="77777777" w:rsidR="00BB2910" w:rsidRDefault="00000000">
      <w:r>
        <w:br w:type="page"/>
      </w:r>
    </w:p>
    <w:p w14:paraId="6E89BEC7" w14:textId="77777777" w:rsidR="00BB2910" w:rsidRDefault="00000000">
      <w:pPr>
        <w:pStyle w:val="Heading1"/>
      </w:pPr>
      <w:r>
        <w:rPr>
          <w:rFonts w:ascii="Arial" w:eastAsia="Arial" w:hAnsi="Arial"/>
        </w:rPr>
        <w:lastRenderedPageBreak/>
        <w:t>9. Verified RRL and Research Evidence Matrix</w:t>
      </w:r>
    </w:p>
    <w:p w14:paraId="3568C9E3" w14:textId="77777777" w:rsidR="00BB2910" w:rsidRDefault="00000000">
      <w:r>
        <w:t>The supplied screenshot was treated as a supplementary reference index, not a source of truth. It displayed ten study rows and blank Reference Link cells. No original RRL spreadsheet or separate bibliography was present in the repository. Each visible study was located by exact title/authors/year and verified against a publisher, DOI, PubMed, official repository, or primary paper.</w:t>
      </w:r>
    </w:p>
    <w:p w14:paraId="1015CB08" w14:textId="77777777" w:rsidR="00BB2910" w:rsidRDefault="00000000">
      <w:pPr>
        <w:keepLines/>
        <w:pBdr>
          <w:bottom w:val="single" w:sz="6" w:space="1" w:color="000000"/>
        </w:pBdr>
        <w:spacing w:before="80" w:after="160"/>
      </w:pPr>
      <w:r>
        <w:rPr>
          <w:b/>
          <w:sz w:val="20"/>
        </w:rPr>
        <w:t>Open and verify every available reference link relevant to the eight supported models. When the link column is blank, incomplete, inaccessible, or only visible through the supplied image, locate the original publication using the exact title, authors, year, DOI, or publisher.</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3000"/>
        <w:gridCol w:w="1550"/>
        <w:gridCol w:w="2200"/>
        <w:gridCol w:w="2060"/>
      </w:tblGrid>
      <w:tr w:rsidR="00BB2910" w14:paraId="7FE868D1" w14:textId="77777777">
        <w:trPr>
          <w:cantSplit/>
          <w:tblHeader/>
          <w:tblHeader w:val="true"/>
        </w:trPr>
        <w:tc>
          <w:tcPr>
            <w:tcW w:w="550" w:type="dxa"/>
            <w:shd w:val="clear" w:color="auto" w:fill="EFEFEF"/>
            <w:tcMar>
              <w:top w:w="80" w:type="dxa"/>
              <w:left w:w="120" w:type="dxa"/>
              <w:bottom w:w="80" w:type="dxa"/>
              <w:right w:w="120" w:type="dxa"/>
            </w:tcMar>
            <w:vAlign w:val="center"/>
          </w:tcPr>
          <w:p w14:paraId="2F1AA2E9" w14:textId="77777777" w:rsidR="00BB2910" w:rsidRDefault="00000000">
            <w:pPr>
              <w:keepNext/>
              <w:spacing w:after="30" w:line="240" w:lineRule="auto"/>
            </w:pPr>
            <w:r>
              <w:rPr>
                <w:b/>
                <w:sz w:val="12"/>
              </w:rPr>
              <w:t>ID</w:t>
            </w:r>
          </w:p>
        </w:tc>
        <w:tc>
          <w:tcPr>
            <w:tcW w:w="3000" w:type="dxa"/>
            <w:shd w:val="clear" w:color="auto" w:fill="EFEFEF"/>
            <w:tcMar>
              <w:top w:w="80" w:type="dxa"/>
              <w:left w:w="120" w:type="dxa"/>
              <w:bottom w:w="80" w:type="dxa"/>
              <w:right w:w="120" w:type="dxa"/>
            </w:tcMar>
            <w:vAlign w:val="center"/>
          </w:tcPr>
          <w:p w14:paraId="2BE8968B" w14:textId="77777777" w:rsidR="00BB2910" w:rsidRDefault="00000000">
            <w:pPr>
              <w:keepNext/>
              <w:spacing w:after="30" w:line="240" w:lineRule="auto"/>
            </w:pPr>
            <w:r>
              <w:rPr>
                <w:b/>
                <w:sz w:val="12"/>
              </w:rPr>
              <w:t>Verified citation</w:t>
            </w:r>
          </w:p>
        </w:tc>
        <w:tc>
          <w:tcPr>
            <w:tcW w:w="1550" w:type="dxa"/>
            <w:shd w:val="clear" w:color="auto" w:fill="EFEFEF"/>
            <w:tcMar>
              <w:top w:w="80" w:type="dxa"/>
              <w:left w:w="120" w:type="dxa"/>
              <w:bottom w:w="80" w:type="dxa"/>
              <w:right w:w="120" w:type="dxa"/>
            </w:tcMar>
            <w:vAlign w:val="center"/>
          </w:tcPr>
          <w:p w14:paraId="14E41A6E" w14:textId="77777777" w:rsidR="00BB2910" w:rsidRDefault="00000000">
            <w:pPr>
              <w:keepNext/>
              <w:spacing w:after="30" w:line="240" w:lineRule="auto"/>
            </w:pPr>
            <w:r>
              <w:rPr>
                <w:b/>
                <w:sz w:val="12"/>
              </w:rPr>
              <w:t>Category</w:t>
            </w:r>
          </w:p>
        </w:tc>
        <w:tc>
          <w:tcPr>
            <w:tcW w:w="2200" w:type="dxa"/>
            <w:shd w:val="clear" w:color="auto" w:fill="EFEFEF"/>
            <w:tcMar>
              <w:top w:w="80" w:type="dxa"/>
              <w:left w:w="120" w:type="dxa"/>
              <w:bottom w:w="80" w:type="dxa"/>
              <w:right w:w="120" w:type="dxa"/>
            </w:tcMar>
            <w:vAlign w:val="center"/>
          </w:tcPr>
          <w:p w14:paraId="0DD6AFD4" w14:textId="77777777" w:rsidR="00BB2910" w:rsidRDefault="00000000">
            <w:pPr>
              <w:keepNext/>
              <w:spacing w:after="30" w:line="240" w:lineRule="auto"/>
            </w:pPr>
            <w:r>
              <w:rPr>
                <w:b/>
                <w:sz w:val="12"/>
              </w:rPr>
              <w:t>Result / merit</w:t>
            </w:r>
          </w:p>
        </w:tc>
        <w:tc>
          <w:tcPr>
            <w:tcW w:w="2060" w:type="dxa"/>
            <w:shd w:val="clear" w:color="auto" w:fill="EFEFEF"/>
            <w:tcMar>
              <w:top w:w="80" w:type="dxa"/>
              <w:left w:w="120" w:type="dxa"/>
              <w:bottom w:w="80" w:type="dxa"/>
              <w:right w:w="120" w:type="dxa"/>
            </w:tcMar>
            <w:vAlign w:val="center"/>
          </w:tcPr>
          <w:p w14:paraId="0023FE88" w14:textId="77777777" w:rsidR="00BB2910" w:rsidRDefault="00000000">
            <w:pPr>
              <w:keepNext/>
              <w:spacing w:after="30" w:line="240" w:lineRule="auto"/>
            </w:pPr>
            <w:r>
              <w:rPr>
                <w:b/>
                <w:sz w:val="12"/>
              </w:rPr>
              <w:t>Applicability</w:t>
            </w:r>
          </w:p>
        </w:tc>
      </w:tr>
      <w:tr w:rsidR="00BB2910" w14:paraId="287AABE5" w14:textId="77777777">
        <w:trPr>
          <w:cantSplit/>
        </w:trPr>
        <w:tc>
          <w:tcPr>
            <w:tcW w:w="550" w:type="dxa"/>
            <w:shd w:val="clear" w:color="auto" w:fill="FFFFFF"/>
            <w:tcMar>
              <w:top w:w="80" w:type="dxa"/>
              <w:left w:w="120" w:type="dxa"/>
              <w:bottom w:w="80" w:type="dxa"/>
              <w:right w:w="120" w:type="dxa"/>
            </w:tcMar>
            <w:vAlign w:val="center"/>
          </w:tcPr>
          <w:p w14:paraId="120A09B9" w14:textId="77777777" w:rsidR="00BB2910" w:rsidRDefault="00000000">
            <w:pPr>
              <w:spacing w:after="30" w:line="240" w:lineRule="auto"/>
            </w:pPr>
            <w:r>
              <w:rPr>
                <w:sz w:val="12"/>
              </w:rPr>
              <w:t>6</w:t>
            </w:r>
          </w:p>
        </w:tc>
        <w:tc>
          <w:tcPr>
            <w:tcW w:w="3000" w:type="dxa"/>
            <w:shd w:val="clear" w:color="auto" w:fill="FFFFFF"/>
            <w:tcMar>
              <w:top w:w="80" w:type="dxa"/>
              <w:left w:w="120" w:type="dxa"/>
              <w:bottom w:w="80" w:type="dxa"/>
              <w:right w:w="120" w:type="dxa"/>
            </w:tcMar>
            <w:vAlign w:val="center"/>
          </w:tcPr>
          <w:p w14:paraId="2623C05F" w14:textId="77777777" w:rsidR="00BB2910" w:rsidRDefault="00000000">
            <w:pPr>
              <w:spacing w:after="30" w:line="240" w:lineRule="auto"/>
            </w:pPr>
            <w:r>
              <w:rPr>
                <w:sz w:val="12"/>
              </w:rPr>
              <w:t>Dejun Zhang; Fuquan Ren; Yushuang Li; Lei Na; Yue Ma (2021). Pneumonia Detection from Chest X-ray Images Based on Convolutional Neural Network.</w:t>
            </w:r>
          </w:p>
        </w:tc>
        <w:tc>
          <w:tcPr>
            <w:tcW w:w="1550" w:type="dxa"/>
            <w:shd w:val="clear" w:color="auto" w:fill="FFFFFF"/>
            <w:tcMar>
              <w:top w:w="80" w:type="dxa"/>
              <w:left w:w="120" w:type="dxa"/>
              <w:bottom w:w="80" w:type="dxa"/>
              <w:right w:w="120" w:type="dxa"/>
            </w:tcMar>
            <w:vAlign w:val="center"/>
          </w:tcPr>
          <w:p w14:paraId="4497BEE6"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0C8354DA" w14:textId="77777777" w:rsidR="00BB2910" w:rsidRDefault="00000000">
            <w:pPr>
              <w:spacing w:after="30" w:line="240" w:lineRule="auto"/>
            </w:pPr>
            <w:r>
              <w:rPr>
                <w:sz w:val="12"/>
              </w:rPr>
              <w:t>Accuracy 96.068%; AUC 0.99107; precision 94.408%; recall 90.823%; F1 92.851%. Small deployable classifier; 97.51% fewer parameters than VGG16.</w:t>
            </w:r>
          </w:p>
        </w:tc>
        <w:tc>
          <w:tcPr>
            <w:tcW w:w="2060" w:type="dxa"/>
            <w:shd w:val="clear" w:color="auto" w:fill="FFFFFF"/>
            <w:tcMar>
              <w:top w:w="80" w:type="dxa"/>
              <w:left w:w="120" w:type="dxa"/>
              <w:bottom w:w="80" w:type="dxa"/>
              <w:right w:w="120" w:type="dxa"/>
            </w:tcMar>
            <w:vAlign w:val="center"/>
          </w:tcPr>
          <w:p w14:paraId="255AD3C3" w14:textId="77777777" w:rsidR="00BB2910" w:rsidRDefault="00000000">
            <w:pPr>
              <w:spacing w:after="30" w:line="240" w:lineRule="auto"/>
            </w:pPr>
            <w:r>
              <w:rPr>
                <w:sz w:val="12"/>
              </w:rPr>
              <w:t>Partial: Directly concerns CXR contrast enhancement and CNN classification, but the task is binary and the architecture/split differ.</w:t>
            </w:r>
          </w:p>
        </w:tc>
      </w:tr>
      <w:tr w:rsidR="00BB2910" w14:paraId="7F286DD0" w14:textId="77777777">
        <w:trPr>
          <w:cantSplit/>
        </w:trPr>
        <w:tc>
          <w:tcPr>
            <w:tcW w:w="550" w:type="dxa"/>
            <w:shd w:val="clear" w:color="auto" w:fill="FFFFFF"/>
            <w:tcMar>
              <w:top w:w="80" w:type="dxa"/>
              <w:left w:w="120" w:type="dxa"/>
              <w:bottom w:w="80" w:type="dxa"/>
              <w:right w:w="120" w:type="dxa"/>
            </w:tcMar>
            <w:vAlign w:val="center"/>
          </w:tcPr>
          <w:p w14:paraId="052131AF" w14:textId="77777777" w:rsidR="00BB2910" w:rsidRDefault="00000000">
            <w:pPr>
              <w:spacing w:after="30" w:line="240" w:lineRule="auto"/>
            </w:pPr>
            <w:r>
              <w:rPr>
                <w:sz w:val="12"/>
              </w:rPr>
              <w:t>7</w:t>
            </w:r>
          </w:p>
        </w:tc>
        <w:tc>
          <w:tcPr>
            <w:tcW w:w="3000" w:type="dxa"/>
            <w:shd w:val="clear" w:color="auto" w:fill="FFFFFF"/>
            <w:tcMar>
              <w:top w:w="80" w:type="dxa"/>
              <w:left w:w="120" w:type="dxa"/>
              <w:bottom w:w="80" w:type="dxa"/>
              <w:right w:w="120" w:type="dxa"/>
            </w:tcMar>
            <w:vAlign w:val="center"/>
          </w:tcPr>
          <w:p w14:paraId="657BB09B" w14:textId="77777777" w:rsidR="00BB2910" w:rsidRDefault="00000000">
            <w:pPr>
              <w:spacing w:after="30" w:line="240" w:lineRule="auto"/>
            </w:pPr>
            <w:r>
              <w:rPr>
                <w:sz w:val="12"/>
              </w:rPr>
              <w:t>Halit Bakır; Semih Oktay; Emre Tabaru (2023). Detection of Pneumonia from X-ray Images Using Deep Learning Techniques.</w:t>
            </w:r>
          </w:p>
        </w:tc>
        <w:tc>
          <w:tcPr>
            <w:tcW w:w="1550" w:type="dxa"/>
            <w:shd w:val="clear" w:color="auto" w:fill="FFFFFF"/>
            <w:tcMar>
              <w:top w:w="80" w:type="dxa"/>
              <w:left w:w="120" w:type="dxa"/>
              <w:bottom w:w="80" w:type="dxa"/>
              <w:right w:w="120" w:type="dxa"/>
            </w:tcMar>
            <w:vAlign w:val="center"/>
          </w:tcPr>
          <w:p w14:paraId="553326B0"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26601BDC" w14:textId="77777777" w:rsidR="00BB2910" w:rsidRDefault="00000000">
            <w:pPr>
              <w:spacing w:after="30" w:line="240" w:lineRule="auto"/>
            </w:pPr>
            <w:r>
              <w:rPr>
                <w:sz w:val="12"/>
              </w:rPr>
              <w:t>Best binary ANN+MobileNet accuracy 95.67%; best exact three-class ANN+ResNet accuracy 81.67%. Demonstrates transfer-feature hybrids on the exact three clinical labels.</w:t>
            </w:r>
          </w:p>
        </w:tc>
        <w:tc>
          <w:tcPr>
            <w:tcW w:w="2060" w:type="dxa"/>
            <w:shd w:val="clear" w:color="auto" w:fill="FFFFFF"/>
            <w:tcMar>
              <w:top w:w="80" w:type="dxa"/>
              <w:left w:w="120" w:type="dxa"/>
              <w:bottom w:w="80" w:type="dxa"/>
              <w:right w:w="120" w:type="dxa"/>
            </w:tcMar>
            <w:vAlign w:val="center"/>
          </w:tcPr>
          <w:p w14:paraId="50198C4E" w14:textId="77777777" w:rsidR="00BB2910" w:rsidRDefault="00000000">
            <w:pPr>
              <w:spacing w:after="30" w:line="240" w:lineRule="auto"/>
            </w:pPr>
            <w:r>
              <w:rPr>
                <w:sz w:val="12"/>
              </w:rPr>
              <w:t>Direct: Uses the exact Normal/Viral/Bacterial three-class CXR task and includes a ResNet feature extractor.</w:t>
            </w:r>
          </w:p>
        </w:tc>
      </w:tr>
      <w:tr w:rsidR="00BB2910" w14:paraId="656F2265" w14:textId="77777777">
        <w:trPr>
          <w:cantSplit/>
        </w:trPr>
        <w:tc>
          <w:tcPr>
            <w:tcW w:w="550" w:type="dxa"/>
            <w:shd w:val="clear" w:color="auto" w:fill="FFFFFF"/>
            <w:tcMar>
              <w:top w:w="80" w:type="dxa"/>
              <w:left w:w="120" w:type="dxa"/>
              <w:bottom w:w="80" w:type="dxa"/>
              <w:right w:w="120" w:type="dxa"/>
            </w:tcMar>
            <w:vAlign w:val="center"/>
          </w:tcPr>
          <w:p w14:paraId="4D09D0D4" w14:textId="77777777" w:rsidR="00BB2910" w:rsidRDefault="00000000">
            <w:pPr>
              <w:spacing w:after="30" w:line="240" w:lineRule="auto"/>
            </w:pPr>
            <w:r>
              <w:rPr>
                <w:sz w:val="12"/>
              </w:rPr>
              <w:t>4</w:t>
            </w:r>
          </w:p>
        </w:tc>
        <w:tc>
          <w:tcPr>
            <w:tcW w:w="3000" w:type="dxa"/>
            <w:shd w:val="clear" w:color="auto" w:fill="FFFFFF"/>
            <w:tcMar>
              <w:top w:w="80" w:type="dxa"/>
              <w:left w:w="120" w:type="dxa"/>
              <w:bottom w:w="80" w:type="dxa"/>
              <w:right w:w="120" w:type="dxa"/>
            </w:tcMar>
            <w:vAlign w:val="center"/>
          </w:tcPr>
          <w:p w14:paraId="0C9D300F" w14:textId="77777777" w:rsidR="00BB2910" w:rsidRDefault="00000000">
            <w:pPr>
              <w:spacing w:after="30" w:line="240" w:lineRule="auto"/>
            </w:pPr>
            <w:r>
              <w:rPr>
                <w:sz w:val="12"/>
              </w:rPr>
              <w:t>Tawsifur Rahman; Muhammad E. H. Chowdhury; Amith Khandakar; Khandaker R. Islam; Khandaker F. Islam; Zaid B. Mahbub; Muhammad A. Kadir; Saad Kashem (2020). Transfer Learning with Deep Convolutional Neural Network (CNN) for Pneumonia Detection Using Chest X-ray.</w:t>
            </w:r>
          </w:p>
        </w:tc>
        <w:tc>
          <w:tcPr>
            <w:tcW w:w="1550" w:type="dxa"/>
            <w:shd w:val="clear" w:color="auto" w:fill="FFFFFF"/>
            <w:tcMar>
              <w:top w:w="80" w:type="dxa"/>
              <w:left w:w="120" w:type="dxa"/>
              <w:bottom w:w="80" w:type="dxa"/>
              <w:right w:w="120" w:type="dxa"/>
            </w:tcMar>
            <w:vAlign w:val="center"/>
          </w:tcPr>
          <w:p w14:paraId="0549572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69A1A412" w14:textId="77777777" w:rsidR="00BB2910" w:rsidRDefault="00000000">
            <w:pPr>
              <w:spacing w:after="30" w:line="240" w:lineRule="auto"/>
            </w:pPr>
            <w:r>
              <w:rPr>
                <w:sz w:val="12"/>
              </w:rPr>
              <w:t>98% Normal-versus-Pneumonia accuracy; 95% Bacterial-versus-Viral accuracy; 93.3% exact three-class accuracy. Strong, directly comparable evidence for DenseNet/ResNet transfer learning on the exact label set.</w:t>
            </w:r>
          </w:p>
        </w:tc>
        <w:tc>
          <w:tcPr>
            <w:tcW w:w="2060" w:type="dxa"/>
            <w:shd w:val="clear" w:color="auto" w:fill="FFFFFF"/>
            <w:tcMar>
              <w:top w:w="80" w:type="dxa"/>
              <w:left w:w="120" w:type="dxa"/>
              <w:bottom w:w="80" w:type="dxa"/>
              <w:right w:w="120" w:type="dxa"/>
            </w:tcMar>
            <w:vAlign w:val="center"/>
          </w:tcPr>
          <w:p w14:paraId="7920411E" w14:textId="77777777" w:rsidR="00BB2910" w:rsidRDefault="00000000">
            <w:pPr>
              <w:spacing w:after="30" w:line="240" w:lineRule="auto"/>
            </w:pPr>
            <w:r>
              <w:rPr>
                <w:sz w:val="12"/>
              </w:rPr>
              <w:t>Direct: Exact task and class labels; directly relevant DenseNet201 and ResNet-family transfer learning.</w:t>
            </w:r>
          </w:p>
        </w:tc>
      </w:tr>
      <w:tr w:rsidR="00BB2910" w14:paraId="5DD1D712" w14:textId="77777777">
        <w:trPr>
          <w:cantSplit/>
        </w:trPr>
        <w:tc>
          <w:tcPr>
            <w:tcW w:w="550" w:type="dxa"/>
            <w:shd w:val="clear" w:color="auto" w:fill="FFFFFF"/>
            <w:tcMar>
              <w:top w:w="80" w:type="dxa"/>
              <w:left w:w="120" w:type="dxa"/>
              <w:bottom w:w="80" w:type="dxa"/>
              <w:right w:w="120" w:type="dxa"/>
            </w:tcMar>
            <w:vAlign w:val="center"/>
          </w:tcPr>
          <w:p w14:paraId="73875853" w14:textId="77777777" w:rsidR="00BB2910" w:rsidRDefault="00000000">
            <w:pPr>
              <w:spacing w:after="30" w:line="240" w:lineRule="auto"/>
            </w:pPr>
            <w:r>
              <w:rPr>
                <w:sz w:val="12"/>
              </w:rPr>
              <w:t>3</w:t>
            </w:r>
          </w:p>
        </w:tc>
        <w:tc>
          <w:tcPr>
            <w:tcW w:w="3000" w:type="dxa"/>
            <w:shd w:val="clear" w:color="auto" w:fill="FFFFFF"/>
            <w:tcMar>
              <w:top w:w="80" w:type="dxa"/>
              <w:left w:w="120" w:type="dxa"/>
              <w:bottom w:w="80" w:type="dxa"/>
              <w:right w:w="120" w:type="dxa"/>
            </w:tcMar>
            <w:vAlign w:val="center"/>
          </w:tcPr>
          <w:p w14:paraId="2A546DFA" w14:textId="77777777" w:rsidR="00BB2910" w:rsidRDefault="00000000">
            <w:pPr>
              <w:spacing w:after="30" w:line="240" w:lineRule="auto"/>
            </w:pPr>
            <w:r>
              <w:rPr>
                <w:sz w:val="12"/>
              </w:rPr>
              <w:t>Rohit Kundu; Ritacheta Das; Zong Woo Geem; Gi-Tae Han; Ram Sarkar (2021). Pneumonia Detection in Chest X-ray Images Using an Ensemble of Deep Learning Models.</w:t>
            </w:r>
          </w:p>
        </w:tc>
        <w:tc>
          <w:tcPr>
            <w:tcW w:w="1550" w:type="dxa"/>
            <w:shd w:val="clear" w:color="auto" w:fill="FFFFFF"/>
            <w:tcMar>
              <w:top w:w="80" w:type="dxa"/>
              <w:left w:w="120" w:type="dxa"/>
              <w:bottom w:w="80" w:type="dxa"/>
              <w:right w:w="120" w:type="dxa"/>
            </w:tcMar>
            <w:vAlign w:val="center"/>
          </w:tcPr>
          <w:p w14:paraId="040BD32F"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54B170DD" w14:textId="77777777" w:rsidR="00BB2910" w:rsidRDefault="00000000">
            <w:pPr>
              <w:spacing w:after="30" w:line="240" w:lineRule="auto"/>
            </w:pPr>
            <w:r>
              <w:rPr>
                <w:sz w:val="12"/>
              </w:rPr>
              <w:t>Accuracy 98.81% on Kermany and 86.85% on RSNA; sensitivity 98.80% and 87.02%, respectively. Weighted complementary CNN predictions outperform individual members.</w:t>
            </w:r>
          </w:p>
        </w:tc>
        <w:tc>
          <w:tcPr>
            <w:tcW w:w="2060" w:type="dxa"/>
            <w:shd w:val="clear" w:color="auto" w:fill="FFFFFF"/>
            <w:tcMar>
              <w:top w:w="80" w:type="dxa"/>
              <w:left w:w="120" w:type="dxa"/>
              <w:bottom w:w="80" w:type="dxa"/>
              <w:right w:w="120" w:type="dxa"/>
            </w:tcMar>
            <w:vAlign w:val="center"/>
          </w:tcPr>
          <w:p w14:paraId="3643B05E" w14:textId="77777777" w:rsidR="00BB2910" w:rsidRDefault="00000000">
            <w:pPr>
              <w:spacing w:after="30" w:line="240" w:lineRule="auto"/>
            </w:pPr>
            <w:r>
              <w:rPr>
                <w:sz w:val="12"/>
              </w:rPr>
              <w:t>Partial: Relevant DenseNet121/ResNet ensemble evidence, but task is binary and method is an ensemble.</w:t>
            </w:r>
          </w:p>
        </w:tc>
      </w:tr>
      <w:tr w:rsidR="00BB2910" w14:paraId="1F1B2593" w14:textId="77777777">
        <w:trPr>
          <w:cantSplit/>
        </w:trPr>
        <w:tc>
          <w:tcPr>
            <w:tcW w:w="550" w:type="dxa"/>
            <w:shd w:val="clear" w:color="auto" w:fill="FFFFFF"/>
            <w:tcMar>
              <w:top w:w="80" w:type="dxa"/>
              <w:left w:w="120" w:type="dxa"/>
              <w:bottom w:w="80" w:type="dxa"/>
              <w:right w:w="120" w:type="dxa"/>
            </w:tcMar>
            <w:vAlign w:val="center"/>
          </w:tcPr>
          <w:p w14:paraId="5634ADF9" w14:textId="77777777" w:rsidR="00BB2910" w:rsidRDefault="00000000">
            <w:pPr>
              <w:spacing w:after="30" w:line="240" w:lineRule="auto"/>
            </w:pPr>
            <w:r>
              <w:rPr>
                <w:sz w:val="12"/>
              </w:rPr>
              <w:t>11</w:t>
            </w:r>
          </w:p>
        </w:tc>
        <w:tc>
          <w:tcPr>
            <w:tcW w:w="3000" w:type="dxa"/>
            <w:shd w:val="clear" w:color="auto" w:fill="FFFFFF"/>
            <w:tcMar>
              <w:top w:w="80" w:type="dxa"/>
              <w:left w:w="120" w:type="dxa"/>
              <w:bottom w:w="80" w:type="dxa"/>
              <w:right w:w="120" w:type="dxa"/>
            </w:tcMar>
            <w:vAlign w:val="center"/>
          </w:tcPr>
          <w:p w14:paraId="3E02FA88" w14:textId="77777777" w:rsidR="00BB2910" w:rsidRDefault="00000000">
            <w:pPr>
              <w:spacing w:after="30" w:line="240" w:lineRule="auto"/>
            </w:pPr>
            <w:r>
              <w:rPr>
                <w:sz w:val="12"/>
              </w:rPr>
              <w:t>T. S. Arulananth; S. Wilson Prakash; Ramesh Kumar Ayyasamy; V. P. Kavitha; P. G. Kuppusamy; P. Chinnasamy (2024). Classification of Paediatric Pneumonia Using Modified DenseNet-121 Deep-Learning Model.</w:t>
            </w:r>
          </w:p>
        </w:tc>
        <w:tc>
          <w:tcPr>
            <w:tcW w:w="1550" w:type="dxa"/>
            <w:shd w:val="clear" w:color="auto" w:fill="FFFFFF"/>
            <w:tcMar>
              <w:top w:w="80" w:type="dxa"/>
              <w:left w:w="120" w:type="dxa"/>
              <w:bottom w:w="80" w:type="dxa"/>
              <w:right w:w="120" w:type="dxa"/>
            </w:tcMar>
            <w:vAlign w:val="center"/>
          </w:tcPr>
          <w:p w14:paraId="1351FB6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4B26DA56" w14:textId="77777777" w:rsidR="00BB2910" w:rsidRDefault="00000000">
            <w:pPr>
              <w:spacing w:after="30" w:line="240" w:lineRule="auto"/>
            </w:pPr>
            <w:r>
              <w:rPr>
                <w:sz w:val="12"/>
              </w:rPr>
              <w:t>Accuracy 97.03% with strong precision and recall. Recent DenseNet121-focused pediatric CXR evidence.</w:t>
            </w:r>
          </w:p>
        </w:tc>
        <w:tc>
          <w:tcPr>
            <w:tcW w:w="2060" w:type="dxa"/>
            <w:shd w:val="clear" w:color="auto" w:fill="FFFFFF"/>
            <w:tcMar>
              <w:top w:w="80" w:type="dxa"/>
              <w:left w:w="120" w:type="dxa"/>
              <w:bottom w:w="80" w:type="dxa"/>
              <w:right w:w="120" w:type="dxa"/>
            </w:tcMar>
            <w:vAlign w:val="center"/>
          </w:tcPr>
          <w:p w14:paraId="2C93045D" w14:textId="77777777" w:rsidR="00BB2910" w:rsidRDefault="00000000">
            <w:pPr>
              <w:spacing w:after="30" w:line="240" w:lineRule="auto"/>
            </w:pPr>
            <w:r>
              <w:rPr>
                <w:sz w:val="12"/>
              </w:rPr>
              <w:t>Partial: Relevant DenseNet121 pediatric CXR study, but not the exact three-class task.</w:t>
            </w:r>
          </w:p>
        </w:tc>
      </w:tr>
      <w:tr w:rsidR="00BB2910" w14:paraId="06A91B4B" w14:textId="77777777">
        <w:trPr>
          <w:cantSplit/>
        </w:trPr>
        <w:tc>
          <w:tcPr>
            <w:tcW w:w="550" w:type="dxa"/>
            <w:shd w:val="clear" w:color="auto" w:fill="FFFFFF"/>
            <w:tcMar>
              <w:top w:w="80" w:type="dxa"/>
              <w:left w:w="120" w:type="dxa"/>
              <w:bottom w:w="80" w:type="dxa"/>
              <w:right w:w="120" w:type="dxa"/>
            </w:tcMar>
            <w:vAlign w:val="center"/>
          </w:tcPr>
          <w:p w14:paraId="6F7D3E4F" w14:textId="77777777" w:rsidR="00BB2910" w:rsidRDefault="00000000">
            <w:pPr>
              <w:spacing w:after="30" w:line="240" w:lineRule="auto"/>
            </w:pPr>
            <w:r>
              <w:rPr>
                <w:sz w:val="12"/>
              </w:rPr>
              <w:t>5</w:t>
            </w:r>
          </w:p>
        </w:tc>
        <w:tc>
          <w:tcPr>
            <w:tcW w:w="3000" w:type="dxa"/>
            <w:shd w:val="clear" w:color="auto" w:fill="FFFFFF"/>
            <w:tcMar>
              <w:top w:w="80" w:type="dxa"/>
              <w:left w:w="120" w:type="dxa"/>
              <w:bottom w:w="80" w:type="dxa"/>
              <w:right w:w="120" w:type="dxa"/>
            </w:tcMar>
            <w:vAlign w:val="center"/>
          </w:tcPr>
          <w:p w14:paraId="32CC4899" w14:textId="77777777" w:rsidR="00BB2910" w:rsidRDefault="00000000">
            <w:pPr>
              <w:spacing w:after="30" w:line="240" w:lineRule="auto"/>
            </w:pPr>
            <w:r>
              <w:rPr>
                <w:sz w:val="12"/>
              </w:rPr>
              <w:t>Amit Kumar Jaiswal; Prayag Tiwari; Sachin Kumar; Deepak Gupta; Ashish Khanna; Joel J. P. C. Rodrigues (2019). Identifying Pneumonia in Chest X-Rays: A Deep Learning Approach.</w:t>
            </w:r>
          </w:p>
        </w:tc>
        <w:tc>
          <w:tcPr>
            <w:tcW w:w="1550" w:type="dxa"/>
            <w:shd w:val="clear" w:color="auto" w:fill="FFFFFF"/>
            <w:tcMar>
              <w:top w:w="80" w:type="dxa"/>
              <w:left w:w="120" w:type="dxa"/>
              <w:bottom w:w="80" w:type="dxa"/>
              <w:right w:w="120" w:type="dxa"/>
            </w:tcMar>
            <w:vAlign w:val="center"/>
          </w:tcPr>
          <w:p w14:paraId="6209DEA3"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2FAEF0E0" w14:textId="77777777" w:rsidR="00BB2910" w:rsidRDefault="00000000">
            <w:pPr>
              <w:spacing w:after="30" w:line="240" w:lineRule="auto"/>
            </w:pPr>
            <w:r>
              <w:rPr>
                <w:sz w:val="12"/>
              </w:rPr>
              <w:t>Stage-2 scores reported as 0.183720 (ResNet50), 0.199352 (ResNet101), and 0.218051 (ensemble). Supports localization/ROI discussion and ResNet backbones.</w:t>
            </w:r>
          </w:p>
        </w:tc>
        <w:tc>
          <w:tcPr>
            <w:tcW w:w="2060" w:type="dxa"/>
            <w:shd w:val="clear" w:color="auto" w:fill="FFFFFF"/>
            <w:tcMar>
              <w:top w:w="80" w:type="dxa"/>
              <w:left w:w="120" w:type="dxa"/>
              <w:bottom w:w="80" w:type="dxa"/>
              <w:right w:w="120" w:type="dxa"/>
            </w:tcMar>
            <w:vAlign w:val="center"/>
          </w:tcPr>
          <w:p w14:paraId="655B9D29" w14:textId="77777777" w:rsidR="00BB2910" w:rsidRDefault="00000000">
            <w:pPr>
              <w:spacing w:after="30" w:line="240" w:lineRule="auto"/>
            </w:pPr>
            <w:r>
              <w:rPr>
                <w:sz w:val="12"/>
              </w:rPr>
              <w:t>Partial: Relevant CXR localization and ResNet backbones, but not a three-class classifier.</w:t>
            </w:r>
          </w:p>
        </w:tc>
      </w:tr>
      <w:tr w:rsidR="00BB2910" w14:paraId="797171EA" w14:textId="77777777">
        <w:trPr>
          <w:cantSplit/>
        </w:trPr>
        <w:tc>
          <w:tcPr>
            <w:tcW w:w="550" w:type="dxa"/>
            <w:shd w:val="clear" w:color="auto" w:fill="FFFFFF"/>
            <w:tcMar>
              <w:top w:w="80" w:type="dxa"/>
              <w:left w:w="120" w:type="dxa"/>
              <w:bottom w:w="80" w:type="dxa"/>
              <w:right w:w="120" w:type="dxa"/>
            </w:tcMar>
            <w:vAlign w:val="center"/>
          </w:tcPr>
          <w:p w14:paraId="2088C738" w14:textId="77777777" w:rsidR="00BB2910" w:rsidRDefault="00000000">
            <w:pPr>
              <w:spacing w:after="30" w:line="240" w:lineRule="auto"/>
            </w:pPr>
            <w:r>
              <w:rPr>
                <w:sz w:val="12"/>
              </w:rPr>
              <w:t>not yet</w:t>
            </w:r>
          </w:p>
        </w:tc>
        <w:tc>
          <w:tcPr>
            <w:tcW w:w="3000" w:type="dxa"/>
            <w:shd w:val="clear" w:color="auto" w:fill="FFFFFF"/>
            <w:tcMar>
              <w:top w:w="80" w:type="dxa"/>
              <w:left w:w="120" w:type="dxa"/>
              <w:bottom w:w="80" w:type="dxa"/>
              <w:right w:w="120" w:type="dxa"/>
            </w:tcMar>
            <w:vAlign w:val="center"/>
          </w:tcPr>
          <w:p w14:paraId="3A4F60F2" w14:textId="77777777" w:rsidR="00BB2910" w:rsidRDefault="00000000">
            <w:pPr>
              <w:spacing w:after="30" w:line="240" w:lineRule="auto"/>
            </w:pPr>
            <w:r>
              <w:rPr>
                <w:sz w:val="12"/>
              </w:rPr>
              <w:t>Fausto Milletari; Nassir Navab; Seyed-Ahmad Ahmadi (2016). V-Net: Fully Convolutional Neural Networks for Volumetric Medical Image Segmentation.</w:t>
            </w:r>
          </w:p>
        </w:tc>
        <w:tc>
          <w:tcPr>
            <w:tcW w:w="1550" w:type="dxa"/>
            <w:shd w:val="clear" w:color="auto" w:fill="FFFFFF"/>
            <w:tcMar>
              <w:top w:w="80" w:type="dxa"/>
              <w:left w:w="120" w:type="dxa"/>
              <w:bottom w:w="80" w:type="dxa"/>
              <w:right w:w="120" w:type="dxa"/>
            </w:tcMar>
            <w:vAlign w:val="center"/>
          </w:tcPr>
          <w:p w14:paraId="12470732"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49EBD67D" w14:textId="77777777" w:rsidR="00BB2910" w:rsidRDefault="00000000">
            <w:pPr>
              <w:spacing w:after="30" w:line="240" w:lineRule="auto"/>
            </w:pPr>
            <w:r>
              <w:rPr>
                <w:sz w:val="12"/>
              </w:rPr>
              <w:t>Outperformed compared 2D approaches on the study's volumetric segmentation task. Foundational 3D segmentation architecture.</w:t>
            </w:r>
          </w:p>
        </w:tc>
        <w:tc>
          <w:tcPr>
            <w:tcW w:w="2060" w:type="dxa"/>
            <w:shd w:val="clear" w:color="auto" w:fill="FFFFFF"/>
            <w:tcMar>
              <w:top w:w="80" w:type="dxa"/>
              <w:left w:w="120" w:type="dxa"/>
              <w:bottom w:w="80" w:type="dxa"/>
              <w:right w:w="120" w:type="dxa"/>
            </w:tcMar>
            <w:vAlign w:val="center"/>
          </w:tcPr>
          <w:p w14:paraId="779064A1" w14:textId="77777777" w:rsidR="00BB2910" w:rsidRDefault="00000000">
            <w:pPr>
              <w:spacing w:after="30" w:line="240" w:lineRule="auto"/>
            </w:pPr>
            <w:r>
              <w:rPr>
                <w:sz w:val="12"/>
              </w:rPr>
              <w:t>Excluded: Volumetric prostate MRI segmentation cannot determine 2D chest-X-ray classification settings.</w:t>
            </w:r>
          </w:p>
        </w:tc>
      </w:tr>
      <w:tr w:rsidR="00BB2910" w14:paraId="3019D500" w14:textId="77777777">
        <w:trPr>
          <w:cantSplit/>
        </w:trPr>
        <w:tc>
          <w:tcPr>
            <w:tcW w:w="550" w:type="dxa"/>
            <w:shd w:val="clear" w:color="auto" w:fill="FFFFFF"/>
            <w:tcMar>
              <w:top w:w="80" w:type="dxa"/>
              <w:left w:w="120" w:type="dxa"/>
              <w:bottom w:w="80" w:type="dxa"/>
              <w:right w:w="120" w:type="dxa"/>
            </w:tcMar>
            <w:vAlign w:val="center"/>
          </w:tcPr>
          <w:p w14:paraId="102C20E9" w14:textId="77777777" w:rsidR="00BB2910" w:rsidRDefault="00000000">
            <w:pPr>
              <w:spacing w:after="30" w:line="240" w:lineRule="auto"/>
            </w:pPr>
            <w:r>
              <w:rPr>
                <w:sz w:val="12"/>
              </w:rPr>
              <w:t>2</w:t>
            </w:r>
          </w:p>
        </w:tc>
        <w:tc>
          <w:tcPr>
            <w:tcW w:w="3000" w:type="dxa"/>
            <w:shd w:val="clear" w:color="auto" w:fill="FFFFFF"/>
            <w:tcMar>
              <w:top w:w="80" w:type="dxa"/>
              <w:left w:w="120" w:type="dxa"/>
              <w:bottom w:w="80" w:type="dxa"/>
              <w:right w:w="120" w:type="dxa"/>
            </w:tcMar>
            <w:vAlign w:val="center"/>
          </w:tcPr>
          <w:p w14:paraId="07F74AB6" w14:textId="77777777" w:rsidR="00BB2910" w:rsidRDefault="00000000">
            <w:pPr>
              <w:spacing w:after="30" w:line="240" w:lineRule="auto"/>
            </w:pPr>
            <w:r>
              <w:rPr>
                <w:sz w:val="12"/>
              </w:rPr>
              <w:t>Zhenxing Huang; Xinfeng Liu; Rongpin Wang; Mudan Zhang; Xianchun Zeng; Jun Liu; Yongfeng Yang; Xin Liu; Hairong Zheng; Dong Liang; Zhanli Hu (2021 journal issue; online 2020). FaNet: Fast Assessment Network for COVID-19 Pneumonia Based on 3D CT Imaging and Clinical Symptoms.</w:t>
            </w:r>
          </w:p>
        </w:tc>
        <w:tc>
          <w:tcPr>
            <w:tcW w:w="1550" w:type="dxa"/>
            <w:shd w:val="clear" w:color="auto" w:fill="FFFFFF"/>
            <w:tcMar>
              <w:top w:w="80" w:type="dxa"/>
              <w:left w:w="120" w:type="dxa"/>
              <w:bottom w:w="80" w:type="dxa"/>
              <w:right w:w="120" w:type="dxa"/>
            </w:tcMar>
            <w:vAlign w:val="center"/>
          </w:tcPr>
          <w:p w14:paraId="34F9E735"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7227B3D8" w14:textId="77777777" w:rsidR="00BB2910" w:rsidRDefault="00000000">
            <w:pPr>
              <w:spacing w:after="30" w:line="240" w:lineRule="auto"/>
            </w:pPr>
            <w:r>
              <w:rPr>
                <w:sz w:val="12"/>
              </w:rPr>
              <w:t>98.28% diagnosis accuracy; 94.83% severity accuracy. Demonstrates complementary imaging and clinical features.</w:t>
            </w:r>
          </w:p>
        </w:tc>
        <w:tc>
          <w:tcPr>
            <w:tcW w:w="2060" w:type="dxa"/>
            <w:shd w:val="clear" w:color="auto" w:fill="FFFFFF"/>
            <w:tcMar>
              <w:top w:w="80" w:type="dxa"/>
              <w:left w:w="120" w:type="dxa"/>
              <w:bottom w:w="80" w:type="dxa"/>
              <w:right w:w="120" w:type="dxa"/>
            </w:tcMar>
            <w:vAlign w:val="center"/>
          </w:tcPr>
          <w:p w14:paraId="782B4C44" w14:textId="77777777" w:rsidR="00BB2910" w:rsidRDefault="00000000">
            <w:pPr>
              <w:spacing w:after="30" w:line="240" w:lineRule="auto"/>
            </w:pPr>
            <w:r>
              <w:rPr>
                <w:sz w:val="12"/>
              </w:rPr>
              <w:t>Background: Provides multimodal context only and must not set the present image-classifier configuration.</w:t>
            </w:r>
          </w:p>
        </w:tc>
      </w:tr>
      <w:tr w:rsidR="00BB2910" w14:paraId="5E83DE7D" w14:textId="77777777">
        <w:trPr>
          <w:cantSplit/>
        </w:trPr>
        <w:tc>
          <w:tcPr>
            <w:tcW w:w="550" w:type="dxa"/>
            <w:shd w:val="clear" w:color="auto" w:fill="FFFFFF"/>
            <w:tcMar>
              <w:top w:w="80" w:type="dxa"/>
              <w:left w:w="120" w:type="dxa"/>
              <w:bottom w:w="80" w:type="dxa"/>
              <w:right w:w="120" w:type="dxa"/>
            </w:tcMar>
            <w:vAlign w:val="center"/>
          </w:tcPr>
          <w:p w14:paraId="6A0D240F" w14:textId="77777777" w:rsidR="00BB2910" w:rsidRDefault="00000000">
            <w:pPr>
              <w:spacing w:after="30" w:line="240" w:lineRule="auto"/>
            </w:pPr>
            <w:r>
              <w:rPr>
                <w:sz w:val="12"/>
              </w:rPr>
              <w:t>1</w:t>
            </w:r>
          </w:p>
        </w:tc>
        <w:tc>
          <w:tcPr>
            <w:tcW w:w="3000" w:type="dxa"/>
            <w:shd w:val="clear" w:color="auto" w:fill="FFFFFF"/>
            <w:tcMar>
              <w:top w:w="80" w:type="dxa"/>
              <w:left w:w="120" w:type="dxa"/>
              <w:bottom w:w="80" w:type="dxa"/>
              <w:right w:w="120" w:type="dxa"/>
            </w:tcMar>
            <w:vAlign w:val="center"/>
          </w:tcPr>
          <w:p w14:paraId="152D4318" w14:textId="77777777" w:rsidR="00BB2910" w:rsidRDefault="00000000">
            <w:pPr>
              <w:spacing w:after="30" w:line="240" w:lineRule="auto"/>
            </w:pPr>
            <w:r>
              <w:rPr>
                <w:sz w:val="12"/>
              </w:rPr>
              <w:t>Katy Stokes; Rossana Castaldo; Carlo Federici; Silvio Pagliara; Alessia Maccaro; Francesco Cappuccio; Giuseppe Fico; Marco Salvatore; Monica Franzese; Leandro Pecchia (2022). The Use of AI Systems in Diagnosis of Pneumonia via Signs and Symptoms: A Systematic Review.</w:t>
            </w:r>
          </w:p>
        </w:tc>
        <w:tc>
          <w:tcPr>
            <w:tcW w:w="1550" w:type="dxa"/>
            <w:shd w:val="clear" w:color="auto" w:fill="FFFFFF"/>
            <w:tcMar>
              <w:top w:w="80" w:type="dxa"/>
              <w:left w:w="120" w:type="dxa"/>
              <w:bottom w:w="80" w:type="dxa"/>
              <w:right w:w="120" w:type="dxa"/>
            </w:tcMar>
            <w:vAlign w:val="center"/>
          </w:tcPr>
          <w:p w14:paraId="0473BBED"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66FD1C28" w14:textId="77777777" w:rsidR="00BB2910" w:rsidRDefault="00000000">
            <w:pPr>
              <w:spacing w:after="30" w:line="240" w:lineRule="auto"/>
            </w:pPr>
            <w:r>
              <w:rPr>
                <w:sz w:val="12"/>
              </w:rPr>
              <w:t>Most included models reported greater than 90% accuracy, with substantial inconsistency and heterogeneity. Summarizes non-imaging diagnostic approaches and reporting gaps.</w:t>
            </w:r>
          </w:p>
        </w:tc>
        <w:tc>
          <w:tcPr>
            <w:tcW w:w="2060" w:type="dxa"/>
            <w:shd w:val="clear" w:color="auto" w:fill="FFFFFF"/>
            <w:tcMar>
              <w:top w:w="80" w:type="dxa"/>
              <w:left w:w="120" w:type="dxa"/>
              <w:bottom w:w="80" w:type="dxa"/>
              <w:right w:w="120" w:type="dxa"/>
            </w:tcMar>
            <w:vAlign w:val="center"/>
          </w:tcPr>
          <w:p w14:paraId="172E190E" w14:textId="77777777" w:rsidR="00BB2910" w:rsidRDefault="00000000">
            <w:pPr>
              <w:spacing w:after="30" w:line="240" w:lineRule="auto"/>
            </w:pPr>
            <w:r>
              <w:rPr>
                <w:sz w:val="12"/>
              </w:rPr>
              <w:t>Background: Useful clinical-AI context only; no direct model-configuration evidence for the image classifier.</w:t>
            </w:r>
          </w:p>
        </w:tc>
      </w:tr>
      <w:tr w:rsidR="00BB2910" w14:paraId="477648FA" w14:textId="77777777">
        <w:trPr>
          <w:cantSplit/>
        </w:trPr>
        <w:tc>
          <w:tcPr>
            <w:tcW w:w="550" w:type="dxa"/>
            <w:shd w:val="clear" w:color="auto" w:fill="FFFFFF"/>
            <w:tcMar>
              <w:top w:w="80" w:type="dxa"/>
              <w:left w:w="120" w:type="dxa"/>
              <w:bottom w:w="80" w:type="dxa"/>
              <w:right w:w="120" w:type="dxa"/>
            </w:tcMar>
            <w:vAlign w:val="center"/>
          </w:tcPr>
          <w:p w14:paraId="03FB484A" w14:textId="77777777" w:rsidR="00BB2910" w:rsidRDefault="00000000">
            <w:pPr>
              <w:spacing w:after="30" w:line="240" w:lineRule="auto"/>
            </w:pPr>
            <w:r>
              <w:rPr>
                <w:sz w:val="12"/>
              </w:rPr>
              <w:lastRenderedPageBreak/>
              <w:t>9</w:t>
            </w:r>
          </w:p>
        </w:tc>
        <w:tc>
          <w:tcPr>
            <w:tcW w:w="3000" w:type="dxa"/>
            <w:shd w:val="clear" w:color="auto" w:fill="FFFFFF"/>
            <w:tcMar>
              <w:top w:w="80" w:type="dxa"/>
              <w:left w:w="120" w:type="dxa"/>
              <w:bottom w:w="80" w:type="dxa"/>
              <w:right w:w="120" w:type="dxa"/>
            </w:tcMar>
            <w:vAlign w:val="center"/>
          </w:tcPr>
          <w:p w14:paraId="5A11016B" w14:textId="77777777" w:rsidR="00BB2910" w:rsidRDefault="00000000">
            <w:pPr>
              <w:spacing w:after="30" w:line="240" w:lineRule="auto"/>
            </w:pPr>
            <w:r>
              <w:rPr>
                <w:sz w:val="12"/>
              </w:rPr>
              <w:t>Hicham Moujahid; Bouchaib Cherradi; Mohammed Al-Sarem; Lhoussain Bahatti; Bakr Assedik Eljialy; Abdullah Alsaeedi; Faisal Saeed (2022 journal issue; online 2021). Combining CNN and Grad-CAM for COVID-19 Disease Prediction and Visual Explanation.</w:t>
            </w:r>
          </w:p>
        </w:tc>
        <w:tc>
          <w:tcPr>
            <w:tcW w:w="1550" w:type="dxa"/>
            <w:shd w:val="clear" w:color="auto" w:fill="FFFFFF"/>
            <w:tcMar>
              <w:top w:w="80" w:type="dxa"/>
              <w:left w:w="120" w:type="dxa"/>
              <w:bottom w:w="80" w:type="dxa"/>
              <w:right w:w="120" w:type="dxa"/>
            </w:tcMar>
            <w:vAlign w:val="center"/>
          </w:tcPr>
          <w:p w14:paraId="59704B19" w14:textId="77777777" w:rsidR="00BB2910" w:rsidRDefault="00000000">
            <w:pPr>
              <w:spacing w:after="30" w:line="240" w:lineRule="auto"/>
            </w:pPr>
            <w:r>
              <w:rPr>
                <w:sz w:val="12"/>
              </w:rPr>
              <w:t>Explainability and Grad-CAM for respiratory imaging</w:t>
            </w:r>
          </w:p>
        </w:tc>
        <w:tc>
          <w:tcPr>
            <w:tcW w:w="2200" w:type="dxa"/>
            <w:shd w:val="clear" w:color="auto" w:fill="FFFFFF"/>
            <w:tcMar>
              <w:top w:w="80" w:type="dxa"/>
              <w:left w:w="120" w:type="dxa"/>
              <w:bottom w:w="80" w:type="dxa"/>
              <w:right w:w="120" w:type="dxa"/>
            </w:tcMar>
            <w:vAlign w:val="center"/>
          </w:tcPr>
          <w:p w14:paraId="43FDE722" w14:textId="77777777" w:rsidR="00BB2910" w:rsidRDefault="00000000">
            <w:pPr>
              <w:spacing w:after="30" w:line="240" w:lineRule="auto"/>
            </w:pPr>
            <w:r>
              <w:rPr>
                <w:sz w:val="12"/>
              </w:rPr>
              <w:t>Best VGG19: 96.97% accuracy; reported precision 100%, F1 100%, recall 99%. Provides respiratory-imaging Grad-CAM procedure and examples.</w:t>
            </w:r>
          </w:p>
        </w:tc>
        <w:tc>
          <w:tcPr>
            <w:tcW w:w="2060" w:type="dxa"/>
            <w:shd w:val="clear" w:color="auto" w:fill="FFFFFF"/>
            <w:tcMar>
              <w:top w:w="80" w:type="dxa"/>
              <w:left w:w="120" w:type="dxa"/>
              <w:bottom w:w="80" w:type="dxa"/>
              <w:right w:w="120" w:type="dxa"/>
            </w:tcMar>
            <w:vAlign w:val="center"/>
          </w:tcPr>
          <w:p w14:paraId="7E98D026" w14:textId="77777777" w:rsidR="00BB2910" w:rsidRDefault="00000000">
            <w:pPr>
              <w:spacing w:after="30" w:line="240" w:lineRule="auto"/>
            </w:pPr>
            <w:r>
              <w:rPr>
                <w:sz w:val="12"/>
              </w:rPr>
              <w:t>Partial: Supports the final explainability workflow, not the present classifier settings.</w:t>
            </w:r>
          </w:p>
        </w:tc>
      </w:tr>
    </w:tbl>
    <w:p w14:paraId="1FDA6C60" w14:textId="77777777" w:rsidR="00BB2910" w:rsidRDefault="00BB2910">
      <w:pPr>
        <w:spacing w:after="40"/>
      </w:pPr>
    </w:p>
    <w:p w14:paraId="197C5247" w14:textId="3F598B0B" w:rsidR="00BB2910" w:rsidRDefault="00000000">
      <w:pPr>
        <w:pStyle w:val="Heading2"/>
      </w:pPr>
      <w:r>
        <w:rPr>
          <w:rFonts w:ascii="Arial" w:eastAsia="Arial" w:hAnsi="Arial"/>
        </w:rPr>
        <w:t xml:space="preserve">9.1 Detailed verification of </w:t>
      </w:r>
      <w:r w:rsidR="00E73BC9">
        <w:rPr>
          <w:rFonts w:ascii="Arial" w:eastAsia="Arial" w:hAnsi="Arial"/>
        </w:rPr>
        <w:t>the Matrix</w:t>
      </w:r>
    </w:p>
    <w:p w14:paraId="516D387F" w14:textId="77777777" w:rsidR="00BB2910" w:rsidRDefault="00000000">
      <w:pPr>
        <w:pStyle w:val="Heading3"/>
      </w:pPr>
      <w:r>
        <w:rPr>
          <w:rFonts w:ascii="Arial" w:eastAsia="Arial" w:hAnsi="Arial"/>
        </w:rPr>
        <w:t>6 — Pneumonia Detection from Chest X-ray Images Based on Convolutional Neural Network</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594E8CE" w14:textId="77777777">
        <w:trPr>
          <w:cantSplit/>
          <w:tblHeader/>
          <w:tblHeader w:val="true"/>
        </w:trPr>
        <w:tc>
          <w:tcPr>
            <w:tcW w:w="2100" w:type="dxa"/>
            <w:shd w:val="clear" w:color="auto" w:fill="EFEFEF"/>
            <w:tcMar>
              <w:top w:w="80" w:type="dxa"/>
              <w:left w:w="120" w:type="dxa"/>
              <w:bottom w:w="80" w:type="dxa"/>
              <w:right w:w="120" w:type="dxa"/>
            </w:tcMar>
            <w:vAlign w:val="center"/>
          </w:tcPr>
          <w:p w14:paraId="661D3DA5"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AD2D729" w14:textId="77777777" w:rsidR="00BB2910" w:rsidRDefault="00000000">
            <w:pPr>
              <w:keepNext/>
              <w:spacing w:after="30" w:line="240" w:lineRule="auto"/>
            </w:pPr>
            <w:r>
              <w:rPr>
                <w:b/>
                <w:sz w:val="14"/>
              </w:rPr>
              <w:t>Verified detail</w:t>
            </w:r>
          </w:p>
        </w:tc>
      </w:tr>
      <w:tr w:rsidR="00BB2910" w14:paraId="1A7D07DE" w14:textId="77777777">
        <w:trPr>
          <w:cantSplit/>
        </w:trPr>
        <w:tc>
          <w:tcPr>
            <w:tcW w:w="2100" w:type="dxa"/>
            <w:shd w:val="clear" w:color="auto" w:fill="FFFFFF"/>
            <w:tcMar>
              <w:top w:w="80" w:type="dxa"/>
              <w:left w:w="120" w:type="dxa"/>
              <w:bottom w:w="80" w:type="dxa"/>
              <w:right w:w="120" w:type="dxa"/>
            </w:tcMar>
            <w:vAlign w:val="center"/>
          </w:tcPr>
          <w:p w14:paraId="4CB4076B"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8D72E2" w14:textId="77777777" w:rsidR="00BB2910" w:rsidRDefault="00000000">
            <w:pPr>
              <w:spacing w:after="30" w:line="240" w:lineRule="auto"/>
            </w:pPr>
            <w:r>
              <w:rPr>
                <w:sz w:val="14"/>
              </w:rPr>
              <w:t>Dejun Zhang; Fuquan Ren; Yushuang Li; Lei Na; Yue Ma | 2021</w:t>
            </w:r>
          </w:p>
        </w:tc>
      </w:tr>
      <w:tr w:rsidR="00BB2910" w14:paraId="670926BE" w14:textId="77777777">
        <w:trPr>
          <w:cantSplit/>
        </w:trPr>
        <w:tc>
          <w:tcPr>
            <w:tcW w:w="2100" w:type="dxa"/>
            <w:shd w:val="clear" w:color="auto" w:fill="FFFFFF"/>
            <w:tcMar>
              <w:top w:w="80" w:type="dxa"/>
              <w:left w:w="120" w:type="dxa"/>
              <w:bottom w:w="80" w:type="dxa"/>
              <w:right w:w="120" w:type="dxa"/>
            </w:tcMar>
            <w:vAlign w:val="center"/>
          </w:tcPr>
          <w:p w14:paraId="49A3993A"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243A2E26" w14:textId="77777777" w:rsidR="00BB2910" w:rsidRDefault="00000000">
            <w:pPr>
              <w:spacing w:after="30" w:line="240" w:lineRule="auto"/>
            </w:pPr>
            <w:r>
              <w:rPr>
                <w:sz w:val="14"/>
              </w:rPr>
              <w:t>Electronics 10(13):1512 | 10.3390/electronics10131512</w:t>
            </w:r>
          </w:p>
        </w:tc>
      </w:tr>
      <w:tr w:rsidR="00BB2910" w14:paraId="4B9EF307" w14:textId="77777777">
        <w:trPr>
          <w:cantSplit/>
        </w:trPr>
        <w:tc>
          <w:tcPr>
            <w:tcW w:w="2100" w:type="dxa"/>
            <w:shd w:val="clear" w:color="auto" w:fill="FFFFFF"/>
            <w:tcMar>
              <w:top w:w="80" w:type="dxa"/>
              <w:left w:w="120" w:type="dxa"/>
              <w:bottom w:w="80" w:type="dxa"/>
              <w:right w:w="120" w:type="dxa"/>
            </w:tcMar>
            <w:vAlign w:val="center"/>
          </w:tcPr>
          <w:p w14:paraId="6520370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1FEC69AE" w14:textId="77777777" w:rsidR="00BB2910" w:rsidRDefault="00000000">
            <w:pPr>
              <w:spacing w:after="30" w:line="240" w:lineRule="auto"/>
            </w:pPr>
            <w:r>
              <w:rPr>
                <w:sz w:val="14"/>
              </w:rPr>
              <w:t>Develop a small VGG-inspired CNN for Normal versus Pneumonia chest-X-ray classification.</w:t>
            </w:r>
          </w:p>
        </w:tc>
      </w:tr>
      <w:tr w:rsidR="00BB2910" w14:paraId="3DB009E9" w14:textId="77777777">
        <w:trPr>
          <w:cantSplit/>
        </w:trPr>
        <w:tc>
          <w:tcPr>
            <w:tcW w:w="2100" w:type="dxa"/>
            <w:shd w:val="clear" w:color="auto" w:fill="FFFFFF"/>
            <w:tcMar>
              <w:top w:w="80" w:type="dxa"/>
              <w:left w:w="120" w:type="dxa"/>
              <w:bottom w:w="80" w:type="dxa"/>
              <w:right w:w="120" w:type="dxa"/>
            </w:tcMar>
            <w:vAlign w:val="center"/>
          </w:tcPr>
          <w:p w14:paraId="2BDE43F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8E1135A" w14:textId="77777777" w:rsidR="00BB2910" w:rsidRDefault="00000000">
            <w:pPr>
              <w:spacing w:after="30" w:line="240" w:lineRule="auto"/>
            </w:pPr>
            <w:r>
              <w:rPr>
                <w:sz w:val="14"/>
              </w:rPr>
              <w:t>Six-layer VGG-inspired binary CNN; dynamic histogram enhancement (DHE); random 70/10/20 split of 5,786 images.</w:t>
            </w:r>
          </w:p>
        </w:tc>
      </w:tr>
      <w:tr w:rsidR="00BB2910" w14:paraId="7E389B91" w14:textId="77777777">
        <w:trPr>
          <w:cantSplit/>
        </w:trPr>
        <w:tc>
          <w:tcPr>
            <w:tcW w:w="2100" w:type="dxa"/>
            <w:shd w:val="clear" w:color="auto" w:fill="FFFFFF"/>
            <w:tcMar>
              <w:top w:w="80" w:type="dxa"/>
              <w:left w:w="120" w:type="dxa"/>
              <w:bottom w:w="80" w:type="dxa"/>
              <w:right w:w="120" w:type="dxa"/>
            </w:tcMar>
            <w:vAlign w:val="center"/>
          </w:tcPr>
          <w:p w14:paraId="2578FB8D"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D5703C6" w14:textId="77777777" w:rsidR="00BB2910" w:rsidRDefault="00000000">
            <w:pPr>
              <w:spacing w:after="30" w:line="240" w:lineRule="auto"/>
            </w:pPr>
            <w:r>
              <w:rPr>
                <w:sz w:val="14"/>
              </w:rPr>
              <w:t>Binary CXR classification: Normal, Pneumonia | 5,786 pediatric CXRs | Simplified VGG-inspired six-layer CNN</w:t>
            </w:r>
          </w:p>
        </w:tc>
      </w:tr>
      <w:tr w:rsidR="00BB2910" w14:paraId="4561EFF2" w14:textId="77777777">
        <w:trPr>
          <w:cantSplit/>
        </w:trPr>
        <w:tc>
          <w:tcPr>
            <w:tcW w:w="2100" w:type="dxa"/>
            <w:shd w:val="clear" w:color="auto" w:fill="FFFFFF"/>
            <w:tcMar>
              <w:top w:w="80" w:type="dxa"/>
              <w:left w:w="120" w:type="dxa"/>
              <w:bottom w:w="80" w:type="dxa"/>
              <w:right w:w="120" w:type="dxa"/>
            </w:tcMar>
            <w:vAlign w:val="center"/>
          </w:tcPr>
          <w:p w14:paraId="5CB5054E"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7997673" w14:textId="77777777" w:rsidR="00BB2910" w:rsidRDefault="00000000">
            <w:pPr>
              <w:spacing w:after="30" w:line="240" w:lineRule="auto"/>
            </w:pPr>
            <w:r>
              <w:rPr>
                <w:sz w:val="14"/>
              </w:rPr>
              <w:t>DHE; one-channel values scaled to [0,1] | Rotation 0-30 degrees; zoom 0.2; width/height shift 0.1; horizontal and vertical flips</w:t>
            </w:r>
          </w:p>
        </w:tc>
      </w:tr>
      <w:tr w:rsidR="00BB2910" w14:paraId="490913C0" w14:textId="77777777">
        <w:trPr>
          <w:cantSplit/>
        </w:trPr>
        <w:tc>
          <w:tcPr>
            <w:tcW w:w="2100" w:type="dxa"/>
            <w:shd w:val="clear" w:color="auto" w:fill="FFFFFF"/>
            <w:tcMar>
              <w:top w:w="80" w:type="dxa"/>
              <w:left w:w="120" w:type="dxa"/>
              <w:bottom w:w="80" w:type="dxa"/>
              <w:right w:w="120" w:type="dxa"/>
            </w:tcMar>
            <w:vAlign w:val="center"/>
          </w:tcPr>
          <w:p w14:paraId="593EEC68"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003549" w14:textId="77777777" w:rsidR="00BB2910" w:rsidRDefault="00000000">
            <w:pPr>
              <w:spacing w:after="30" w:line="240" w:lineRule="auto"/>
            </w:pPr>
            <w:r>
              <w:rPr>
                <w:sz w:val="14"/>
              </w:rPr>
              <w:t>Weights: Not reported; optimizer: Adam; LR: 0.001; WD: 0.0001 reported as decay; batch: Not reported; epochs: Not reported; loss: Binary cross entropy</w:t>
            </w:r>
          </w:p>
        </w:tc>
      </w:tr>
      <w:tr w:rsidR="00BB2910" w14:paraId="72716B2E" w14:textId="77777777">
        <w:trPr>
          <w:cantSplit/>
        </w:trPr>
        <w:tc>
          <w:tcPr>
            <w:tcW w:w="2100" w:type="dxa"/>
            <w:shd w:val="clear" w:color="auto" w:fill="FFFFFF"/>
            <w:tcMar>
              <w:top w:w="80" w:type="dxa"/>
              <w:left w:w="120" w:type="dxa"/>
              <w:bottom w:w="80" w:type="dxa"/>
              <w:right w:w="120" w:type="dxa"/>
            </w:tcMar>
            <w:vAlign w:val="center"/>
          </w:tcPr>
          <w:p w14:paraId="7C478B9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FC3B7DC" w14:textId="77777777" w:rsidR="00BB2910" w:rsidRDefault="00000000">
            <w:pPr>
              <w:spacing w:after="30" w:line="240" w:lineRule="auto"/>
            </w:pPr>
            <w:r>
              <w:rPr>
                <w:sz w:val="14"/>
              </w:rPr>
              <w:t>Accuracy 96.068%; AUC 0.99107; precision 94.408%; recall 90.823%; F1 92.851%.</w:t>
            </w:r>
          </w:p>
        </w:tc>
      </w:tr>
      <w:tr w:rsidR="00BB2910" w14:paraId="3A1C45BC" w14:textId="77777777">
        <w:trPr>
          <w:cantSplit/>
        </w:trPr>
        <w:tc>
          <w:tcPr>
            <w:tcW w:w="2100" w:type="dxa"/>
            <w:shd w:val="clear" w:color="auto" w:fill="FFFFFF"/>
            <w:tcMar>
              <w:top w:w="80" w:type="dxa"/>
              <w:left w:w="120" w:type="dxa"/>
              <w:bottom w:w="80" w:type="dxa"/>
              <w:right w:w="120" w:type="dxa"/>
            </w:tcMar>
            <w:vAlign w:val="center"/>
          </w:tcPr>
          <w:p w14:paraId="0429B202"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4E9EB897" w14:textId="77777777" w:rsidR="00BB2910" w:rsidRDefault="00000000">
            <w:pPr>
              <w:spacing w:after="30" w:line="240" w:lineRule="auto"/>
            </w:pPr>
            <w:r>
              <w:rPr>
                <w:sz w:val="14"/>
              </w:rPr>
              <w:t>Small deployable classifier; 97.51% fewer parameters than VGG16.</w:t>
            </w:r>
          </w:p>
        </w:tc>
      </w:tr>
      <w:tr w:rsidR="00BB2910" w14:paraId="5F79B5FF" w14:textId="77777777">
        <w:trPr>
          <w:cantSplit/>
        </w:trPr>
        <w:tc>
          <w:tcPr>
            <w:tcW w:w="2100" w:type="dxa"/>
            <w:shd w:val="clear" w:color="auto" w:fill="FFFFFF"/>
            <w:tcMar>
              <w:top w:w="80" w:type="dxa"/>
              <w:left w:w="120" w:type="dxa"/>
              <w:bottom w:w="80" w:type="dxa"/>
              <w:right w:w="120" w:type="dxa"/>
            </w:tcMar>
            <w:vAlign w:val="center"/>
          </w:tcPr>
          <w:p w14:paraId="69ABFEB5"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0657558D" w14:textId="77777777" w:rsidR="00BB2910" w:rsidRDefault="00000000">
            <w:pPr>
              <w:spacing w:after="30" w:line="240" w:lineRule="auto"/>
            </w:pPr>
            <w:r>
              <w:rPr>
                <w:sz w:val="14"/>
              </w:rPr>
              <w:t>Binary task and independent random split; does not establish settings for viral-versus-bacterial discrimination.</w:t>
            </w:r>
          </w:p>
        </w:tc>
      </w:tr>
      <w:tr w:rsidR="00BB2910" w14:paraId="7D3BE0E7" w14:textId="77777777">
        <w:trPr>
          <w:cantSplit/>
        </w:trPr>
        <w:tc>
          <w:tcPr>
            <w:tcW w:w="2100" w:type="dxa"/>
            <w:shd w:val="clear" w:color="auto" w:fill="FFFFFF"/>
            <w:tcMar>
              <w:top w:w="80" w:type="dxa"/>
              <w:left w:w="120" w:type="dxa"/>
              <w:bottom w:w="80" w:type="dxa"/>
              <w:right w:w="120" w:type="dxa"/>
            </w:tcMar>
            <w:vAlign w:val="center"/>
          </w:tcPr>
          <w:p w14:paraId="5B47E5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03004FA" w14:textId="77777777" w:rsidR="00BB2910" w:rsidRDefault="00000000">
            <w:pPr>
              <w:spacing w:after="30" w:line="240" w:lineRule="auto"/>
            </w:pPr>
            <w:r>
              <w:rPr>
                <w:sz w:val="14"/>
              </w:rPr>
              <w:t>Partial — Directly concerns CXR contrast enhancement and CNN classification, but the task is binary and the architecture/split differ.</w:t>
            </w:r>
          </w:p>
        </w:tc>
      </w:tr>
      <w:tr w:rsidR="00BB2910" w14:paraId="58AC174A" w14:textId="77777777">
        <w:trPr>
          <w:cantSplit/>
        </w:trPr>
        <w:tc>
          <w:tcPr>
            <w:tcW w:w="2100" w:type="dxa"/>
            <w:shd w:val="clear" w:color="auto" w:fill="FFFFFF"/>
            <w:tcMar>
              <w:top w:w="80" w:type="dxa"/>
              <w:left w:w="120" w:type="dxa"/>
              <w:bottom w:w="80" w:type="dxa"/>
              <w:right w:w="120" w:type="dxa"/>
            </w:tcMar>
            <w:vAlign w:val="center"/>
          </w:tcPr>
          <w:p w14:paraId="7D30084F"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6BBAB6C" w14:textId="77777777" w:rsidR="00BB2910" w:rsidRDefault="00000000">
            <w:pPr>
              <w:spacing w:after="30" w:line="240" w:lineRule="auto"/>
            </w:pPr>
            <w:r>
              <w:rPr>
                <w:sz w:val="14"/>
              </w:rPr>
              <w:t>Supplied image; Publisher page</w:t>
            </w:r>
          </w:p>
        </w:tc>
      </w:tr>
      <w:tr w:rsidR="00BB2910" w14:paraId="19BBAE8E" w14:textId="77777777">
        <w:trPr>
          <w:cantSplit/>
        </w:trPr>
        <w:tc>
          <w:tcPr>
            <w:tcW w:w="2100" w:type="dxa"/>
            <w:shd w:val="clear" w:color="auto" w:fill="FFFFFF"/>
            <w:tcMar>
              <w:top w:w="80" w:type="dxa"/>
              <w:left w:w="120" w:type="dxa"/>
              <w:bottom w:w="80" w:type="dxa"/>
              <w:right w:w="120" w:type="dxa"/>
            </w:tcMar>
            <w:vAlign w:val="center"/>
          </w:tcPr>
          <w:p w14:paraId="5D064F8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6266348" w14:textId="77777777" w:rsidR="00BB2910" w:rsidRDefault="00000000">
            <w:pPr>
              <w:spacing w:after="30" w:line="240" w:lineRule="auto"/>
            </w:pPr>
            <w:r>
              <w:rPr>
                <w:sz w:val="14"/>
              </w:rPr>
              <w:t>Screenshot title was corrected to the publisher title. The &gt;97% claim is parameter reduction, not an accuracy or generic support claim.</w:t>
            </w:r>
          </w:p>
        </w:tc>
      </w:tr>
    </w:tbl>
    <w:p w14:paraId="5024388E" w14:textId="77777777" w:rsidR="00BB2910" w:rsidRDefault="00BB2910">
      <w:pPr>
        <w:spacing w:after="40"/>
      </w:pPr>
    </w:p>
    <w:p w14:paraId="189A778E" w14:textId="77777777" w:rsidR="00BB2910" w:rsidRDefault="00000000">
      <w:r>
        <w:rPr>
          <w:b/>
          <w:sz w:val="18"/>
        </w:rPr>
        <w:t xml:space="preserve">Verified primary/official link: </w:t>
      </w:r>
      <w:hyperlink r:id="rId17">
        <w:r>
          <w:rPr>
            <w:u w:val="single"/>
          </w:rPr>
          <w:t>https://www.mdpi.com/2079-9292/10/13/1512</w:t>
        </w:r>
      </w:hyperlink>
    </w:p>
    <w:p w14:paraId="78E93F80" w14:textId="77777777" w:rsidR="00BB2910" w:rsidRDefault="00000000">
      <w:pPr>
        <w:pStyle w:val="Heading3"/>
      </w:pPr>
      <w:r>
        <w:rPr>
          <w:rFonts w:ascii="Arial" w:eastAsia="Arial" w:hAnsi="Arial"/>
        </w:rPr>
        <w:t>7 — Detection of Pneumonia from X-ray Images Using Deep Learning Techniques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3B74376" w14:textId="77777777">
        <w:trPr>
          <w:cantSplit/>
          <w:tblHeader/>
          <w:tblHeader w:val="true"/>
        </w:trPr>
        <w:tc>
          <w:tcPr>
            <w:tcW w:w="2100" w:type="dxa"/>
            <w:shd w:val="clear" w:color="auto" w:fill="EFEFEF"/>
            <w:tcMar>
              <w:top w:w="80" w:type="dxa"/>
              <w:left w:w="120" w:type="dxa"/>
              <w:bottom w:w="80" w:type="dxa"/>
              <w:right w:w="120" w:type="dxa"/>
            </w:tcMar>
            <w:vAlign w:val="center"/>
          </w:tcPr>
          <w:p w14:paraId="27360531"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5E71EDA9" w14:textId="77777777" w:rsidR="00BB2910" w:rsidRDefault="00000000">
            <w:pPr>
              <w:keepNext/>
              <w:spacing w:after="30" w:line="240" w:lineRule="auto"/>
            </w:pPr>
            <w:r>
              <w:rPr>
                <w:b/>
                <w:sz w:val="14"/>
              </w:rPr>
              <w:t>Verified detail</w:t>
            </w:r>
          </w:p>
        </w:tc>
      </w:tr>
      <w:tr w:rsidR="00BB2910" w14:paraId="610CE345" w14:textId="77777777">
        <w:trPr>
          <w:cantSplit/>
        </w:trPr>
        <w:tc>
          <w:tcPr>
            <w:tcW w:w="2100" w:type="dxa"/>
            <w:shd w:val="clear" w:color="auto" w:fill="FFFFFF"/>
            <w:tcMar>
              <w:top w:w="80" w:type="dxa"/>
              <w:left w:w="120" w:type="dxa"/>
              <w:bottom w:w="80" w:type="dxa"/>
              <w:right w:w="120" w:type="dxa"/>
            </w:tcMar>
            <w:vAlign w:val="center"/>
          </w:tcPr>
          <w:p w14:paraId="38A3E241"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22BB008" w14:textId="77777777" w:rsidR="00BB2910" w:rsidRDefault="00000000">
            <w:pPr>
              <w:spacing w:after="30" w:line="240" w:lineRule="auto"/>
            </w:pPr>
            <w:r>
              <w:rPr>
                <w:sz w:val="14"/>
              </w:rPr>
              <w:t>Halit Bakır; Semih Oktay; Emre Tabaru | 2023</w:t>
            </w:r>
          </w:p>
        </w:tc>
      </w:tr>
      <w:tr w:rsidR="00BB2910" w14:paraId="486856B0" w14:textId="77777777">
        <w:trPr>
          <w:cantSplit/>
        </w:trPr>
        <w:tc>
          <w:tcPr>
            <w:tcW w:w="2100" w:type="dxa"/>
            <w:shd w:val="clear" w:color="auto" w:fill="FFFFFF"/>
            <w:tcMar>
              <w:top w:w="80" w:type="dxa"/>
              <w:left w:w="120" w:type="dxa"/>
              <w:bottom w:w="80" w:type="dxa"/>
              <w:right w:w="120" w:type="dxa"/>
            </w:tcMar>
            <w:vAlign w:val="center"/>
          </w:tcPr>
          <w:p w14:paraId="4677A9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779C7603" w14:textId="77777777" w:rsidR="00BB2910" w:rsidRDefault="00000000">
            <w:pPr>
              <w:spacing w:after="30" w:line="240" w:lineRule="auto"/>
            </w:pPr>
            <w:r>
              <w:rPr>
                <w:sz w:val="14"/>
              </w:rPr>
              <w:t>Journal of Scientific Reports-A 52:419-440 | 10.59313/jsr-a.1219363</w:t>
            </w:r>
          </w:p>
        </w:tc>
      </w:tr>
      <w:tr w:rsidR="00BB2910" w14:paraId="2047628F" w14:textId="77777777">
        <w:trPr>
          <w:cantSplit/>
        </w:trPr>
        <w:tc>
          <w:tcPr>
            <w:tcW w:w="2100" w:type="dxa"/>
            <w:shd w:val="clear" w:color="auto" w:fill="FFFFFF"/>
            <w:tcMar>
              <w:top w:w="80" w:type="dxa"/>
              <w:left w:w="120" w:type="dxa"/>
              <w:bottom w:w="80" w:type="dxa"/>
              <w:right w:w="120" w:type="dxa"/>
            </w:tcMar>
            <w:vAlign w:val="center"/>
          </w:tcPr>
          <w:p w14:paraId="65D272AE"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58667C2" w14:textId="77777777" w:rsidR="00BB2910" w:rsidRDefault="00000000">
            <w:pPr>
              <w:spacing w:after="30" w:line="240" w:lineRule="auto"/>
            </w:pPr>
            <w:r>
              <w:rPr>
                <w:sz w:val="14"/>
              </w:rPr>
              <w:t>Compare ANN and CNN-based feature-extractor combinations for pneumonia detection.</w:t>
            </w:r>
          </w:p>
        </w:tc>
      </w:tr>
      <w:tr w:rsidR="00BB2910" w14:paraId="664336AC" w14:textId="77777777">
        <w:trPr>
          <w:cantSplit/>
        </w:trPr>
        <w:tc>
          <w:tcPr>
            <w:tcW w:w="2100" w:type="dxa"/>
            <w:shd w:val="clear" w:color="auto" w:fill="FFFFFF"/>
            <w:tcMar>
              <w:top w:w="80" w:type="dxa"/>
              <w:left w:w="120" w:type="dxa"/>
              <w:bottom w:w="80" w:type="dxa"/>
              <w:right w:w="120" w:type="dxa"/>
            </w:tcMar>
            <w:vAlign w:val="center"/>
          </w:tcPr>
          <w:p w14:paraId="6D9CBCB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30FFF412" w14:textId="77777777" w:rsidR="00BB2910" w:rsidRDefault="00000000">
            <w:pPr>
              <w:spacing w:after="30" w:line="240" w:lineRule="auto"/>
            </w:pPr>
            <w:r>
              <w:rPr>
                <w:sz w:val="14"/>
              </w:rPr>
              <w:t>Pretrained feature extractors including ResNet and MobileNet were combined with ANN/CNN classifiers for binary and multiclass experiments.</w:t>
            </w:r>
          </w:p>
        </w:tc>
      </w:tr>
      <w:tr w:rsidR="00BB2910" w14:paraId="54464687" w14:textId="77777777">
        <w:trPr>
          <w:cantSplit/>
        </w:trPr>
        <w:tc>
          <w:tcPr>
            <w:tcW w:w="2100" w:type="dxa"/>
            <w:shd w:val="clear" w:color="auto" w:fill="FFFFFF"/>
            <w:tcMar>
              <w:top w:w="80" w:type="dxa"/>
              <w:left w:w="120" w:type="dxa"/>
              <w:bottom w:w="80" w:type="dxa"/>
              <w:right w:w="120" w:type="dxa"/>
            </w:tcMar>
            <w:vAlign w:val="center"/>
          </w:tcPr>
          <w:p w14:paraId="3B95400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67C6E4D9" w14:textId="77777777" w:rsidR="00BB2910" w:rsidRDefault="00000000">
            <w:pPr>
              <w:spacing w:after="30" w:line="240" w:lineRule="auto"/>
            </w:pPr>
            <w:r>
              <w:rPr>
                <w:sz w:val="14"/>
              </w:rPr>
              <w:t>Binary and three-class CXR classification; three-class includes Normal, Bacterial Pneumonia, Viral Pneumonia | Not reported | ANN/CNN hybrids with ResNet and MobileNet feature extraction</w:t>
            </w:r>
          </w:p>
        </w:tc>
      </w:tr>
      <w:tr w:rsidR="00BB2910" w14:paraId="10E59EB2" w14:textId="77777777">
        <w:trPr>
          <w:cantSplit/>
        </w:trPr>
        <w:tc>
          <w:tcPr>
            <w:tcW w:w="2100" w:type="dxa"/>
            <w:shd w:val="clear" w:color="auto" w:fill="FFFFFF"/>
            <w:tcMar>
              <w:top w:w="80" w:type="dxa"/>
              <w:left w:w="120" w:type="dxa"/>
              <w:bottom w:w="80" w:type="dxa"/>
              <w:right w:w="120" w:type="dxa"/>
            </w:tcMar>
            <w:vAlign w:val="center"/>
          </w:tcPr>
          <w:p w14:paraId="270C7FE3"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592EEF3" w14:textId="77777777" w:rsidR="00BB2910" w:rsidRDefault="00000000">
            <w:pPr>
              <w:spacing w:after="30" w:line="240" w:lineRule="auto"/>
            </w:pPr>
            <w:r>
              <w:rPr>
                <w:sz w:val="14"/>
              </w:rPr>
              <w:t>Not reported | Not reported</w:t>
            </w:r>
          </w:p>
        </w:tc>
      </w:tr>
      <w:tr w:rsidR="00BB2910" w14:paraId="3BB0A3F9" w14:textId="77777777">
        <w:trPr>
          <w:cantSplit/>
        </w:trPr>
        <w:tc>
          <w:tcPr>
            <w:tcW w:w="2100" w:type="dxa"/>
            <w:shd w:val="clear" w:color="auto" w:fill="FFFFFF"/>
            <w:tcMar>
              <w:top w:w="80" w:type="dxa"/>
              <w:left w:w="120" w:type="dxa"/>
              <w:bottom w:w="80" w:type="dxa"/>
              <w:right w:w="120" w:type="dxa"/>
            </w:tcMar>
            <w:vAlign w:val="center"/>
          </w:tcPr>
          <w:p w14:paraId="5405D1E7" w14:textId="77777777" w:rsidR="00BB2910" w:rsidRDefault="00000000">
            <w:pPr>
              <w:spacing w:after="30" w:line="240" w:lineRule="auto"/>
            </w:pPr>
            <w:r>
              <w:rPr>
                <w:sz w:val="14"/>
              </w:rPr>
              <w:lastRenderedPageBreak/>
              <w:t>Training details</w:t>
            </w:r>
          </w:p>
        </w:tc>
        <w:tc>
          <w:tcPr>
            <w:tcW w:w="7260" w:type="dxa"/>
            <w:shd w:val="clear" w:color="auto" w:fill="FFFFFF"/>
            <w:tcMar>
              <w:top w:w="80" w:type="dxa"/>
              <w:left w:w="120" w:type="dxa"/>
              <w:bottom w:w="80" w:type="dxa"/>
              <w:right w:w="120" w:type="dxa"/>
            </w:tcMar>
            <w:vAlign w:val="center"/>
          </w:tcPr>
          <w:p w14:paraId="7E527071"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7F2B06D" w14:textId="77777777">
        <w:trPr>
          <w:cantSplit/>
        </w:trPr>
        <w:tc>
          <w:tcPr>
            <w:tcW w:w="2100" w:type="dxa"/>
            <w:shd w:val="clear" w:color="auto" w:fill="FFFFFF"/>
            <w:tcMar>
              <w:top w:w="80" w:type="dxa"/>
              <w:left w:w="120" w:type="dxa"/>
              <w:bottom w:w="80" w:type="dxa"/>
              <w:right w:w="120" w:type="dxa"/>
            </w:tcMar>
            <w:vAlign w:val="center"/>
          </w:tcPr>
          <w:p w14:paraId="028F6A4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2ED62C3" w14:textId="77777777" w:rsidR="00BB2910" w:rsidRDefault="00000000">
            <w:pPr>
              <w:spacing w:after="30" w:line="240" w:lineRule="auto"/>
            </w:pPr>
            <w:r>
              <w:rPr>
                <w:sz w:val="14"/>
              </w:rPr>
              <w:t>Best binary ANN+MobileNet accuracy 95.67%; best exact three-class ANN+ResNet accuracy 81.67%.</w:t>
            </w:r>
          </w:p>
        </w:tc>
      </w:tr>
      <w:tr w:rsidR="00BB2910" w14:paraId="23981171" w14:textId="77777777">
        <w:trPr>
          <w:cantSplit/>
        </w:trPr>
        <w:tc>
          <w:tcPr>
            <w:tcW w:w="2100" w:type="dxa"/>
            <w:shd w:val="clear" w:color="auto" w:fill="FFFFFF"/>
            <w:tcMar>
              <w:top w:w="80" w:type="dxa"/>
              <w:left w:w="120" w:type="dxa"/>
              <w:bottom w:w="80" w:type="dxa"/>
              <w:right w:w="120" w:type="dxa"/>
            </w:tcMar>
            <w:vAlign w:val="center"/>
          </w:tcPr>
          <w:p w14:paraId="3467316C"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5DFBE65" w14:textId="77777777" w:rsidR="00BB2910" w:rsidRDefault="00000000">
            <w:pPr>
              <w:spacing w:after="30" w:line="240" w:lineRule="auto"/>
            </w:pPr>
            <w:r>
              <w:rPr>
                <w:sz w:val="14"/>
              </w:rPr>
              <w:t>Demonstrates transfer-feature hybrids on the exact three clinical labels.</w:t>
            </w:r>
          </w:p>
        </w:tc>
      </w:tr>
      <w:tr w:rsidR="00BB2910" w14:paraId="2D16B464" w14:textId="77777777">
        <w:trPr>
          <w:cantSplit/>
        </w:trPr>
        <w:tc>
          <w:tcPr>
            <w:tcW w:w="2100" w:type="dxa"/>
            <w:shd w:val="clear" w:color="auto" w:fill="FFFFFF"/>
            <w:tcMar>
              <w:top w:w="80" w:type="dxa"/>
              <w:left w:w="120" w:type="dxa"/>
              <w:bottom w:w="80" w:type="dxa"/>
              <w:right w:w="120" w:type="dxa"/>
            </w:tcMar>
            <w:vAlign w:val="center"/>
          </w:tcPr>
          <w:p w14:paraId="1BE1F37F"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464701A3" w14:textId="77777777" w:rsidR="00BB2910" w:rsidRDefault="00000000">
            <w:pPr>
              <w:spacing w:after="30" w:line="240" w:lineRule="auto"/>
            </w:pPr>
            <w:r>
              <w:rPr>
                <w:sz w:val="14"/>
              </w:rPr>
              <w:t>Different training pipeline and hybrid classifier; incomplete transferability of its hyperparameters to end-to-end fine-tuning.</w:t>
            </w:r>
          </w:p>
        </w:tc>
      </w:tr>
      <w:tr w:rsidR="00BB2910" w14:paraId="164FAC14" w14:textId="77777777">
        <w:trPr>
          <w:cantSplit/>
        </w:trPr>
        <w:tc>
          <w:tcPr>
            <w:tcW w:w="2100" w:type="dxa"/>
            <w:shd w:val="clear" w:color="auto" w:fill="FFFFFF"/>
            <w:tcMar>
              <w:top w:w="80" w:type="dxa"/>
              <w:left w:w="120" w:type="dxa"/>
              <w:bottom w:w="80" w:type="dxa"/>
              <w:right w:w="120" w:type="dxa"/>
            </w:tcMar>
            <w:vAlign w:val="center"/>
          </w:tcPr>
          <w:p w14:paraId="5B13229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821DE09" w14:textId="77777777" w:rsidR="00BB2910" w:rsidRDefault="00000000">
            <w:pPr>
              <w:spacing w:after="30" w:line="240" w:lineRule="auto"/>
            </w:pPr>
            <w:r>
              <w:rPr>
                <w:sz w:val="14"/>
              </w:rPr>
              <w:t>Direct — Uses the exact Normal/Viral/Bacterial three-class CXR task and includes a ResNet feature extractor.</w:t>
            </w:r>
          </w:p>
        </w:tc>
      </w:tr>
      <w:tr w:rsidR="00BB2910" w14:paraId="2B460F49" w14:textId="77777777">
        <w:trPr>
          <w:cantSplit/>
        </w:trPr>
        <w:tc>
          <w:tcPr>
            <w:tcW w:w="2100" w:type="dxa"/>
            <w:shd w:val="clear" w:color="auto" w:fill="FFFFFF"/>
            <w:tcMar>
              <w:top w:w="80" w:type="dxa"/>
              <w:left w:w="120" w:type="dxa"/>
              <w:bottom w:w="80" w:type="dxa"/>
              <w:right w:w="120" w:type="dxa"/>
            </w:tcMar>
            <w:vAlign w:val="center"/>
          </w:tcPr>
          <w:p w14:paraId="09894692"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2651791" w14:textId="77777777" w:rsidR="00BB2910" w:rsidRDefault="00000000">
            <w:pPr>
              <w:spacing w:after="30" w:line="240" w:lineRule="auto"/>
            </w:pPr>
            <w:r>
              <w:rPr>
                <w:sz w:val="14"/>
              </w:rPr>
              <w:t>Supplied image; Publisher page</w:t>
            </w:r>
          </w:p>
        </w:tc>
      </w:tr>
      <w:tr w:rsidR="00BB2910" w14:paraId="5021490B" w14:textId="77777777">
        <w:trPr>
          <w:cantSplit/>
        </w:trPr>
        <w:tc>
          <w:tcPr>
            <w:tcW w:w="2100" w:type="dxa"/>
            <w:shd w:val="clear" w:color="auto" w:fill="FFFFFF"/>
            <w:tcMar>
              <w:top w:w="80" w:type="dxa"/>
              <w:left w:w="120" w:type="dxa"/>
              <w:bottom w:w="80" w:type="dxa"/>
              <w:right w:w="120" w:type="dxa"/>
            </w:tcMar>
            <w:vAlign w:val="center"/>
          </w:tcPr>
          <w:p w14:paraId="39C53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DB05106" w14:textId="77777777" w:rsidR="00BB2910" w:rsidRDefault="00000000">
            <w:pPr>
              <w:spacing w:after="30" w:line="240" w:lineRule="auto"/>
            </w:pPr>
            <w:r>
              <w:rPr>
                <w:sz w:val="14"/>
              </w:rPr>
              <w:t>Not reported</w:t>
            </w:r>
          </w:p>
        </w:tc>
      </w:tr>
    </w:tbl>
    <w:p w14:paraId="27FBFA1F" w14:textId="77777777" w:rsidR="00BB2910" w:rsidRDefault="00BB2910">
      <w:pPr>
        <w:spacing w:after="40"/>
      </w:pPr>
    </w:p>
    <w:p w14:paraId="08B749E9" w14:textId="77777777" w:rsidR="00BB2910" w:rsidRDefault="00000000">
      <w:r>
        <w:rPr>
          <w:b/>
          <w:sz w:val="18"/>
        </w:rPr>
        <w:t xml:space="preserve">Verified primary/official link: </w:t>
      </w:r>
      <w:hyperlink r:id="rId18">
        <w:r>
          <w:rPr>
            <w:u w:val="single"/>
          </w:rPr>
          <w:t>https://dergipark.org.tr/en/pub/jsr-a/article/1219363</w:t>
        </w:r>
      </w:hyperlink>
    </w:p>
    <w:p w14:paraId="7A9B3087" w14:textId="77777777" w:rsidR="00BB2910" w:rsidRDefault="00000000">
      <w:pPr>
        <w:pStyle w:val="Heading3"/>
      </w:pPr>
      <w:r>
        <w:rPr>
          <w:rFonts w:ascii="Arial" w:eastAsia="Arial" w:hAnsi="Arial"/>
        </w:rPr>
        <w:t>4 — Transfer Learning with Deep Convolutional Neural Network (CNN) for Pneumonia Detection Using Chest X-ray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3911760" w14:textId="77777777">
        <w:trPr>
          <w:cantSplit/>
          <w:tblHeader/>
          <w:tblHeader w:val="true"/>
        </w:trPr>
        <w:tc>
          <w:tcPr>
            <w:tcW w:w="2100" w:type="dxa"/>
            <w:shd w:val="clear" w:color="auto" w:fill="EFEFEF"/>
            <w:tcMar>
              <w:top w:w="80" w:type="dxa"/>
              <w:left w:w="120" w:type="dxa"/>
              <w:bottom w:w="80" w:type="dxa"/>
              <w:right w:w="120" w:type="dxa"/>
            </w:tcMar>
            <w:vAlign w:val="center"/>
          </w:tcPr>
          <w:p w14:paraId="2EA1B6C9"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CEE0DB9" w14:textId="77777777" w:rsidR="00BB2910" w:rsidRDefault="00000000">
            <w:pPr>
              <w:keepNext/>
              <w:spacing w:after="30" w:line="240" w:lineRule="auto"/>
            </w:pPr>
            <w:r>
              <w:rPr>
                <w:b/>
                <w:sz w:val="14"/>
              </w:rPr>
              <w:t>Verified detail</w:t>
            </w:r>
          </w:p>
        </w:tc>
      </w:tr>
      <w:tr w:rsidR="00BB2910" w14:paraId="3AC0D94A" w14:textId="77777777">
        <w:trPr>
          <w:cantSplit/>
        </w:trPr>
        <w:tc>
          <w:tcPr>
            <w:tcW w:w="2100" w:type="dxa"/>
            <w:shd w:val="clear" w:color="auto" w:fill="FFFFFF"/>
            <w:tcMar>
              <w:top w:w="80" w:type="dxa"/>
              <w:left w:w="120" w:type="dxa"/>
              <w:bottom w:w="80" w:type="dxa"/>
              <w:right w:w="120" w:type="dxa"/>
            </w:tcMar>
            <w:vAlign w:val="center"/>
          </w:tcPr>
          <w:p w14:paraId="103A74F3"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DA55529" w14:textId="77777777" w:rsidR="00BB2910" w:rsidRDefault="00000000">
            <w:pPr>
              <w:spacing w:after="30" w:line="240" w:lineRule="auto"/>
            </w:pPr>
            <w:r>
              <w:rPr>
                <w:sz w:val="14"/>
              </w:rPr>
              <w:t>Tawsifur Rahman; Muhammad E. H. Chowdhury; Amith Khandakar; Khandaker R. Islam; Khandaker F. Islam; Zaid B. Mahbub; Muhammad A. Kadir; Saad Kashem | 2020</w:t>
            </w:r>
          </w:p>
        </w:tc>
      </w:tr>
      <w:tr w:rsidR="00BB2910" w14:paraId="470D88D6" w14:textId="77777777">
        <w:trPr>
          <w:cantSplit/>
        </w:trPr>
        <w:tc>
          <w:tcPr>
            <w:tcW w:w="2100" w:type="dxa"/>
            <w:shd w:val="clear" w:color="auto" w:fill="FFFFFF"/>
            <w:tcMar>
              <w:top w:w="80" w:type="dxa"/>
              <w:left w:w="120" w:type="dxa"/>
              <w:bottom w:w="80" w:type="dxa"/>
              <w:right w:w="120" w:type="dxa"/>
            </w:tcMar>
            <w:vAlign w:val="center"/>
          </w:tcPr>
          <w:p w14:paraId="135CCC1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A0E70E2" w14:textId="77777777" w:rsidR="00BB2910" w:rsidRDefault="00000000">
            <w:pPr>
              <w:spacing w:after="30" w:line="240" w:lineRule="auto"/>
            </w:pPr>
            <w:r>
              <w:rPr>
                <w:sz w:val="14"/>
              </w:rPr>
              <w:t>Applied Sciences 10(9):3233 | 10.3390/app10093233</w:t>
            </w:r>
          </w:p>
        </w:tc>
      </w:tr>
      <w:tr w:rsidR="00BB2910" w14:paraId="52251452" w14:textId="77777777">
        <w:trPr>
          <w:cantSplit/>
        </w:trPr>
        <w:tc>
          <w:tcPr>
            <w:tcW w:w="2100" w:type="dxa"/>
            <w:shd w:val="clear" w:color="auto" w:fill="FFFFFF"/>
            <w:tcMar>
              <w:top w:w="80" w:type="dxa"/>
              <w:left w:w="120" w:type="dxa"/>
              <w:bottom w:w="80" w:type="dxa"/>
              <w:right w:w="120" w:type="dxa"/>
            </w:tcMar>
            <w:vAlign w:val="center"/>
          </w:tcPr>
          <w:p w14:paraId="6D474172"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1A6AC19" w14:textId="77777777" w:rsidR="00BB2910" w:rsidRDefault="00000000">
            <w:pPr>
              <w:spacing w:after="30" w:line="240" w:lineRule="auto"/>
            </w:pPr>
            <w:r>
              <w:rPr>
                <w:sz w:val="14"/>
              </w:rPr>
              <w:t>Evaluate transfer-learning CNNs for Normal, Bacterial Pneumonia, and Viral Pneumonia CXR classification.</w:t>
            </w:r>
          </w:p>
        </w:tc>
      </w:tr>
      <w:tr w:rsidR="00BB2910" w14:paraId="1D6082AA" w14:textId="77777777">
        <w:trPr>
          <w:cantSplit/>
        </w:trPr>
        <w:tc>
          <w:tcPr>
            <w:tcW w:w="2100" w:type="dxa"/>
            <w:shd w:val="clear" w:color="auto" w:fill="FFFFFF"/>
            <w:tcMar>
              <w:top w:w="80" w:type="dxa"/>
              <w:left w:w="120" w:type="dxa"/>
              <w:bottom w:w="80" w:type="dxa"/>
              <w:right w:w="120" w:type="dxa"/>
            </w:tcMar>
            <w:vAlign w:val="center"/>
          </w:tcPr>
          <w:p w14:paraId="7389747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B44E70B" w14:textId="77777777" w:rsidR="00BB2910" w:rsidRDefault="00000000">
            <w:pPr>
              <w:spacing w:after="30" w:line="240" w:lineRule="auto"/>
            </w:pPr>
            <w:r>
              <w:rPr>
                <w:sz w:val="14"/>
              </w:rPr>
              <w:t>Compared AlexNet, ResNet18, DenseNet201, and SqueezeNet using 5,247 chest radiographs.</w:t>
            </w:r>
          </w:p>
        </w:tc>
      </w:tr>
      <w:tr w:rsidR="00BB2910" w14:paraId="59FA8C26" w14:textId="77777777">
        <w:trPr>
          <w:cantSplit/>
        </w:trPr>
        <w:tc>
          <w:tcPr>
            <w:tcW w:w="2100" w:type="dxa"/>
            <w:shd w:val="clear" w:color="auto" w:fill="FFFFFF"/>
            <w:tcMar>
              <w:top w:w="80" w:type="dxa"/>
              <w:left w:w="120" w:type="dxa"/>
              <w:bottom w:w="80" w:type="dxa"/>
              <w:right w:w="120" w:type="dxa"/>
            </w:tcMar>
            <w:vAlign w:val="center"/>
          </w:tcPr>
          <w:p w14:paraId="1A817C5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48CD5FF" w14:textId="77777777" w:rsidR="00BB2910" w:rsidRDefault="00000000">
            <w:pPr>
              <w:spacing w:after="30" w:line="240" w:lineRule="auto"/>
            </w:pPr>
            <w:r>
              <w:rPr>
                <w:sz w:val="14"/>
              </w:rPr>
              <w:t>Binary and exact three-class CXR classification | 5,247 pediatric CXRs | AlexNet; ResNet18; DenseNet201; SqueezeNet</w:t>
            </w:r>
          </w:p>
        </w:tc>
      </w:tr>
      <w:tr w:rsidR="00BB2910" w14:paraId="04ACB536" w14:textId="77777777">
        <w:trPr>
          <w:cantSplit/>
        </w:trPr>
        <w:tc>
          <w:tcPr>
            <w:tcW w:w="2100" w:type="dxa"/>
            <w:shd w:val="clear" w:color="auto" w:fill="FFFFFF"/>
            <w:tcMar>
              <w:top w:w="80" w:type="dxa"/>
              <w:left w:w="120" w:type="dxa"/>
              <w:bottom w:w="80" w:type="dxa"/>
              <w:right w:w="120" w:type="dxa"/>
            </w:tcMar>
            <w:vAlign w:val="center"/>
          </w:tcPr>
          <w:p w14:paraId="7BDF7906"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732D89C" w14:textId="77777777" w:rsidR="00BB2910" w:rsidRDefault="00000000">
            <w:pPr>
              <w:spacing w:after="30" w:line="240" w:lineRule="auto"/>
            </w:pPr>
            <w:r>
              <w:rPr>
                <w:sz w:val="14"/>
              </w:rPr>
              <w:t>Not reported | Not reported</w:t>
            </w:r>
          </w:p>
        </w:tc>
      </w:tr>
      <w:tr w:rsidR="00BB2910" w14:paraId="15B75789" w14:textId="77777777">
        <w:trPr>
          <w:cantSplit/>
        </w:trPr>
        <w:tc>
          <w:tcPr>
            <w:tcW w:w="2100" w:type="dxa"/>
            <w:shd w:val="clear" w:color="auto" w:fill="FFFFFF"/>
            <w:tcMar>
              <w:top w:w="80" w:type="dxa"/>
              <w:left w:w="120" w:type="dxa"/>
              <w:bottom w:w="80" w:type="dxa"/>
              <w:right w:w="120" w:type="dxa"/>
            </w:tcMar>
            <w:vAlign w:val="center"/>
          </w:tcPr>
          <w:p w14:paraId="70B0989A"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1DB50CB" w14:textId="77777777" w:rsidR="00BB2910" w:rsidRDefault="00000000">
            <w:pPr>
              <w:spacing w:after="30" w:line="240" w:lineRule="auto"/>
            </w:pPr>
            <w:r>
              <w:rPr>
                <w:sz w:val="14"/>
              </w:rPr>
              <w:t>Weights: Transfer learning; optimizer: Not reported; LR: Not reported; WD: Not reported; batch: Not reported; epochs: Not reported; loss: Not reported</w:t>
            </w:r>
          </w:p>
        </w:tc>
      </w:tr>
      <w:tr w:rsidR="00BB2910" w14:paraId="66013CCD" w14:textId="77777777">
        <w:trPr>
          <w:cantSplit/>
        </w:trPr>
        <w:tc>
          <w:tcPr>
            <w:tcW w:w="2100" w:type="dxa"/>
            <w:shd w:val="clear" w:color="auto" w:fill="FFFFFF"/>
            <w:tcMar>
              <w:top w:w="80" w:type="dxa"/>
              <w:left w:w="120" w:type="dxa"/>
              <w:bottom w:w="80" w:type="dxa"/>
              <w:right w:w="120" w:type="dxa"/>
            </w:tcMar>
            <w:vAlign w:val="center"/>
          </w:tcPr>
          <w:p w14:paraId="35A5E9CD"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9073ECE" w14:textId="77777777" w:rsidR="00BB2910" w:rsidRDefault="00000000">
            <w:pPr>
              <w:spacing w:after="30" w:line="240" w:lineRule="auto"/>
            </w:pPr>
            <w:r>
              <w:rPr>
                <w:sz w:val="14"/>
              </w:rPr>
              <w:t>98% Normal-versus-Pneumonia accuracy; 95% Bacterial-versus-Viral accuracy; 93.3% exact three-class accuracy.</w:t>
            </w:r>
          </w:p>
        </w:tc>
      </w:tr>
      <w:tr w:rsidR="00BB2910" w14:paraId="3F4DC7E9" w14:textId="77777777">
        <w:trPr>
          <w:cantSplit/>
        </w:trPr>
        <w:tc>
          <w:tcPr>
            <w:tcW w:w="2100" w:type="dxa"/>
            <w:shd w:val="clear" w:color="auto" w:fill="FFFFFF"/>
            <w:tcMar>
              <w:top w:w="80" w:type="dxa"/>
              <w:left w:w="120" w:type="dxa"/>
              <w:bottom w:w="80" w:type="dxa"/>
              <w:right w:w="120" w:type="dxa"/>
            </w:tcMar>
            <w:vAlign w:val="center"/>
          </w:tcPr>
          <w:p w14:paraId="588667C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37472471" w14:textId="77777777" w:rsidR="00BB2910" w:rsidRDefault="00000000">
            <w:pPr>
              <w:spacing w:after="30" w:line="240" w:lineRule="auto"/>
            </w:pPr>
            <w:r>
              <w:rPr>
                <w:sz w:val="14"/>
              </w:rPr>
              <w:t>Strong, directly comparable evidence for DenseNet/ResNet transfer learning on the exact label set.</w:t>
            </w:r>
          </w:p>
        </w:tc>
      </w:tr>
      <w:tr w:rsidR="00BB2910" w14:paraId="0BB8F348" w14:textId="77777777">
        <w:trPr>
          <w:cantSplit/>
        </w:trPr>
        <w:tc>
          <w:tcPr>
            <w:tcW w:w="2100" w:type="dxa"/>
            <w:shd w:val="clear" w:color="auto" w:fill="FFFFFF"/>
            <w:tcMar>
              <w:top w:w="80" w:type="dxa"/>
              <w:left w:w="120" w:type="dxa"/>
              <w:bottom w:w="80" w:type="dxa"/>
              <w:right w:w="120" w:type="dxa"/>
            </w:tcMar>
            <w:vAlign w:val="center"/>
          </w:tcPr>
          <w:p w14:paraId="25FB0CB7"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237E81" w14:textId="77777777" w:rsidR="00BB2910" w:rsidRDefault="00000000">
            <w:pPr>
              <w:spacing w:after="30" w:line="240" w:lineRule="auto"/>
            </w:pPr>
            <w:r>
              <w:rPr>
                <w:sz w:val="14"/>
              </w:rPr>
              <w:t>Does not by itself justify the present optimizer, augmentation, split, or leakage-control protocol.</w:t>
            </w:r>
          </w:p>
        </w:tc>
      </w:tr>
      <w:tr w:rsidR="00BB2910" w14:paraId="71A8AF43" w14:textId="77777777">
        <w:trPr>
          <w:cantSplit/>
        </w:trPr>
        <w:tc>
          <w:tcPr>
            <w:tcW w:w="2100" w:type="dxa"/>
            <w:shd w:val="clear" w:color="auto" w:fill="FFFFFF"/>
            <w:tcMar>
              <w:top w:w="80" w:type="dxa"/>
              <w:left w:w="120" w:type="dxa"/>
              <w:bottom w:w="80" w:type="dxa"/>
              <w:right w:w="120" w:type="dxa"/>
            </w:tcMar>
            <w:vAlign w:val="center"/>
          </w:tcPr>
          <w:p w14:paraId="5159D18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DC7B647" w14:textId="77777777" w:rsidR="00BB2910" w:rsidRDefault="00000000">
            <w:pPr>
              <w:spacing w:after="30" w:line="240" w:lineRule="auto"/>
            </w:pPr>
            <w:r>
              <w:rPr>
                <w:sz w:val="14"/>
              </w:rPr>
              <w:t>Direct — Exact task and class labels; directly relevant DenseNet201 and ResNet-family transfer learning.</w:t>
            </w:r>
          </w:p>
        </w:tc>
      </w:tr>
      <w:tr w:rsidR="00BB2910" w14:paraId="74F834B9" w14:textId="77777777">
        <w:trPr>
          <w:cantSplit/>
        </w:trPr>
        <w:tc>
          <w:tcPr>
            <w:tcW w:w="2100" w:type="dxa"/>
            <w:shd w:val="clear" w:color="auto" w:fill="FFFFFF"/>
            <w:tcMar>
              <w:top w:w="80" w:type="dxa"/>
              <w:left w:w="120" w:type="dxa"/>
              <w:bottom w:w="80" w:type="dxa"/>
              <w:right w:w="120" w:type="dxa"/>
            </w:tcMar>
            <w:vAlign w:val="center"/>
          </w:tcPr>
          <w:p w14:paraId="6F5885B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20E985F" w14:textId="77777777" w:rsidR="00BB2910" w:rsidRDefault="00000000">
            <w:pPr>
              <w:spacing w:after="30" w:line="240" w:lineRule="auto"/>
            </w:pPr>
            <w:r>
              <w:rPr>
                <w:sz w:val="14"/>
              </w:rPr>
              <w:t>Supplied image; Publisher page</w:t>
            </w:r>
          </w:p>
        </w:tc>
      </w:tr>
      <w:tr w:rsidR="00BB2910" w14:paraId="0077EE17" w14:textId="77777777">
        <w:trPr>
          <w:cantSplit/>
        </w:trPr>
        <w:tc>
          <w:tcPr>
            <w:tcW w:w="2100" w:type="dxa"/>
            <w:shd w:val="clear" w:color="auto" w:fill="FFFFFF"/>
            <w:tcMar>
              <w:top w:w="80" w:type="dxa"/>
              <w:left w:w="120" w:type="dxa"/>
              <w:bottom w:w="80" w:type="dxa"/>
              <w:right w:w="120" w:type="dxa"/>
            </w:tcMar>
            <w:vAlign w:val="center"/>
          </w:tcPr>
          <w:p w14:paraId="710B9098"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63B70CEE" w14:textId="77777777" w:rsidR="00BB2910" w:rsidRDefault="00000000">
            <w:pPr>
              <w:spacing w:after="30" w:line="240" w:lineRule="auto"/>
            </w:pPr>
            <w:r>
              <w:rPr>
                <w:sz w:val="14"/>
              </w:rPr>
              <w:t>Screenshot omitted the exact three-class result; publisher reports 93.3%.</w:t>
            </w:r>
          </w:p>
        </w:tc>
      </w:tr>
    </w:tbl>
    <w:p w14:paraId="13F5A3DA" w14:textId="77777777" w:rsidR="00BB2910" w:rsidRDefault="00BB2910">
      <w:pPr>
        <w:spacing w:after="40"/>
      </w:pPr>
    </w:p>
    <w:p w14:paraId="519B9E37" w14:textId="77777777" w:rsidR="00BB2910" w:rsidRDefault="00000000">
      <w:r>
        <w:rPr>
          <w:b/>
          <w:sz w:val="18"/>
        </w:rPr>
        <w:t xml:space="preserve">Verified primary/official link: </w:t>
      </w:r>
      <w:hyperlink r:id="rId19">
        <w:r>
          <w:rPr>
            <w:u w:val="single"/>
          </w:rPr>
          <w:t>https://www.mdpi.com/2076-3417/10/9/3233</w:t>
        </w:r>
      </w:hyperlink>
    </w:p>
    <w:p w14:paraId="5A1175EA" w14:textId="77777777" w:rsidR="00BB2910" w:rsidRDefault="00000000">
      <w:pPr>
        <w:pStyle w:val="Heading3"/>
      </w:pPr>
      <w:r>
        <w:rPr>
          <w:rFonts w:ascii="Arial" w:eastAsia="Arial" w:hAnsi="Arial"/>
        </w:rPr>
        <w:t>3 — Pneumonia Detection in Chest X-ray Images Using an Ensemble of Deep Learning Models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D07E70" w14:textId="77777777">
        <w:trPr>
          <w:cantSplit/>
          <w:tblHeader/>
          <w:tblHeader w:val="true"/>
        </w:trPr>
        <w:tc>
          <w:tcPr>
            <w:tcW w:w="2100" w:type="dxa"/>
            <w:shd w:val="clear" w:color="auto" w:fill="EFEFEF"/>
            <w:tcMar>
              <w:top w:w="80" w:type="dxa"/>
              <w:left w:w="120" w:type="dxa"/>
              <w:bottom w:w="80" w:type="dxa"/>
              <w:right w:w="120" w:type="dxa"/>
            </w:tcMar>
            <w:vAlign w:val="center"/>
          </w:tcPr>
          <w:p w14:paraId="6AE57091"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1C4D5A" w14:textId="77777777" w:rsidR="00BB2910" w:rsidRDefault="00000000">
            <w:pPr>
              <w:keepNext/>
              <w:spacing w:after="30" w:line="240" w:lineRule="auto"/>
            </w:pPr>
            <w:r>
              <w:rPr>
                <w:b/>
                <w:sz w:val="14"/>
              </w:rPr>
              <w:t>Verified detail</w:t>
            </w:r>
          </w:p>
        </w:tc>
      </w:tr>
      <w:tr w:rsidR="00BB2910" w14:paraId="783239F7" w14:textId="77777777">
        <w:trPr>
          <w:cantSplit/>
        </w:trPr>
        <w:tc>
          <w:tcPr>
            <w:tcW w:w="2100" w:type="dxa"/>
            <w:shd w:val="clear" w:color="auto" w:fill="FFFFFF"/>
            <w:tcMar>
              <w:top w:w="80" w:type="dxa"/>
              <w:left w:w="120" w:type="dxa"/>
              <w:bottom w:w="80" w:type="dxa"/>
              <w:right w:w="120" w:type="dxa"/>
            </w:tcMar>
            <w:vAlign w:val="center"/>
          </w:tcPr>
          <w:p w14:paraId="088F7B90"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383F3F2" w14:textId="77777777" w:rsidR="00BB2910" w:rsidRDefault="00000000">
            <w:pPr>
              <w:spacing w:after="30" w:line="240" w:lineRule="auto"/>
            </w:pPr>
            <w:r>
              <w:rPr>
                <w:sz w:val="14"/>
              </w:rPr>
              <w:t>Rohit Kundu; Ritacheta Das; Zong Woo Geem; Gi-Tae Han; Ram Sarkar | 2021</w:t>
            </w:r>
          </w:p>
        </w:tc>
      </w:tr>
      <w:tr w:rsidR="00BB2910" w14:paraId="49BEF776" w14:textId="77777777">
        <w:trPr>
          <w:cantSplit/>
        </w:trPr>
        <w:tc>
          <w:tcPr>
            <w:tcW w:w="2100" w:type="dxa"/>
            <w:shd w:val="clear" w:color="auto" w:fill="FFFFFF"/>
            <w:tcMar>
              <w:top w:w="80" w:type="dxa"/>
              <w:left w:w="120" w:type="dxa"/>
              <w:bottom w:w="80" w:type="dxa"/>
              <w:right w:w="120" w:type="dxa"/>
            </w:tcMar>
            <w:vAlign w:val="center"/>
          </w:tcPr>
          <w:p w14:paraId="39E6BBA2"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3B8F5EA" w14:textId="77777777" w:rsidR="00BB2910" w:rsidRDefault="00000000">
            <w:pPr>
              <w:spacing w:after="30" w:line="240" w:lineRule="auto"/>
            </w:pPr>
            <w:r>
              <w:rPr>
                <w:sz w:val="14"/>
              </w:rPr>
              <w:t>PLOS ONE 16(9):e0256630 | 10.1371/journal.pone.0256630</w:t>
            </w:r>
          </w:p>
        </w:tc>
      </w:tr>
      <w:tr w:rsidR="00BB2910" w14:paraId="7E38EE44" w14:textId="77777777">
        <w:trPr>
          <w:cantSplit/>
        </w:trPr>
        <w:tc>
          <w:tcPr>
            <w:tcW w:w="2100" w:type="dxa"/>
            <w:shd w:val="clear" w:color="auto" w:fill="FFFFFF"/>
            <w:tcMar>
              <w:top w:w="80" w:type="dxa"/>
              <w:left w:w="120" w:type="dxa"/>
              <w:bottom w:w="80" w:type="dxa"/>
              <w:right w:w="120" w:type="dxa"/>
            </w:tcMar>
            <w:vAlign w:val="center"/>
          </w:tcPr>
          <w:p w14:paraId="3E284175" w14:textId="77777777" w:rsidR="00BB2910" w:rsidRDefault="00000000">
            <w:pPr>
              <w:spacing w:after="30" w:line="240" w:lineRule="auto"/>
            </w:pPr>
            <w:r>
              <w:rPr>
                <w:sz w:val="14"/>
              </w:rPr>
              <w:lastRenderedPageBreak/>
              <w:t>Objective</w:t>
            </w:r>
          </w:p>
        </w:tc>
        <w:tc>
          <w:tcPr>
            <w:tcW w:w="7260" w:type="dxa"/>
            <w:shd w:val="clear" w:color="auto" w:fill="FFFFFF"/>
            <w:tcMar>
              <w:top w:w="80" w:type="dxa"/>
              <w:left w:w="120" w:type="dxa"/>
              <w:bottom w:w="80" w:type="dxa"/>
              <w:right w:w="120" w:type="dxa"/>
            </w:tcMar>
            <w:vAlign w:val="center"/>
          </w:tcPr>
          <w:p w14:paraId="29640C4F" w14:textId="77777777" w:rsidR="00BB2910" w:rsidRDefault="00000000">
            <w:pPr>
              <w:spacing w:after="30" w:line="240" w:lineRule="auto"/>
            </w:pPr>
            <w:r>
              <w:rPr>
                <w:sz w:val="14"/>
              </w:rPr>
              <w:t>Improve binary pneumonia detection through a weighted ensemble.</w:t>
            </w:r>
          </w:p>
        </w:tc>
      </w:tr>
      <w:tr w:rsidR="00BB2910" w14:paraId="786B781E" w14:textId="77777777">
        <w:trPr>
          <w:cantSplit/>
        </w:trPr>
        <w:tc>
          <w:tcPr>
            <w:tcW w:w="2100" w:type="dxa"/>
            <w:shd w:val="clear" w:color="auto" w:fill="FFFFFF"/>
            <w:tcMar>
              <w:top w:w="80" w:type="dxa"/>
              <w:left w:w="120" w:type="dxa"/>
              <w:bottom w:w="80" w:type="dxa"/>
              <w:right w:w="120" w:type="dxa"/>
            </w:tcMar>
            <w:vAlign w:val="center"/>
          </w:tcPr>
          <w:p w14:paraId="6919900D"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14B82B8D" w14:textId="77777777" w:rsidR="00BB2910" w:rsidRDefault="00000000">
            <w:pPr>
              <w:spacing w:after="30" w:line="240" w:lineRule="auto"/>
            </w:pPr>
            <w:r>
              <w:rPr>
                <w:sz w:val="14"/>
              </w:rPr>
              <w:t>Five-fold evaluation of weighted GoogLeNet, ResNet18, and DenseNet121 predictions on Kermany and RSNA data.</w:t>
            </w:r>
          </w:p>
        </w:tc>
      </w:tr>
      <w:tr w:rsidR="00BB2910" w14:paraId="25CCB1EF" w14:textId="77777777">
        <w:trPr>
          <w:cantSplit/>
        </w:trPr>
        <w:tc>
          <w:tcPr>
            <w:tcW w:w="2100" w:type="dxa"/>
            <w:shd w:val="clear" w:color="auto" w:fill="FFFFFF"/>
            <w:tcMar>
              <w:top w:w="80" w:type="dxa"/>
              <w:left w:w="120" w:type="dxa"/>
              <w:bottom w:w="80" w:type="dxa"/>
              <w:right w:w="120" w:type="dxa"/>
            </w:tcMar>
            <w:vAlign w:val="center"/>
          </w:tcPr>
          <w:p w14:paraId="4DEC0412"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264F30A" w14:textId="77777777" w:rsidR="00BB2910" w:rsidRDefault="00000000">
            <w:pPr>
              <w:spacing w:after="30" w:line="240" w:lineRule="auto"/>
            </w:pPr>
            <w:r>
              <w:rPr>
                <w:sz w:val="14"/>
              </w:rPr>
              <w:t>Binary CXR classification | Kermany pediatric CXR and RSNA pneumonia data | Weighted GoogLeNet/ResNet18/DenseNet121 ensemble</w:t>
            </w:r>
          </w:p>
        </w:tc>
      </w:tr>
      <w:tr w:rsidR="00BB2910" w14:paraId="60BAE535" w14:textId="77777777">
        <w:trPr>
          <w:cantSplit/>
        </w:trPr>
        <w:tc>
          <w:tcPr>
            <w:tcW w:w="2100" w:type="dxa"/>
            <w:shd w:val="clear" w:color="auto" w:fill="FFFFFF"/>
            <w:tcMar>
              <w:top w:w="80" w:type="dxa"/>
              <w:left w:w="120" w:type="dxa"/>
              <w:bottom w:w="80" w:type="dxa"/>
              <w:right w:w="120" w:type="dxa"/>
            </w:tcMar>
            <w:vAlign w:val="center"/>
          </w:tcPr>
          <w:p w14:paraId="38D2D57F"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0B554168" w14:textId="77777777" w:rsidR="00BB2910" w:rsidRDefault="00000000">
            <w:pPr>
              <w:spacing w:after="30" w:line="240" w:lineRule="auto"/>
            </w:pPr>
            <w:r>
              <w:rPr>
                <w:sz w:val="14"/>
              </w:rPr>
              <w:t>Not reported | Not reported</w:t>
            </w:r>
          </w:p>
        </w:tc>
      </w:tr>
      <w:tr w:rsidR="00BB2910" w14:paraId="6FF0E81F" w14:textId="77777777">
        <w:trPr>
          <w:cantSplit/>
        </w:trPr>
        <w:tc>
          <w:tcPr>
            <w:tcW w:w="2100" w:type="dxa"/>
            <w:shd w:val="clear" w:color="auto" w:fill="FFFFFF"/>
            <w:tcMar>
              <w:top w:w="80" w:type="dxa"/>
              <w:left w:w="120" w:type="dxa"/>
              <w:bottom w:w="80" w:type="dxa"/>
              <w:right w:w="120" w:type="dxa"/>
            </w:tcMar>
            <w:vAlign w:val="center"/>
          </w:tcPr>
          <w:p w14:paraId="7CF80575"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1F6463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9A2B278" w14:textId="77777777">
        <w:trPr>
          <w:cantSplit/>
        </w:trPr>
        <w:tc>
          <w:tcPr>
            <w:tcW w:w="2100" w:type="dxa"/>
            <w:shd w:val="clear" w:color="auto" w:fill="FFFFFF"/>
            <w:tcMar>
              <w:top w:w="80" w:type="dxa"/>
              <w:left w:w="120" w:type="dxa"/>
              <w:bottom w:w="80" w:type="dxa"/>
              <w:right w:w="120" w:type="dxa"/>
            </w:tcMar>
            <w:vAlign w:val="center"/>
          </w:tcPr>
          <w:p w14:paraId="0805F14A"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065974" w14:textId="77777777" w:rsidR="00BB2910" w:rsidRDefault="00000000">
            <w:pPr>
              <w:spacing w:after="30" w:line="240" w:lineRule="auto"/>
            </w:pPr>
            <w:r>
              <w:rPr>
                <w:sz w:val="14"/>
              </w:rPr>
              <w:t>Accuracy 98.81% on Kermany and 86.85% on RSNA; sensitivity 98.80% and 87.02%, respectively.</w:t>
            </w:r>
          </w:p>
        </w:tc>
      </w:tr>
      <w:tr w:rsidR="00BB2910" w14:paraId="3CC21316" w14:textId="77777777">
        <w:trPr>
          <w:cantSplit/>
        </w:trPr>
        <w:tc>
          <w:tcPr>
            <w:tcW w:w="2100" w:type="dxa"/>
            <w:shd w:val="clear" w:color="auto" w:fill="FFFFFF"/>
            <w:tcMar>
              <w:top w:w="80" w:type="dxa"/>
              <w:left w:w="120" w:type="dxa"/>
              <w:bottom w:w="80" w:type="dxa"/>
              <w:right w:w="120" w:type="dxa"/>
            </w:tcMar>
            <w:vAlign w:val="center"/>
          </w:tcPr>
          <w:p w14:paraId="71A5A50B"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AB99625" w14:textId="77777777" w:rsidR="00BB2910" w:rsidRDefault="00000000">
            <w:pPr>
              <w:spacing w:after="30" w:line="240" w:lineRule="auto"/>
            </w:pPr>
            <w:r>
              <w:rPr>
                <w:sz w:val="14"/>
              </w:rPr>
              <w:t>Weighted complementary CNN predictions outperform individual members.</w:t>
            </w:r>
          </w:p>
        </w:tc>
      </w:tr>
      <w:tr w:rsidR="00BB2910" w14:paraId="5A553743" w14:textId="77777777">
        <w:trPr>
          <w:cantSplit/>
        </w:trPr>
        <w:tc>
          <w:tcPr>
            <w:tcW w:w="2100" w:type="dxa"/>
            <w:shd w:val="clear" w:color="auto" w:fill="FFFFFF"/>
            <w:tcMar>
              <w:top w:w="80" w:type="dxa"/>
              <w:left w:w="120" w:type="dxa"/>
              <w:bottom w:w="80" w:type="dxa"/>
              <w:right w:w="120" w:type="dxa"/>
            </w:tcMar>
            <w:vAlign w:val="center"/>
          </w:tcPr>
          <w:p w14:paraId="7C630064"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D12EE84" w14:textId="77777777" w:rsidR="00BB2910" w:rsidRDefault="00000000">
            <w:pPr>
              <w:spacing w:after="30" w:line="240" w:lineRule="auto"/>
            </w:pPr>
            <w:r>
              <w:rPr>
                <w:sz w:val="14"/>
              </w:rPr>
              <w:t>Binary ensemble evidence does not establish single-model three-class hyperparameters.</w:t>
            </w:r>
          </w:p>
        </w:tc>
      </w:tr>
      <w:tr w:rsidR="00BB2910" w14:paraId="0C38499F" w14:textId="77777777">
        <w:trPr>
          <w:cantSplit/>
        </w:trPr>
        <w:tc>
          <w:tcPr>
            <w:tcW w:w="2100" w:type="dxa"/>
            <w:shd w:val="clear" w:color="auto" w:fill="FFFFFF"/>
            <w:tcMar>
              <w:top w:w="80" w:type="dxa"/>
              <w:left w:w="120" w:type="dxa"/>
              <w:bottom w:w="80" w:type="dxa"/>
              <w:right w:w="120" w:type="dxa"/>
            </w:tcMar>
            <w:vAlign w:val="center"/>
          </w:tcPr>
          <w:p w14:paraId="1235E2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832B436" w14:textId="77777777" w:rsidR="00BB2910" w:rsidRDefault="00000000">
            <w:pPr>
              <w:spacing w:after="30" w:line="240" w:lineRule="auto"/>
            </w:pPr>
            <w:r>
              <w:rPr>
                <w:sz w:val="14"/>
              </w:rPr>
              <w:t>Partial — Relevant DenseNet121/ResNet ensemble evidence, but task is binary and method is an ensemble.</w:t>
            </w:r>
          </w:p>
        </w:tc>
      </w:tr>
      <w:tr w:rsidR="00BB2910" w14:paraId="785FCED8" w14:textId="77777777">
        <w:trPr>
          <w:cantSplit/>
        </w:trPr>
        <w:tc>
          <w:tcPr>
            <w:tcW w:w="2100" w:type="dxa"/>
            <w:shd w:val="clear" w:color="auto" w:fill="FFFFFF"/>
            <w:tcMar>
              <w:top w:w="80" w:type="dxa"/>
              <w:left w:w="120" w:type="dxa"/>
              <w:bottom w:w="80" w:type="dxa"/>
              <w:right w:w="120" w:type="dxa"/>
            </w:tcMar>
            <w:vAlign w:val="center"/>
          </w:tcPr>
          <w:p w14:paraId="666D0F9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00FCAC04" w14:textId="77777777" w:rsidR="00BB2910" w:rsidRDefault="00000000">
            <w:pPr>
              <w:spacing w:after="30" w:line="240" w:lineRule="auto"/>
            </w:pPr>
            <w:r>
              <w:rPr>
                <w:sz w:val="14"/>
              </w:rPr>
              <w:t>Supplied image; Publisher page</w:t>
            </w:r>
          </w:p>
        </w:tc>
      </w:tr>
      <w:tr w:rsidR="00BB2910" w14:paraId="4F7A6439" w14:textId="77777777">
        <w:trPr>
          <w:cantSplit/>
        </w:trPr>
        <w:tc>
          <w:tcPr>
            <w:tcW w:w="2100" w:type="dxa"/>
            <w:shd w:val="clear" w:color="auto" w:fill="FFFFFF"/>
            <w:tcMar>
              <w:top w:w="80" w:type="dxa"/>
              <w:left w:w="120" w:type="dxa"/>
              <w:bottom w:w="80" w:type="dxa"/>
              <w:right w:w="120" w:type="dxa"/>
            </w:tcMar>
            <w:vAlign w:val="center"/>
          </w:tcPr>
          <w:p w14:paraId="0E8F39EC"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7ADBEB8" w14:textId="77777777" w:rsidR="00BB2910" w:rsidRDefault="00000000">
            <w:pPr>
              <w:spacing w:after="30" w:line="240" w:lineRule="auto"/>
            </w:pPr>
            <w:r>
              <w:rPr>
                <w:sz w:val="14"/>
              </w:rPr>
              <w:t>Not reported</w:t>
            </w:r>
          </w:p>
        </w:tc>
      </w:tr>
    </w:tbl>
    <w:p w14:paraId="2563AE35" w14:textId="77777777" w:rsidR="00BB2910" w:rsidRDefault="00BB2910">
      <w:pPr>
        <w:spacing w:after="40"/>
      </w:pPr>
    </w:p>
    <w:p w14:paraId="7C1EF660" w14:textId="77777777" w:rsidR="00BB2910" w:rsidRDefault="00000000">
      <w:r>
        <w:rPr>
          <w:b/>
          <w:sz w:val="18"/>
        </w:rPr>
        <w:t xml:space="preserve">Verified primary/official link: </w:t>
      </w:r>
      <w:hyperlink r:id="rId20">
        <w:r>
          <w:rPr>
            <w:u w:val="single"/>
          </w:rPr>
          <w:t>https://journals.plos.org/plosone/article?id=10.1371/journal.pone.0256630</w:t>
        </w:r>
      </w:hyperlink>
    </w:p>
    <w:p w14:paraId="4ADEB9E2" w14:textId="77777777" w:rsidR="00BB2910" w:rsidRDefault="00000000">
      <w:pPr>
        <w:pStyle w:val="Heading3"/>
      </w:pPr>
      <w:r>
        <w:rPr>
          <w:rFonts w:ascii="Arial" w:eastAsia="Arial" w:hAnsi="Arial"/>
        </w:rPr>
        <w:t>11 — Classification of Paediatric Pneumonia Using Modified DenseNet-121 Deep-Learning Model</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1882F76B" w14:textId="77777777">
        <w:trPr>
          <w:cantSplit/>
          <w:tblHeader/>
          <w:tblHeader w:val="true"/>
        </w:trPr>
        <w:tc>
          <w:tcPr>
            <w:tcW w:w="2100" w:type="dxa"/>
            <w:shd w:val="clear" w:color="auto" w:fill="EFEFEF"/>
            <w:tcMar>
              <w:top w:w="80" w:type="dxa"/>
              <w:left w:w="120" w:type="dxa"/>
              <w:bottom w:w="80" w:type="dxa"/>
              <w:right w:w="120" w:type="dxa"/>
            </w:tcMar>
            <w:vAlign w:val="center"/>
          </w:tcPr>
          <w:p w14:paraId="5D8DFA6D"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2ACD13F2" w14:textId="77777777" w:rsidR="00BB2910" w:rsidRDefault="00000000">
            <w:pPr>
              <w:keepNext/>
              <w:spacing w:after="30" w:line="240" w:lineRule="auto"/>
            </w:pPr>
            <w:r>
              <w:rPr>
                <w:b/>
                <w:sz w:val="14"/>
              </w:rPr>
              <w:t>Verified detail</w:t>
            </w:r>
          </w:p>
        </w:tc>
      </w:tr>
      <w:tr w:rsidR="00BB2910" w14:paraId="5876575A" w14:textId="77777777">
        <w:trPr>
          <w:cantSplit/>
        </w:trPr>
        <w:tc>
          <w:tcPr>
            <w:tcW w:w="2100" w:type="dxa"/>
            <w:shd w:val="clear" w:color="auto" w:fill="FFFFFF"/>
            <w:tcMar>
              <w:top w:w="80" w:type="dxa"/>
              <w:left w:w="120" w:type="dxa"/>
              <w:bottom w:w="80" w:type="dxa"/>
              <w:right w:w="120" w:type="dxa"/>
            </w:tcMar>
            <w:vAlign w:val="center"/>
          </w:tcPr>
          <w:p w14:paraId="735A88CD"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33F24DE" w14:textId="77777777" w:rsidR="00BB2910" w:rsidRDefault="00000000">
            <w:pPr>
              <w:spacing w:after="30" w:line="240" w:lineRule="auto"/>
            </w:pPr>
            <w:r>
              <w:rPr>
                <w:sz w:val="14"/>
              </w:rPr>
              <w:t>T. S. Arulananth; S. Wilson Prakash; Ramesh Kumar Ayyasamy; V. P. Kavitha; P. G. Kuppusamy; P. Chinnasamy | 2024</w:t>
            </w:r>
          </w:p>
        </w:tc>
      </w:tr>
      <w:tr w:rsidR="00BB2910" w14:paraId="25E56DB2" w14:textId="77777777">
        <w:trPr>
          <w:cantSplit/>
        </w:trPr>
        <w:tc>
          <w:tcPr>
            <w:tcW w:w="2100" w:type="dxa"/>
            <w:shd w:val="clear" w:color="auto" w:fill="FFFFFF"/>
            <w:tcMar>
              <w:top w:w="80" w:type="dxa"/>
              <w:left w:w="120" w:type="dxa"/>
              <w:bottom w:w="80" w:type="dxa"/>
              <w:right w:w="120" w:type="dxa"/>
            </w:tcMar>
            <w:vAlign w:val="center"/>
          </w:tcPr>
          <w:p w14:paraId="4F01F78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981DC19" w14:textId="77777777" w:rsidR="00BB2910" w:rsidRDefault="00000000">
            <w:pPr>
              <w:spacing w:after="30" w:line="240" w:lineRule="auto"/>
            </w:pPr>
            <w:r>
              <w:rPr>
                <w:sz w:val="14"/>
              </w:rPr>
              <w:t>IEEE Access 12:35716-35727 | 10.1109/ACCESS.2024.3371151</w:t>
            </w:r>
          </w:p>
        </w:tc>
      </w:tr>
      <w:tr w:rsidR="00BB2910" w14:paraId="039C156E" w14:textId="77777777">
        <w:trPr>
          <w:cantSplit/>
        </w:trPr>
        <w:tc>
          <w:tcPr>
            <w:tcW w:w="2100" w:type="dxa"/>
            <w:shd w:val="clear" w:color="auto" w:fill="FFFFFF"/>
            <w:tcMar>
              <w:top w:w="80" w:type="dxa"/>
              <w:left w:w="120" w:type="dxa"/>
              <w:bottom w:w="80" w:type="dxa"/>
              <w:right w:w="120" w:type="dxa"/>
            </w:tcMar>
            <w:vAlign w:val="center"/>
          </w:tcPr>
          <w:p w14:paraId="6DAE0B7F"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48FBEC11" w14:textId="77777777" w:rsidR="00BB2910" w:rsidRDefault="00000000">
            <w:pPr>
              <w:spacing w:after="30" w:line="240" w:lineRule="auto"/>
            </w:pPr>
            <w:r>
              <w:rPr>
                <w:sz w:val="14"/>
              </w:rPr>
              <w:t>Improve pediatric pneumonia classification with a modified DenseNet121.</w:t>
            </w:r>
          </w:p>
        </w:tc>
      </w:tr>
      <w:tr w:rsidR="00BB2910" w14:paraId="7204639C" w14:textId="77777777">
        <w:trPr>
          <w:cantSplit/>
        </w:trPr>
        <w:tc>
          <w:tcPr>
            <w:tcW w:w="2100" w:type="dxa"/>
            <w:shd w:val="clear" w:color="auto" w:fill="FFFFFF"/>
            <w:tcMar>
              <w:top w:w="80" w:type="dxa"/>
              <w:left w:w="120" w:type="dxa"/>
              <w:bottom w:w="80" w:type="dxa"/>
              <w:right w:w="120" w:type="dxa"/>
            </w:tcMar>
            <w:vAlign w:val="center"/>
          </w:tcPr>
          <w:p w14:paraId="15EEDAD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74EB863" w14:textId="77777777" w:rsidR="00BB2910" w:rsidRDefault="00000000">
            <w:pPr>
              <w:spacing w:after="30" w:line="240" w:lineRule="auto"/>
            </w:pPr>
            <w:r>
              <w:rPr>
                <w:sz w:val="14"/>
              </w:rPr>
              <w:t>DenseNet121 modified with batch normalization, max pooling, and dropout; trained on pediatric CXR.</w:t>
            </w:r>
          </w:p>
        </w:tc>
      </w:tr>
      <w:tr w:rsidR="00BB2910" w14:paraId="782E608E" w14:textId="77777777">
        <w:trPr>
          <w:cantSplit/>
        </w:trPr>
        <w:tc>
          <w:tcPr>
            <w:tcW w:w="2100" w:type="dxa"/>
            <w:shd w:val="clear" w:color="auto" w:fill="FFFFFF"/>
            <w:tcMar>
              <w:top w:w="80" w:type="dxa"/>
              <w:left w:w="120" w:type="dxa"/>
              <w:bottom w:w="80" w:type="dxa"/>
              <w:right w:w="120" w:type="dxa"/>
            </w:tcMar>
            <w:vAlign w:val="center"/>
          </w:tcPr>
          <w:p w14:paraId="2D6E59F9"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D7E7A7F" w14:textId="77777777" w:rsidR="00BB2910" w:rsidRDefault="00000000">
            <w:pPr>
              <w:spacing w:after="30" w:line="240" w:lineRule="auto"/>
            </w:pPr>
            <w:r>
              <w:rPr>
                <w:sz w:val="14"/>
              </w:rPr>
              <w:t>Binary pediatric CXR classification | Not reported | Modified DenseNet121</w:t>
            </w:r>
          </w:p>
        </w:tc>
      </w:tr>
      <w:tr w:rsidR="00BB2910" w14:paraId="5DABABC8" w14:textId="77777777">
        <w:trPr>
          <w:cantSplit/>
        </w:trPr>
        <w:tc>
          <w:tcPr>
            <w:tcW w:w="2100" w:type="dxa"/>
            <w:shd w:val="clear" w:color="auto" w:fill="FFFFFF"/>
            <w:tcMar>
              <w:top w:w="80" w:type="dxa"/>
              <w:left w:w="120" w:type="dxa"/>
              <w:bottom w:w="80" w:type="dxa"/>
              <w:right w:w="120" w:type="dxa"/>
            </w:tcMar>
            <w:vAlign w:val="center"/>
          </w:tcPr>
          <w:p w14:paraId="263B22B2"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AECAEC" w14:textId="77777777" w:rsidR="00BB2910" w:rsidRDefault="00000000">
            <w:pPr>
              <w:spacing w:after="30" w:line="240" w:lineRule="auto"/>
            </w:pPr>
            <w:r>
              <w:rPr>
                <w:sz w:val="14"/>
              </w:rPr>
              <w:t>Not reported | Not reported</w:t>
            </w:r>
          </w:p>
        </w:tc>
      </w:tr>
      <w:tr w:rsidR="00BB2910" w14:paraId="541B34BE" w14:textId="77777777">
        <w:trPr>
          <w:cantSplit/>
        </w:trPr>
        <w:tc>
          <w:tcPr>
            <w:tcW w:w="2100" w:type="dxa"/>
            <w:shd w:val="clear" w:color="auto" w:fill="FFFFFF"/>
            <w:tcMar>
              <w:top w:w="80" w:type="dxa"/>
              <w:left w:w="120" w:type="dxa"/>
              <w:bottom w:w="80" w:type="dxa"/>
              <w:right w:w="120" w:type="dxa"/>
            </w:tcMar>
            <w:vAlign w:val="center"/>
          </w:tcPr>
          <w:p w14:paraId="1DE9EEA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32752BB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006DDD23" w14:textId="77777777">
        <w:trPr>
          <w:cantSplit/>
        </w:trPr>
        <w:tc>
          <w:tcPr>
            <w:tcW w:w="2100" w:type="dxa"/>
            <w:shd w:val="clear" w:color="auto" w:fill="FFFFFF"/>
            <w:tcMar>
              <w:top w:w="80" w:type="dxa"/>
              <w:left w:w="120" w:type="dxa"/>
              <w:bottom w:w="80" w:type="dxa"/>
              <w:right w:w="120" w:type="dxa"/>
            </w:tcMar>
            <w:vAlign w:val="center"/>
          </w:tcPr>
          <w:p w14:paraId="32C34360"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07FC985D" w14:textId="77777777" w:rsidR="00BB2910" w:rsidRDefault="00000000">
            <w:pPr>
              <w:spacing w:after="30" w:line="240" w:lineRule="auto"/>
            </w:pPr>
            <w:r>
              <w:rPr>
                <w:sz w:val="14"/>
              </w:rPr>
              <w:t>Accuracy 97.03% with strong precision and recall.</w:t>
            </w:r>
          </w:p>
        </w:tc>
      </w:tr>
      <w:tr w:rsidR="00BB2910" w14:paraId="5A4BBC7A" w14:textId="77777777">
        <w:trPr>
          <w:cantSplit/>
        </w:trPr>
        <w:tc>
          <w:tcPr>
            <w:tcW w:w="2100" w:type="dxa"/>
            <w:shd w:val="clear" w:color="auto" w:fill="FFFFFF"/>
            <w:tcMar>
              <w:top w:w="80" w:type="dxa"/>
              <w:left w:w="120" w:type="dxa"/>
              <w:bottom w:w="80" w:type="dxa"/>
              <w:right w:w="120" w:type="dxa"/>
            </w:tcMar>
            <w:vAlign w:val="center"/>
          </w:tcPr>
          <w:p w14:paraId="11C947C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1D382BF" w14:textId="77777777" w:rsidR="00BB2910" w:rsidRDefault="00000000">
            <w:pPr>
              <w:spacing w:after="30" w:line="240" w:lineRule="auto"/>
            </w:pPr>
            <w:r>
              <w:rPr>
                <w:sz w:val="14"/>
              </w:rPr>
              <w:t>Recent DenseNet121-focused pediatric CXR evidence.</w:t>
            </w:r>
          </w:p>
        </w:tc>
      </w:tr>
      <w:tr w:rsidR="00BB2910" w14:paraId="2B355B9D" w14:textId="77777777">
        <w:trPr>
          <w:cantSplit/>
        </w:trPr>
        <w:tc>
          <w:tcPr>
            <w:tcW w:w="2100" w:type="dxa"/>
            <w:shd w:val="clear" w:color="auto" w:fill="FFFFFF"/>
            <w:tcMar>
              <w:top w:w="80" w:type="dxa"/>
              <w:left w:w="120" w:type="dxa"/>
              <w:bottom w:w="80" w:type="dxa"/>
              <w:right w:w="120" w:type="dxa"/>
            </w:tcMar>
            <w:vAlign w:val="center"/>
          </w:tcPr>
          <w:p w14:paraId="268A89E2"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D87CB8" w14:textId="77777777" w:rsidR="00BB2910" w:rsidRDefault="00000000">
            <w:pPr>
              <w:spacing w:after="30" w:line="240" w:lineRule="auto"/>
            </w:pPr>
            <w:r>
              <w:rPr>
                <w:sz w:val="14"/>
              </w:rPr>
              <w:t>Binary task and modified head prevent direct hyperparameter transfer.</w:t>
            </w:r>
          </w:p>
        </w:tc>
      </w:tr>
      <w:tr w:rsidR="00BB2910" w14:paraId="2114C059" w14:textId="77777777">
        <w:trPr>
          <w:cantSplit/>
        </w:trPr>
        <w:tc>
          <w:tcPr>
            <w:tcW w:w="2100" w:type="dxa"/>
            <w:shd w:val="clear" w:color="auto" w:fill="FFFFFF"/>
            <w:tcMar>
              <w:top w:w="80" w:type="dxa"/>
              <w:left w:w="120" w:type="dxa"/>
              <w:bottom w:w="80" w:type="dxa"/>
              <w:right w:w="120" w:type="dxa"/>
            </w:tcMar>
            <w:vAlign w:val="center"/>
          </w:tcPr>
          <w:p w14:paraId="3908556D"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FC203B4" w14:textId="77777777" w:rsidR="00BB2910" w:rsidRDefault="00000000">
            <w:pPr>
              <w:spacing w:after="30" w:line="240" w:lineRule="auto"/>
            </w:pPr>
            <w:r>
              <w:rPr>
                <w:sz w:val="14"/>
              </w:rPr>
              <w:t>Partial — Relevant DenseNet121 pediatric CXR study, but not the exact three-class task.</w:t>
            </w:r>
          </w:p>
        </w:tc>
      </w:tr>
      <w:tr w:rsidR="00BB2910" w14:paraId="7191C567" w14:textId="77777777">
        <w:trPr>
          <w:cantSplit/>
        </w:trPr>
        <w:tc>
          <w:tcPr>
            <w:tcW w:w="2100" w:type="dxa"/>
            <w:shd w:val="clear" w:color="auto" w:fill="FFFFFF"/>
            <w:tcMar>
              <w:top w:w="80" w:type="dxa"/>
              <w:left w:w="120" w:type="dxa"/>
              <w:bottom w:w="80" w:type="dxa"/>
              <w:right w:w="120" w:type="dxa"/>
            </w:tcMar>
            <w:vAlign w:val="center"/>
          </w:tcPr>
          <w:p w14:paraId="3423D36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D71CB51" w14:textId="77777777" w:rsidR="00BB2910" w:rsidRDefault="00000000">
            <w:pPr>
              <w:spacing w:after="30" w:line="240" w:lineRule="auto"/>
            </w:pPr>
            <w:r>
              <w:rPr>
                <w:sz w:val="14"/>
              </w:rPr>
              <w:t>Supplied image; DOAJ publisher metadata; IEEE DOI metadata</w:t>
            </w:r>
          </w:p>
        </w:tc>
      </w:tr>
      <w:tr w:rsidR="00BB2910" w14:paraId="578541AB" w14:textId="77777777">
        <w:trPr>
          <w:cantSplit/>
        </w:trPr>
        <w:tc>
          <w:tcPr>
            <w:tcW w:w="2100" w:type="dxa"/>
            <w:shd w:val="clear" w:color="auto" w:fill="FFFFFF"/>
            <w:tcMar>
              <w:top w:w="80" w:type="dxa"/>
              <w:left w:w="120" w:type="dxa"/>
              <w:bottom w:w="80" w:type="dxa"/>
              <w:right w:w="120" w:type="dxa"/>
            </w:tcMar>
            <w:vAlign w:val="center"/>
          </w:tcPr>
          <w:p w14:paraId="004EF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718A08EC" w14:textId="77777777" w:rsidR="00BB2910" w:rsidRDefault="00000000">
            <w:pPr>
              <w:spacing w:after="30" w:line="240" w:lineRule="auto"/>
            </w:pPr>
            <w:r>
              <w:rPr>
                <w:sz w:val="14"/>
              </w:rPr>
              <w:t>Not reported</w:t>
            </w:r>
          </w:p>
        </w:tc>
      </w:tr>
    </w:tbl>
    <w:p w14:paraId="2E350F9E" w14:textId="77777777" w:rsidR="00BB2910" w:rsidRDefault="00BB2910">
      <w:pPr>
        <w:spacing w:after="40"/>
      </w:pPr>
    </w:p>
    <w:p w14:paraId="44A4F9B7" w14:textId="77777777" w:rsidR="00BB2910" w:rsidRDefault="00000000">
      <w:r>
        <w:rPr>
          <w:b/>
          <w:sz w:val="18"/>
        </w:rPr>
        <w:t xml:space="preserve">Verified primary/official link: </w:t>
      </w:r>
      <w:hyperlink r:id="rId21">
        <w:r>
          <w:rPr>
            <w:u w:val="single"/>
          </w:rPr>
          <w:t>https://doaj.org/article/8d40e456925949dbb8aa0b6b189f8d44</w:t>
        </w:r>
      </w:hyperlink>
    </w:p>
    <w:p w14:paraId="080CA8BE" w14:textId="77777777" w:rsidR="00BB2910" w:rsidRDefault="00000000">
      <w:pPr>
        <w:pStyle w:val="Heading3"/>
      </w:pPr>
      <w:r>
        <w:rPr>
          <w:rFonts w:ascii="Arial" w:eastAsia="Arial" w:hAnsi="Arial"/>
        </w:rPr>
        <w:lastRenderedPageBreak/>
        <w:t>5 — Identifying Pneumonia in Chest X-Rays: A Deep Learning Approach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6D41EA" w14:textId="77777777">
        <w:trPr>
          <w:cantSplit/>
          <w:tblHeader/>
          <w:tblHeader w:val="true"/>
        </w:trPr>
        <w:tc>
          <w:tcPr>
            <w:tcW w:w="2100" w:type="dxa"/>
            <w:shd w:val="clear" w:color="auto" w:fill="EFEFEF"/>
            <w:tcMar>
              <w:top w:w="80" w:type="dxa"/>
              <w:left w:w="120" w:type="dxa"/>
              <w:bottom w:w="80" w:type="dxa"/>
              <w:right w:w="120" w:type="dxa"/>
            </w:tcMar>
            <w:vAlign w:val="center"/>
          </w:tcPr>
          <w:p w14:paraId="68B22A88"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16169560" w14:textId="77777777" w:rsidR="00BB2910" w:rsidRDefault="00000000">
            <w:pPr>
              <w:keepNext/>
              <w:spacing w:after="30" w:line="240" w:lineRule="auto"/>
            </w:pPr>
            <w:r>
              <w:rPr>
                <w:b/>
                <w:sz w:val="14"/>
              </w:rPr>
              <w:t>Verified detail</w:t>
            </w:r>
          </w:p>
        </w:tc>
      </w:tr>
      <w:tr w:rsidR="00BB2910" w14:paraId="3AC6ACD2" w14:textId="77777777">
        <w:trPr>
          <w:cantSplit/>
        </w:trPr>
        <w:tc>
          <w:tcPr>
            <w:tcW w:w="2100" w:type="dxa"/>
            <w:shd w:val="clear" w:color="auto" w:fill="FFFFFF"/>
            <w:tcMar>
              <w:top w:w="80" w:type="dxa"/>
              <w:left w:w="120" w:type="dxa"/>
              <w:bottom w:w="80" w:type="dxa"/>
              <w:right w:w="120" w:type="dxa"/>
            </w:tcMar>
            <w:vAlign w:val="center"/>
          </w:tcPr>
          <w:p w14:paraId="29869722"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B60C733" w14:textId="77777777" w:rsidR="00BB2910" w:rsidRDefault="00000000">
            <w:pPr>
              <w:spacing w:after="30" w:line="240" w:lineRule="auto"/>
            </w:pPr>
            <w:r>
              <w:rPr>
                <w:sz w:val="14"/>
              </w:rPr>
              <w:t>Amit Kumar Jaiswal; Prayag Tiwari; Sachin Kumar; Deepak Gupta; Ashish Khanna; Joel J. P. C. Rodrigues | 2019</w:t>
            </w:r>
          </w:p>
        </w:tc>
      </w:tr>
      <w:tr w:rsidR="00BB2910" w14:paraId="41473D2F" w14:textId="77777777">
        <w:trPr>
          <w:cantSplit/>
        </w:trPr>
        <w:tc>
          <w:tcPr>
            <w:tcW w:w="2100" w:type="dxa"/>
            <w:shd w:val="clear" w:color="auto" w:fill="FFFFFF"/>
            <w:tcMar>
              <w:top w:w="80" w:type="dxa"/>
              <w:left w:w="120" w:type="dxa"/>
              <w:bottom w:w="80" w:type="dxa"/>
              <w:right w:w="120" w:type="dxa"/>
            </w:tcMar>
            <w:vAlign w:val="center"/>
          </w:tcPr>
          <w:p w14:paraId="72E0BE1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2E97556" w14:textId="77777777" w:rsidR="00BB2910" w:rsidRDefault="00000000">
            <w:pPr>
              <w:spacing w:after="30" w:line="240" w:lineRule="auto"/>
            </w:pPr>
            <w:r>
              <w:rPr>
                <w:sz w:val="14"/>
              </w:rPr>
              <w:t>Measurement 145:511-518 | 10.1016/j.measurement.2019.05.076</w:t>
            </w:r>
          </w:p>
        </w:tc>
      </w:tr>
      <w:tr w:rsidR="00BB2910" w14:paraId="44CD1794" w14:textId="77777777">
        <w:trPr>
          <w:cantSplit/>
        </w:trPr>
        <w:tc>
          <w:tcPr>
            <w:tcW w:w="2100" w:type="dxa"/>
            <w:shd w:val="clear" w:color="auto" w:fill="FFFFFF"/>
            <w:tcMar>
              <w:top w:w="80" w:type="dxa"/>
              <w:left w:w="120" w:type="dxa"/>
              <w:bottom w:w="80" w:type="dxa"/>
              <w:right w:w="120" w:type="dxa"/>
            </w:tcMar>
            <w:vAlign w:val="center"/>
          </w:tcPr>
          <w:p w14:paraId="6502FED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3EF7D5AD" w14:textId="77777777" w:rsidR="00BB2910" w:rsidRDefault="00000000">
            <w:pPr>
              <w:spacing w:after="30" w:line="240" w:lineRule="auto"/>
            </w:pPr>
            <w:r>
              <w:rPr>
                <w:sz w:val="14"/>
              </w:rPr>
              <w:t>Identify and localize pneumonia opacities on chest X-rays.</w:t>
            </w:r>
          </w:p>
        </w:tc>
      </w:tr>
      <w:tr w:rsidR="00BB2910" w14:paraId="26292672" w14:textId="77777777">
        <w:trPr>
          <w:cantSplit/>
        </w:trPr>
        <w:tc>
          <w:tcPr>
            <w:tcW w:w="2100" w:type="dxa"/>
            <w:shd w:val="clear" w:color="auto" w:fill="FFFFFF"/>
            <w:tcMar>
              <w:top w:w="80" w:type="dxa"/>
              <w:left w:w="120" w:type="dxa"/>
              <w:bottom w:w="80" w:type="dxa"/>
              <w:right w:w="120" w:type="dxa"/>
            </w:tcMar>
            <w:vAlign w:val="center"/>
          </w:tcPr>
          <w:p w14:paraId="0B0E586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4062B792" w14:textId="77777777" w:rsidR="00BB2910" w:rsidRDefault="00000000">
            <w:pPr>
              <w:spacing w:after="30" w:line="240" w:lineRule="auto"/>
            </w:pPr>
            <w:r>
              <w:rPr>
                <w:sz w:val="14"/>
              </w:rPr>
              <w:t>Mask R-CNN with ResNet50 and ResNet101 backbones on RSNA challenge images; ensembled predictions.</w:t>
            </w:r>
          </w:p>
        </w:tc>
      </w:tr>
      <w:tr w:rsidR="00BB2910" w14:paraId="141D873A" w14:textId="77777777">
        <w:trPr>
          <w:cantSplit/>
        </w:trPr>
        <w:tc>
          <w:tcPr>
            <w:tcW w:w="2100" w:type="dxa"/>
            <w:shd w:val="clear" w:color="auto" w:fill="FFFFFF"/>
            <w:tcMar>
              <w:top w:w="80" w:type="dxa"/>
              <w:left w:w="120" w:type="dxa"/>
              <w:bottom w:w="80" w:type="dxa"/>
              <w:right w:w="120" w:type="dxa"/>
            </w:tcMar>
            <w:vAlign w:val="center"/>
          </w:tcPr>
          <w:p w14:paraId="13B4A50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142CC20F" w14:textId="77777777" w:rsidR="00BB2910" w:rsidRDefault="00000000">
            <w:pPr>
              <w:spacing w:after="30" w:line="240" w:lineRule="auto"/>
            </w:pPr>
            <w:r>
              <w:rPr>
                <w:sz w:val="14"/>
              </w:rPr>
              <w:t>CXR opacity detection/localization | RSNA Pneumonia Detection Challenge, about 30,000 training and 4,500 test images | Mask R-CNN; ResNet50/101</w:t>
            </w:r>
          </w:p>
        </w:tc>
      </w:tr>
      <w:tr w:rsidR="00BB2910" w14:paraId="20D27B67" w14:textId="77777777">
        <w:trPr>
          <w:cantSplit/>
        </w:trPr>
        <w:tc>
          <w:tcPr>
            <w:tcW w:w="2100" w:type="dxa"/>
            <w:shd w:val="clear" w:color="auto" w:fill="FFFFFF"/>
            <w:tcMar>
              <w:top w:w="80" w:type="dxa"/>
              <w:left w:w="120" w:type="dxa"/>
              <w:bottom w:w="80" w:type="dxa"/>
              <w:right w:w="120" w:type="dxa"/>
            </w:tcMar>
            <w:vAlign w:val="center"/>
          </w:tcPr>
          <w:p w14:paraId="4BD98460"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72B83B93" w14:textId="77777777" w:rsidR="00BB2910" w:rsidRDefault="00000000">
            <w:pPr>
              <w:spacing w:after="30" w:line="240" w:lineRule="auto"/>
            </w:pPr>
            <w:r>
              <w:rPr>
                <w:sz w:val="14"/>
              </w:rPr>
              <w:t>Not reported | Not reported</w:t>
            </w:r>
          </w:p>
        </w:tc>
      </w:tr>
      <w:tr w:rsidR="00BB2910" w14:paraId="2E0E1B7F" w14:textId="77777777">
        <w:trPr>
          <w:cantSplit/>
        </w:trPr>
        <w:tc>
          <w:tcPr>
            <w:tcW w:w="2100" w:type="dxa"/>
            <w:shd w:val="clear" w:color="auto" w:fill="FFFFFF"/>
            <w:tcMar>
              <w:top w:w="80" w:type="dxa"/>
              <w:left w:w="120" w:type="dxa"/>
              <w:bottom w:w="80" w:type="dxa"/>
              <w:right w:w="120" w:type="dxa"/>
            </w:tcMar>
            <w:vAlign w:val="center"/>
          </w:tcPr>
          <w:p w14:paraId="45D4E1C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12E67473"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10DBDA41" w14:textId="77777777">
        <w:trPr>
          <w:cantSplit/>
        </w:trPr>
        <w:tc>
          <w:tcPr>
            <w:tcW w:w="2100" w:type="dxa"/>
            <w:shd w:val="clear" w:color="auto" w:fill="FFFFFF"/>
            <w:tcMar>
              <w:top w:w="80" w:type="dxa"/>
              <w:left w:w="120" w:type="dxa"/>
              <w:bottom w:w="80" w:type="dxa"/>
              <w:right w:w="120" w:type="dxa"/>
            </w:tcMar>
            <w:vAlign w:val="center"/>
          </w:tcPr>
          <w:p w14:paraId="6E41A80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D927E1" w14:textId="77777777" w:rsidR="00BB2910" w:rsidRDefault="00000000">
            <w:pPr>
              <w:spacing w:after="30" w:line="240" w:lineRule="auto"/>
            </w:pPr>
            <w:r>
              <w:rPr>
                <w:sz w:val="14"/>
              </w:rPr>
              <w:t>Stage-2 scores reported as 0.183720 (ResNet50), 0.199352 (ResNet101), and 0.218051 (ensemble).</w:t>
            </w:r>
          </w:p>
        </w:tc>
      </w:tr>
      <w:tr w:rsidR="00BB2910" w14:paraId="4DD39AC9" w14:textId="77777777">
        <w:trPr>
          <w:cantSplit/>
        </w:trPr>
        <w:tc>
          <w:tcPr>
            <w:tcW w:w="2100" w:type="dxa"/>
            <w:shd w:val="clear" w:color="auto" w:fill="FFFFFF"/>
            <w:tcMar>
              <w:top w:w="80" w:type="dxa"/>
              <w:left w:w="120" w:type="dxa"/>
              <w:bottom w:w="80" w:type="dxa"/>
              <w:right w:w="120" w:type="dxa"/>
            </w:tcMar>
            <w:vAlign w:val="center"/>
          </w:tcPr>
          <w:p w14:paraId="5D509839"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7ECADC7" w14:textId="77777777" w:rsidR="00BB2910" w:rsidRDefault="00000000">
            <w:pPr>
              <w:spacing w:after="30" w:line="240" w:lineRule="auto"/>
            </w:pPr>
            <w:r>
              <w:rPr>
                <w:sz w:val="14"/>
              </w:rPr>
              <w:t>Supports localization/ROI discussion and ResNet backbones.</w:t>
            </w:r>
          </w:p>
        </w:tc>
      </w:tr>
      <w:tr w:rsidR="00BB2910" w14:paraId="277DEFDE" w14:textId="77777777">
        <w:trPr>
          <w:cantSplit/>
        </w:trPr>
        <w:tc>
          <w:tcPr>
            <w:tcW w:w="2100" w:type="dxa"/>
            <w:shd w:val="clear" w:color="auto" w:fill="FFFFFF"/>
            <w:tcMar>
              <w:top w:w="80" w:type="dxa"/>
              <w:left w:w="120" w:type="dxa"/>
              <w:bottom w:w="80" w:type="dxa"/>
              <w:right w:w="120" w:type="dxa"/>
            </w:tcMar>
            <w:vAlign w:val="center"/>
          </w:tcPr>
          <w:p w14:paraId="49E5F5A6"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60DB8F9" w14:textId="77777777" w:rsidR="00BB2910" w:rsidRDefault="00000000">
            <w:pPr>
              <w:spacing w:after="30" w:line="240" w:lineRule="auto"/>
            </w:pPr>
            <w:r>
              <w:rPr>
                <w:sz w:val="14"/>
              </w:rPr>
              <w:t>Detection/localization scores are not classification accuracy and do not determine classifier hyperparameters.</w:t>
            </w:r>
          </w:p>
        </w:tc>
      </w:tr>
      <w:tr w:rsidR="00BB2910" w14:paraId="56BD9534" w14:textId="77777777">
        <w:trPr>
          <w:cantSplit/>
        </w:trPr>
        <w:tc>
          <w:tcPr>
            <w:tcW w:w="2100" w:type="dxa"/>
            <w:shd w:val="clear" w:color="auto" w:fill="FFFFFF"/>
            <w:tcMar>
              <w:top w:w="80" w:type="dxa"/>
              <w:left w:w="120" w:type="dxa"/>
              <w:bottom w:w="80" w:type="dxa"/>
              <w:right w:w="120" w:type="dxa"/>
            </w:tcMar>
            <w:vAlign w:val="center"/>
          </w:tcPr>
          <w:p w14:paraId="2567CF19"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A80B572" w14:textId="77777777" w:rsidR="00BB2910" w:rsidRDefault="00000000">
            <w:pPr>
              <w:spacing w:after="30" w:line="240" w:lineRule="auto"/>
            </w:pPr>
            <w:r>
              <w:rPr>
                <w:sz w:val="14"/>
              </w:rPr>
              <w:t>Partial — Relevant CXR localization and ResNet backbones, but not a three-class classifier.</w:t>
            </w:r>
          </w:p>
        </w:tc>
      </w:tr>
      <w:tr w:rsidR="00BB2910" w14:paraId="648A5BAB" w14:textId="77777777">
        <w:trPr>
          <w:cantSplit/>
        </w:trPr>
        <w:tc>
          <w:tcPr>
            <w:tcW w:w="2100" w:type="dxa"/>
            <w:shd w:val="clear" w:color="auto" w:fill="FFFFFF"/>
            <w:tcMar>
              <w:top w:w="80" w:type="dxa"/>
              <w:left w:w="120" w:type="dxa"/>
              <w:bottom w:w="80" w:type="dxa"/>
              <w:right w:w="120" w:type="dxa"/>
            </w:tcMar>
            <w:vAlign w:val="center"/>
          </w:tcPr>
          <w:p w14:paraId="4211CDF9"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40179A61" w14:textId="77777777" w:rsidR="00BB2910" w:rsidRDefault="00000000">
            <w:pPr>
              <w:spacing w:after="30" w:line="240" w:lineRule="auto"/>
            </w:pPr>
            <w:r>
              <w:rPr>
                <w:sz w:val="14"/>
              </w:rPr>
              <w:t>Supplied image; Publisher page; primary paper PDF</w:t>
            </w:r>
          </w:p>
        </w:tc>
      </w:tr>
      <w:tr w:rsidR="00BB2910" w14:paraId="111016D6" w14:textId="77777777">
        <w:trPr>
          <w:cantSplit/>
        </w:trPr>
        <w:tc>
          <w:tcPr>
            <w:tcW w:w="2100" w:type="dxa"/>
            <w:shd w:val="clear" w:color="auto" w:fill="FFFFFF"/>
            <w:tcMar>
              <w:top w:w="80" w:type="dxa"/>
              <w:left w:w="120" w:type="dxa"/>
              <w:bottom w:w="80" w:type="dxa"/>
              <w:right w:w="120" w:type="dxa"/>
            </w:tcMar>
            <w:vAlign w:val="center"/>
          </w:tcPr>
          <w:p w14:paraId="2AEBA68F"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D6183F5" w14:textId="77777777" w:rsidR="00BB2910" w:rsidRDefault="00000000">
            <w:pPr>
              <w:spacing w:after="30" w:line="240" w:lineRule="auto"/>
            </w:pPr>
            <w:r>
              <w:rPr>
                <w:sz w:val="14"/>
              </w:rPr>
              <w:t>Replaces the screenshot's unsupported phrase 'strong localization &amp; segmentation accuracy' with the reported challenge scores.</w:t>
            </w:r>
          </w:p>
        </w:tc>
      </w:tr>
    </w:tbl>
    <w:p w14:paraId="3148D880" w14:textId="77777777" w:rsidR="00BB2910" w:rsidRDefault="00BB2910">
      <w:pPr>
        <w:spacing w:after="40"/>
      </w:pPr>
    </w:p>
    <w:p w14:paraId="52A66849" w14:textId="77777777" w:rsidR="00BB2910" w:rsidRDefault="00000000">
      <w:r>
        <w:rPr>
          <w:b/>
          <w:sz w:val="18"/>
        </w:rPr>
        <w:t xml:space="preserve">Verified primary/official link: </w:t>
      </w:r>
      <w:hyperlink r:id="rId22">
        <w:r>
          <w:rPr>
            <w:u w:val="single"/>
          </w:rPr>
          <w:t>https://www.sciencedirect.com/science/article/pii/S0263224119305202</w:t>
        </w:r>
      </w:hyperlink>
    </w:p>
    <w:p w14:paraId="54FBA4CA" w14:textId="77777777" w:rsidR="00BB2910" w:rsidRDefault="00000000">
      <w:pPr>
        <w:pStyle w:val="Heading3"/>
      </w:pPr>
      <w:r>
        <w:rPr>
          <w:rFonts w:ascii="Arial" w:eastAsia="Arial" w:hAnsi="Arial"/>
        </w:rPr>
        <w:t>not yet — V-Net: Fully Convolutional Neural Networks for Volumetric Medical Image Segmentation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6980948" w14:textId="77777777">
        <w:trPr>
          <w:cantSplit/>
          <w:tblHeader/>
          <w:tblHeader w:val="true"/>
        </w:trPr>
        <w:tc>
          <w:tcPr>
            <w:tcW w:w="2100" w:type="dxa"/>
            <w:shd w:val="clear" w:color="auto" w:fill="EFEFEF"/>
            <w:tcMar>
              <w:top w:w="80" w:type="dxa"/>
              <w:left w:w="120" w:type="dxa"/>
              <w:bottom w:w="80" w:type="dxa"/>
              <w:right w:w="120" w:type="dxa"/>
            </w:tcMar>
            <w:vAlign w:val="center"/>
          </w:tcPr>
          <w:p w14:paraId="54EDC547"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40B62436" w14:textId="77777777" w:rsidR="00BB2910" w:rsidRDefault="00000000">
            <w:pPr>
              <w:keepNext/>
              <w:spacing w:after="30" w:line="240" w:lineRule="auto"/>
            </w:pPr>
            <w:r>
              <w:rPr>
                <w:b/>
                <w:sz w:val="14"/>
              </w:rPr>
              <w:t>Verified detail</w:t>
            </w:r>
          </w:p>
        </w:tc>
      </w:tr>
      <w:tr w:rsidR="00BB2910" w14:paraId="7F0BB939" w14:textId="77777777">
        <w:trPr>
          <w:cantSplit/>
        </w:trPr>
        <w:tc>
          <w:tcPr>
            <w:tcW w:w="2100" w:type="dxa"/>
            <w:shd w:val="clear" w:color="auto" w:fill="FFFFFF"/>
            <w:tcMar>
              <w:top w:w="80" w:type="dxa"/>
              <w:left w:w="120" w:type="dxa"/>
              <w:bottom w:w="80" w:type="dxa"/>
              <w:right w:w="120" w:type="dxa"/>
            </w:tcMar>
            <w:vAlign w:val="center"/>
          </w:tcPr>
          <w:p w14:paraId="31A8C495"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28A4F29" w14:textId="77777777" w:rsidR="00BB2910" w:rsidRDefault="00000000">
            <w:pPr>
              <w:spacing w:after="30" w:line="240" w:lineRule="auto"/>
            </w:pPr>
            <w:r>
              <w:rPr>
                <w:sz w:val="14"/>
              </w:rPr>
              <w:t>Fausto Milletari; Nassir Navab; Seyed-Ahmad Ahmadi | 2016</w:t>
            </w:r>
          </w:p>
        </w:tc>
      </w:tr>
      <w:tr w:rsidR="00BB2910" w14:paraId="0C0BA85E" w14:textId="77777777">
        <w:trPr>
          <w:cantSplit/>
        </w:trPr>
        <w:tc>
          <w:tcPr>
            <w:tcW w:w="2100" w:type="dxa"/>
            <w:shd w:val="clear" w:color="auto" w:fill="FFFFFF"/>
            <w:tcMar>
              <w:top w:w="80" w:type="dxa"/>
              <w:left w:w="120" w:type="dxa"/>
              <w:bottom w:w="80" w:type="dxa"/>
              <w:right w:w="120" w:type="dxa"/>
            </w:tcMar>
            <w:vAlign w:val="center"/>
          </w:tcPr>
          <w:p w14:paraId="7FCDBE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30042B4" w14:textId="77777777" w:rsidR="00BB2910" w:rsidRDefault="00000000">
            <w:pPr>
              <w:spacing w:after="30" w:line="240" w:lineRule="auto"/>
            </w:pPr>
            <w:r>
              <w:rPr>
                <w:sz w:val="14"/>
              </w:rPr>
              <w:t>2016 Fourth International Conference on 3D Vision (3DV), 565-571 | 10.1109/3DV.2016.79</w:t>
            </w:r>
          </w:p>
        </w:tc>
      </w:tr>
      <w:tr w:rsidR="00BB2910" w14:paraId="5FB531FD" w14:textId="77777777">
        <w:trPr>
          <w:cantSplit/>
        </w:trPr>
        <w:tc>
          <w:tcPr>
            <w:tcW w:w="2100" w:type="dxa"/>
            <w:shd w:val="clear" w:color="auto" w:fill="FFFFFF"/>
            <w:tcMar>
              <w:top w:w="80" w:type="dxa"/>
              <w:left w:w="120" w:type="dxa"/>
              <w:bottom w:w="80" w:type="dxa"/>
              <w:right w:w="120" w:type="dxa"/>
            </w:tcMar>
            <w:vAlign w:val="center"/>
          </w:tcPr>
          <w:p w14:paraId="3646E1BC"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84EBCFE" w14:textId="77777777" w:rsidR="00BB2910" w:rsidRDefault="00000000">
            <w:pPr>
              <w:spacing w:after="30" w:line="240" w:lineRule="auto"/>
            </w:pPr>
            <w:r>
              <w:rPr>
                <w:sz w:val="14"/>
              </w:rPr>
              <w:t>Segment the prostate in volumetric MRI.</w:t>
            </w:r>
          </w:p>
        </w:tc>
      </w:tr>
      <w:tr w:rsidR="00BB2910" w14:paraId="077FB705" w14:textId="77777777">
        <w:trPr>
          <w:cantSplit/>
        </w:trPr>
        <w:tc>
          <w:tcPr>
            <w:tcW w:w="2100" w:type="dxa"/>
            <w:shd w:val="clear" w:color="auto" w:fill="FFFFFF"/>
            <w:tcMar>
              <w:top w:w="80" w:type="dxa"/>
              <w:left w:w="120" w:type="dxa"/>
              <w:bottom w:w="80" w:type="dxa"/>
              <w:right w:w="120" w:type="dxa"/>
            </w:tcMar>
            <w:vAlign w:val="center"/>
          </w:tcPr>
          <w:p w14:paraId="454BAF5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391B2A9" w14:textId="77777777" w:rsidR="00BB2910" w:rsidRDefault="00000000">
            <w:pPr>
              <w:spacing w:after="30" w:line="240" w:lineRule="auto"/>
            </w:pPr>
            <w:r>
              <w:rPr>
                <w:sz w:val="14"/>
              </w:rPr>
              <w:t>3D fully convolutional residual network optimized with Dice loss.</w:t>
            </w:r>
          </w:p>
        </w:tc>
      </w:tr>
      <w:tr w:rsidR="00BB2910" w14:paraId="08189896" w14:textId="77777777">
        <w:trPr>
          <w:cantSplit/>
        </w:trPr>
        <w:tc>
          <w:tcPr>
            <w:tcW w:w="2100" w:type="dxa"/>
            <w:shd w:val="clear" w:color="auto" w:fill="FFFFFF"/>
            <w:tcMar>
              <w:top w:w="80" w:type="dxa"/>
              <w:left w:w="120" w:type="dxa"/>
              <w:bottom w:w="80" w:type="dxa"/>
              <w:right w:w="120" w:type="dxa"/>
            </w:tcMar>
            <w:vAlign w:val="center"/>
          </w:tcPr>
          <w:p w14:paraId="499CE214"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299FA00" w14:textId="77777777" w:rsidR="00BB2910" w:rsidRDefault="00000000">
            <w:pPr>
              <w:spacing w:after="30" w:line="240" w:lineRule="auto"/>
            </w:pPr>
            <w:r>
              <w:rPr>
                <w:sz w:val="14"/>
              </w:rPr>
              <w:t>3D prostate MRI segmentation | Volumetric prostate MRI | V-Net</w:t>
            </w:r>
          </w:p>
        </w:tc>
      </w:tr>
      <w:tr w:rsidR="00BB2910" w14:paraId="2B810AB1" w14:textId="77777777">
        <w:trPr>
          <w:cantSplit/>
        </w:trPr>
        <w:tc>
          <w:tcPr>
            <w:tcW w:w="2100" w:type="dxa"/>
            <w:shd w:val="clear" w:color="auto" w:fill="FFFFFF"/>
            <w:tcMar>
              <w:top w:w="80" w:type="dxa"/>
              <w:left w:w="120" w:type="dxa"/>
              <w:bottom w:w="80" w:type="dxa"/>
              <w:right w:w="120" w:type="dxa"/>
            </w:tcMar>
            <w:vAlign w:val="center"/>
          </w:tcPr>
          <w:p w14:paraId="32A26A04"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BC9E5C9" w14:textId="77777777" w:rsidR="00BB2910" w:rsidRDefault="00000000">
            <w:pPr>
              <w:spacing w:after="30" w:line="240" w:lineRule="auto"/>
            </w:pPr>
            <w:r>
              <w:rPr>
                <w:sz w:val="14"/>
              </w:rPr>
              <w:t>Nonlinear intensity transformations and histogram matching are discussed | Not reported</w:t>
            </w:r>
          </w:p>
        </w:tc>
      </w:tr>
      <w:tr w:rsidR="00BB2910" w14:paraId="0CB8988D" w14:textId="77777777">
        <w:trPr>
          <w:cantSplit/>
        </w:trPr>
        <w:tc>
          <w:tcPr>
            <w:tcW w:w="2100" w:type="dxa"/>
            <w:shd w:val="clear" w:color="auto" w:fill="FFFFFF"/>
            <w:tcMar>
              <w:top w:w="80" w:type="dxa"/>
              <w:left w:w="120" w:type="dxa"/>
              <w:bottom w:w="80" w:type="dxa"/>
              <w:right w:w="120" w:type="dxa"/>
            </w:tcMar>
            <w:vAlign w:val="center"/>
          </w:tcPr>
          <w:p w14:paraId="1083E466"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EDDC418" w14:textId="77777777" w:rsidR="00BB2910" w:rsidRDefault="00000000">
            <w:pPr>
              <w:spacing w:after="30" w:line="240" w:lineRule="auto"/>
            </w:pPr>
            <w:r>
              <w:rPr>
                <w:sz w:val="14"/>
              </w:rPr>
              <w:t>Weights: Not reported; optimizer: Not reported; LR: Not reported; WD: Not reported; batch: Not reported; epochs: Not reported; loss: Dice-based objective</w:t>
            </w:r>
          </w:p>
        </w:tc>
      </w:tr>
      <w:tr w:rsidR="00BB2910" w14:paraId="6B069E79" w14:textId="77777777">
        <w:trPr>
          <w:cantSplit/>
        </w:trPr>
        <w:tc>
          <w:tcPr>
            <w:tcW w:w="2100" w:type="dxa"/>
            <w:shd w:val="clear" w:color="auto" w:fill="FFFFFF"/>
            <w:tcMar>
              <w:top w:w="80" w:type="dxa"/>
              <w:left w:w="120" w:type="dxa"/>
              <w:bottom w:w="80" w:type="dxa"/>
              <w:right w:w="120" w:type="dxa"/>
            </w:tcMar>
            <w:vAlign w:val="center"/>
          </w:tcPr>
          <w:p w14:paraId="20C105C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28088C99" w14:textId="77777777" w:rsidR="00BB2910" w:rsidRDefault="00000000">
            <w:pPr>
              <w:spacing w:after="30" w:line="240" w:lineRule="auto"/>
            </w:pPr>
            <w:r>
              <w:rPr>
                <w:sz w:val="14"/>
              </w:rPr>
              <w:t>Outperformed compared 2D approaches on the study's volumetric segmentation task.</w:t>
            </w:r>
          </w:p>
        </w:tc>
      </w:tr>
      <w:tr w:rsidR="00BB2910" w14:paraId="05521F68" w14:textId="77777777">
        <w:trPr>
          <w:cantSplit/>
        </w:trPr>
        <w:tc>
          <w:tcPr>
            <w:tcW w:w="2100" w:type="dxa"/>
            <w:shd w:val="clear" w:color="auto" w:fill="FFFFFF"/>
            <w:tcMar>
              <w:top w:w="80" w:type="dxa"/>
              <w:left w:w="120" w:type="dxa"/>
              <w:bottom w:w="80" w:type="dxa"/>
              <w:right w:w="120" w:type="dxa"/>
            </w:tcMar>
            <w:vAlign w:val="center"/>
          </w:tcPr>
          <w:p w14:paraId="77FA807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601E4BE3" w14:textId="77777777" w:rsidR="00BB2910" w:rsidRDefault="00000000">
            <w:pPr>
              <w:spacing w:after="30" w:line="240" w:lineRule="auto"/>
            </w:pPr>
            <w:r>
              <w:rPr>
                <w:sz w:val="14"/>
              </w:rPr>
              <w:t>Foundational 3D segmentation architecture.</w:t>
            </w:r>
          </w:p>
        </w:tc>
      </w:tr>
      <w:tr w:rsidR="00BB2910" w14:paraId="434F83CD" w14:textId="77777777">
        <w:trPr>
          <w:cantSplit/>
        </w:trPr>
        <w:tc>
          <w:tcPr>
            <w:tcW w:w="2100" w:type="dxa"/>
            <w:shd w:val="clear" w:color="auto" w:fill="FFFFFF"/>
            <w:tcMar>
              <w:top w:w="80" w:type="dxa"/>
              <w:left w:w="120" w:type="dxa"/>
              <w:bottom w:w="80" w:type="dxa"/>
              <w:right w:w="120" w:type="dxa"/>
            </w:tcMar>
            <w:vAlign w:val="center"/>
          </w:tcPr>
          <w:p w14:paraId="3A8B8763"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5D5BA0F" w14:textId="77777777" w:rsidR="00BB2910" w:rsidRDefault="00000000">
            <w:pPr>
              <w:spacing w:after="30" w:line="240" w:lineRule="auto"/>
            </w:pPr>
            <w:r>
              <w:rPr>
                <w:sz w:val="14"/>
              </w:rPr>
              <w:t>Different modality, dimensionality, anatomy, task, loss, and output contract.</w:t>
            </w:r>
          </w:p>
        </w:tc>
      </w:tr>
      <w:tr w:rsidR="00BB2910" w14:paraId="40724930" w14:textId="77777777">
        <w:trPr>
          <w:cantSplit/>
        </w:trPr>
        <w:tc>
          <w:tcPr>
            <w:tcW w:w="2100" w:type="dxa"/>
            <w:shd w:val="clear" w:color="auto" w:fill="FFFFFF"/>
            <w:tcMar>
              <w:top w:w="80" w:type="dxa"/>
              <w:left w:w="120" w:type="dxa"/>
              <w:bottom w:w="80" w:type="dxa"/>
              <w:right w:w="120" w:type="dxa"/>
            </w:tcMar>
            <w:vAlign w:val="center"/>
          </w:tcPr>
          <w:p w14:paraId="5C802BB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C19AF99" w14:textId="77777777" w:rsidR="00BB2910" w:rsidRDefault="00000000">
            <w:pPr>
              <w:spacing w:after="30" w:line="240" w:lineRule="auto"/>
            </w:pPr>
            <w:r>
              <w:rPr>
                <w:sz w:val="14"/>
              </w:rPr>
              <w:t>Excluded — Volumetric prostate MRI segmentation cannot determine 2D chest-X-ray classification settings.</w:t>
            </w:r>
          </w:p>
        </w:tc>
      </w:tr>
      <w:tr w:rsidR="00BB2910" w14:paraId="0F815127" w14:textId="77777777">
        <w:trPr>
          <w:cantSplit/>
        </w:trPr>
        <w:tc>
          <w:tcPr>
            <w:tcW w:w="2100" w:type="dxa"/>
            <w:shd w:val="clear" w:color="auto" w:fill="FFFFFF"/>
            <w:tcMar>
              <w:top w:w="80" w:type="dxa"/>
              <w:left w:w="120" w:type="dxa"/>
              <w:bottom w:w="80" w:type="dxa"/>
              <w:right w:w="120" w:type="dxa"/>
            </w:tcMar>
            <w:vAlign w:val="center"/>
          </w:tcPr>
          <w:p w14:paraId="7B6E90A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BB024D1" w14:textId="77777777" w:rsidR="00BB2910" w:rsidRDefault="00000000">
            <w:pPr>
              <w:spacing w:after="30" w:line="240" w:lineRule="auto"/>
            </w:pPr>
            <w:r>
              <w:rPr>
                <w:sz w:val="14"/>
              </w:rPr>
              <w:t>Supplied image; Official repository; DOI metadata</w:t>
            </w:r>
          </w:p>
        </w:tc>
      </w:tr>
      <w:tr w:rsidR="00BB2910" w14:paraId="5939498B" w14:textId="77777777">
        <w:trPr>
          <w:cantSplit/>
        </w:trPr>
        <w:tc>
          <w:tcPr>
            <w:tcW w:w="2100" w:type="dxa"/>
            <w:shd w:val="clear" w:color="auto" w:fill="FFFFFF"/>
            <w:tcMar>
              <w:top w:w="80" w:type="dxa"/>
              <w:left w:w="120" w:type="dxa"/>
              <w:bottom w:w="80" w:type="dxa"/>
              <w:right w:w="120" w:type="dxa"/>
            </w:tcMar>
            <w:vAlign w:val="center"/>
          </w:tcPr>
          <w:p w14:paraId="6F12F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456F4866" w14:textId="77777777" w:rsidR="00BB2910" w:rsidRDefault="00000000">
            <w:pPr>
              <w:spacing w:after="30" w:line="240" w:lineRule="auto"/>
            </w:pPr>
            <w:r>
              <w:rPr>
                <w:sz w:val="14"/>
              </w:rPr>
              <w:t>Not reported</w:t>
            </w:r>
          </w:p>
        </w:tc>
      </w:tr>
    </w:tbl>
    <w:p w14:paraId="05C74732" w14:textId="77777777" w:rsidR="00BB2910" w:rsidRDefault="00BB2910">
      <w:pPr>
        <w:spacing w:after="40"/>
      </w:pPr>
    </w:p>
    <w:p w14:paraId="4902F9A4" w14:textId="77777777" w:rsidR="00BB2910" w:rsidRDefault="00000000">
      <w:r>
        <w:rPr>
          <w:b/>
          <w:sz w:val="18"/>
        </w:rPr>
        <w:lastRenderedPageBreak/>
        <w:t xml:space="preserve">Verified primary/official link: </w:t>
      </w:r>
      <w:hyperlink r:id="rId23">
        <w:r>
          <w:rPr>
            <w:u w:val="single"/>
          </w:rPr>
          <w:t>https://arxiv.org/abs/1606.04797</w:t>
        </w:r>
      </w:hyperlink>
    </w:p>
    <w:p w14:paraId="122FF66D" w14:textId="77777777" w:rsidR="00BB2910" w:rsidRDefault="00000000">
      <w:pPr>
        <w:pStyle w:val="Heading3"/>
      </w:pPr>
      <w:r>
        <w:rPr>
          <w:rFonts w:ascii="Arial" w:eastAsia="Arial" w:hAnsi="Arial"/>
        </w:rPr>
        <w:t>2 — FaNet: Fast Assessment Network for COVID-19 Pneumonia Based on 3D CT Imaging and Clinical Symptoms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CC8E5D5" w14:textId="77777777">
        <w:trPr>
          <w:cantSplit/>
          <w:tblHeader/>
          <w:tblHeader w:val="true"/>
        </w:trPr>
        <w:tc>
          <w:tcPr>
            <w:tcW w:w="2100" w:type="dxa"/>
            <w:shd w:val="clear" w:color="auto" w:fill="EFEFEF"/>
            <w:tcMar>
              <w:top w:w="80" w:type="dxa"/>
              <w:left w:w="120" w:type="dxa"/>
              <w:bottom w:w="80" w:type="dxa"/>
              <w:right w:w="120" w:type="dxa"/>
            </w:tcMar>
            <w:vAlign w:val="center"/>
          </w:tcPr>
          <w:p w14:paraId="550D7203"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DBC2B0" w14:textId="77777777" w:rsidR="00BB2910" w:rsidRDefault="00000000">
            <w:pPr>
              <w:keepNext/>
              <w:spacing w:after="30" w:line="240" w:lineRule="auto"/>
            </w:pPr>
            <w:r>
              <w:rPr>
                <w:b/>
                <w:sz w:val="14"/>
              </w:rPr>
              <w:t>Verified detail</w:t>
            </w:r>
          </w:p>
        </w:tc>
      </w:tr>
      <w:tr w:rsidR="00BB2910" w14:paraId="0CF8E7D4" w14:textId="77777777">
        <w:trPr>
          <w:cantSplit/>
        </w:trPr>
        <w:tc>
          <w:tcPr>
            <w:tcW w:w="2100" w:type="dxa"/>
            <w:shd w:val="clear" w:color="auto" w:fill="FFFFFF"/>
            <w:tcMar>
              <w:top w:w="80" w:type="dxa"/>
              <w:left w:w="120" w:type="dxa"/>
              <w:bottom w:w="80" w:type="dxa"/>
              <w:right w:w="120" w:type="dxa"/>
            </w:tcMar>
            <w:vAlign w:val="center"/>
          </w:tcPr>
          <w:p w14:paraId="3225D4A7"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05BCDF3" w14:textId="77777777" w:rsidR="00BB2910" w:rsidRDefault="00000000">
            <w:pPr>
              <w:spacing w:after="30" w:line="240" w:lineRule="auto"/>
            </w:pPr>
            <w:r>
              <w:rPr>
                <w:sz w:val="14"/>
              </w:rPr>
              <w:t>Zhenxing Huang; Xinfeng Liu; Rongpin Wang; Mudan Zhang; Xianchun Zeng; Jun Liu; Yongfeng Yang; Xin Liu; Hairong Zheng; Dong Liang; Zhanli Hu | 2021 journal issue; online 2020</w:t>
            </w:r>
          </w:p>
        </w:tc>
      </w:tr>
      <w:tr w:rsidR="00BB2910" w14:paraId="78B35AA7" w14:textId="77777777">
        <w:trPr>
          <w:cantSplit/>
        </w:trPr>
        <w:tc>
          <w:tcPr>
            <w:tcW w:w="2100" w:type="dxa"/>
            <w:shd w:val="clear" w:color="auto" w:fill="FFFFFF"/>
            <w:tcMar>
              <w:top w:w="80" w:type="dxa"/>
              <w:left w:w="120" w:type="dxa"/>
              <w:bottom w:w="80" w:type="dxa"/>
              <w:right w:w="120" w:type="dxa"/>
            </w:tcMar>
            <w:vAlign w:val="center"/>
          </w:tcPr>
          <w:p w14:paraId="43E26FEE"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0ECD4FA" w14:textId="77777777" w:rsidR="00BB2910" w:rsidRDefault="00000000">
            <w:pPr>
              <w:spacing w:after="30" w:line="240" w:lineRule="auto"/>
            </w:pPr>
            <w:r>
              <w:rPr>
                <w:sz w:val="14"/>
              </w:rPr>
              <w:t>Applied Intelligence 51(5):2838-2849 | 10.1007/s10489-020-01965-0</w:t>
            </w:r>
          </w:p>
        </w:tc>
      </w:tr>
      <w:tr w:rsidR="00BB2910" w14:paraId="06FBBADE" w14:textId="77777777">
        <w:trPr>
          <w:cantSplit/>
        </w:trPr>
        <w:tc>
          <w:tcPr>
            <w:tcW w:w="2100" w:type="dxa"/>
            <w:shd w:val="clear" w:color="auto" w:fill="FFFFFF"/>
            <w:tcMar>
              <w:top w:w="80" w:type="dxa"/>
              <w:left w:w="120" w:type="dxa"/>
              <w:bottom w:w="80" w:type="dxa"/>
              <w:right w:w="120" w:type="dxa"/>
            </w:tcMar>
            <w:vAlign w:val="center"/>
          </w:tcPr>
          <w:p w14:paraId="13A99EB9"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D3AE1F7" w14:textId="77777777" w:rsidR="00BB2910" w:rsidRDefault="00000000">
            <w:pPr>
              <w:spacing w:after="30" w:line="240" w:lineRule="auto"/>
            </w:pPr>
            <w:r>
              <w:rPr>
                <w:sz w:val="14"/>
              </w:rPr>
              <w:t>Combine 3D CT and clinical symptoms to diagnose COVID-19 and assess severity.</w:t>
            </w:r>
          </w:p>
        </w:tc>
      </w:tr>
      <w:tr w:rsidR="00BB2910" w14:paraId="32372BA1" w14:textId="77777777">
        <w:trPr>
          <w:cantSplit/>
        </w:trPr>
        <w:tc>
          <w:tcPr>
            <w:tcW w:w="2100" w:type="dxa"/>
            <w:shd w:val="clear" w:color="auto" w:fill="FFFFFF"/>
            <w:tcMar>
              <w:top w:w="80" w:type="dxa"/>
              <w:left w:w="120" w:type="dxa"/>
              <w:bottom w:w="80" w:type="dxa"/>
              <w:right w:w="120" w:type="dxa"/>
            </w:tcMar>
            <w:vAlign w:val="center"/>
          </w:tcPr>
          <w:p w14:paraId="023C8D2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67FEBA1F" w14:textId="77777777" w:rsidR="00BB2910" w:rsidRDefault="00000000">
            <w:pPr>
              <w:spacing w:after="30" w:line="240" w:lineRule="auto"/>
            </w:pPr>
            <w:r>
              <w:rPr>
                <w:sz w:val="14"/>
              </w:rPr>
              <w:t>Dual-branch 3D CNN and symptom encoding on 416 patients.</w:t>
            </w:r>
          </w:p>
        </w:tc>
      </w:tr>
      <w:tr w:rsidR="00BB2910" w14:paraId="7502C551" w14:textId="77777777">
        <w:trPr>
          <w:cantSplit/>
        </w:trPr>
        <w:tc>
          <w:tcPr>
            <w:tcW w:w="2100" w:type="dxa"/>
            <w:shd w:val="clear" w:color="auto" w:fill="FFFFFF"/>
            <w:tcMar>
              <w:top w:w="80" w:type="dxa"/>
              <w:left w:w="120" w:type="dxa"/>
              <w:bottom w:w="80" w:type="dxa"/>
              <w:right w:w="120" w:type="dxa"/>
            </w:tcMar>
            <w:vAlign w:val="center"/>
          </w:tcPr>
          <w:p w14:paraId="09918D58"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FE811E2" w14:textId="77777777" w:rsidR="00BB2910" w:rsidRDefault="00000000">
            <w:pPr>
              <w:spacing w:after="30" w:line="240" w:lineRule="auto"/>
            </w:pPr>
            <w:r>
              <w:rPr>
                <w:sz w:val="14"/>
              </w:rPr>
              <w:t>Multimodal COVID-19 diagnosis and severity assessment | 416-patient CT plus clinical-symptom cohort | 3D CNN plus symptom branch</w:t>
            </w:r>
          </w:p>
        </w:tc>
      </w:tr>
      <w:tr w:rsidR="00BB2910" w14:paraId="70EEC6BD" w14:textId="77777777">
        <w:trPr>
          <w:cantSplit/>
        </w:trPr>
        <w:tc>
          <w:tcPr>
            <w:tcW w:w="2100" w:type="dxa"/>
            <w:shd w:val="clear" w:color="auto" w:fill="FFFFFF"/>
            <w:tcMar>
              <w:top w:w="80" w:type="dxa"/>
              <w:left w:w="120" w:type="dxa"/>
              <w:bottom w:w="80" w:type="dxa"/>
              <w:right w:w="120" w:type="dxa"/>
            </w:tcMar>
            <w:vAlign w:val="center"/>
          </w:tcPr>
          <w:p w14:paraId="0658B9CD"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4DCAD3D" w14:textId="77777777" w:rsidR="00BB2910" w:rsidRDefault="00000000">
            <w:pPr>
              <w:spacing w:after="30" w:line="240" w:lineRule="auto"/>
            </w:pPr>
            <w:r>
              <w:rPr>
                <w:sz w:val="14"/>
              </w:rPr>
              <w:t>Not reported | Not reported</w:t>
            </w:r>
          </w:p>
        </w:tc>
      </w:tr>
      <w:tr w:rsidR="00BB2910" w14:paraId="0C225279" w14:textId="77777777">
        <w:trPr>
          <w:cantSplit/>
        </w:trPr>
        <w:tc>
          <w:tcPr>
            <w:tcW w:w="2100" w:type="dxa"/>
            <w:shd w:val="clear" w:color="auto" w:fill="FFFFFF"/>
            <w:tcMar>
              <w:top w:w="80" w:type="dxa"/>
              <w:left w:w="120" w:type="dxa"/>
              <w:bottom w:w="80" w:type="dxa"/>
              <w:right w:w="120" w:type="dxa"/>
            </w:tcMar>
            <w:vAlign w:val="center"/>
          </w:tcPr>
          <w:p w14:paraId="134B28B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56699AD"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26DFFD19" w14:textId="77777777">
        <w:trPr>
          <w:cantSplit/>
        </w:trPr>
        <w:tc>
          <w:tcPr>
            <w:tcW w:w="2100" w:type="dxa"/>
            <w:shd w:val="clear" w:color="auto" w:fill="FFFFFF"/>
            <w:tcMar>
              <w:top w:w="80" w:type="dxa"/>
              <w:left w:w="120" w:type="dxa"/>
              <w:bottom w:w="80" w:type="dxa"/>
              <w:right w:w="120" w:type="dxa"/>
            </w:tcMar>
            <w:vAlign w:val="center"/>
          </w:tcPr>
          <w:p w14:paraId="1BC2B085"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16FA9983" w14:textId="77777777" w:rsidR="00BB2910" w:rsidRDefault="00000000">
            <w:pPr>
              <w:spacing w:after="30" w:line="240" w:lineRule="auto"/>
            </w:pPr>
            <w:r>
              <w:rPr>
                <w:sz w:val="14"/>
              </w:rPr>
              <w:t>98.28% diagnosis accuracy; 94.83% severity accuracy.</w:t>
            </w:r>
          </w:p>
        </w:tc>
      </w:tr>
      <w:tr w:rsidR="00BB2910" w14:paraId="0524A984" w14:textId="77777777">
        <w:trPr>
          <w:cantSplit/>
        </w:trPr>
        <w:tc>
          <w:tcPr>
            <w:tcW w:w="2100" w:type="dxa"/>
            <w:shd w:val="clear" w:color="auto" w:fill="FFFFFF"/>
            <w:tcMar>
              <w:top w:w="80" w:type="dxa"/>
              <w:left w:w="120" w:type="dxa"/>
              <w:bottom w:w="80" w:type="dxa"/>
              <w:right w:w="120" w:type="dxa"/>
            </w:tcMar>
            <w:vAlign w:val="center"/>
          </w:tcPr>
          <w:p w14:paraId="79FD7EFF"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0CFDF174" w14:textId="77777777" w:rsidR="00BB2910" w:rsidRDefault="00000000">
            <w:pPr>
              <w:spacing w:after="30" w:line="240" w:lineRule="auto"/>
            </w:pPr>
            <w:r>
              <w:rPr>
                <w:sz w:val="14"/>
              </w:rPr>
              <w:t>Demonstrates complementary imaging and clinical features.</w:t>
            </w:r>
          </w:p>
        </w:tc>
      </w:tr>
      <w:tr w:rsidR="00BB2910" w14:paraId="2E96AB58" w14:textId="77777777">
        <w:trPr>
          <w:cantSplit/>
        </w:trPr>
        <w:tc>
          <w:tcPr>
            <w:tcW w:w="2100" w:type="dxa"/>
            <w:shd w:val="clear" w:color="auto" w:fill="FFFFFF"/>
            <w:tcMar>
              <w:top w:w="80" w:type="dxa"/>
              <w:left w:w="120" w:type="dxa"/>
              <w:bottom w:w="80" w:type="dxa"/>
              <w:right w:w="120" w:type="dxa"/>
            </w:tcMar>
            <w:vAlign w:val="center"/>
          </w:tcPr>
          <w:p w14:paraId="6A87CD2C"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6D6EEDE" w14:textId="77777777" w:rsidR="00BB2910" w:rsidRDefault="00000000">
            <w:pPr>
              <w:spacing w:after="30" w:line="240" w:lineRule="auto"/>
            </w:pPr>
            <w:r>
              <w:rPr>
                <w:sz w:val="14"/>
              </w:rPr>
              <w:t>3D CT, symptom fusion, and COVID severity differ from 2D CXR image-only classification.</w:t>
            </w:r>
          </w:p>
        </w:tc>
      </w:tr>
      <w:tr w:rsidR="00BB2910" w14:paraId="101257E3" w14:textId="77777777">
        <w:trPr>
          <w:cantSplit/>
        </w:trPr>
        <w:tc>
          <w:tcPr>
            <w:tcW w:w="2100" w:type="dxa"/>
            <w:shd w:val="clear" w:color="auto" w:fill="FFFFFF"/>
            <w:tcMar>
              <w:top w:w="80" w:type="dxa"/>
              <w:left w:w="120" w:type="dxa"/>
              <w:bottom w:w="80" w:type="dxa"/>
              <w:right w:w="120" w:type="dxa"/>
            </w:tcMar>
            <w:vAlign w:val="center"/>
          </w:tcPr>
          <w:p w14:paraId="653809A3"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1D694AC" w14:textId="77777777" w:rsidR="00BB2910" w:rsidRDefault="00000000">
            <w:pPr>
              <w:spacing w:after="30" w:line="240" w:lineRule="auto"/>
            </w:pPr>
            <w:r>
              <w:rPr>
                <w:sz w:val="14"/>
              </w:rPr>
              <w:t>Background — Provides multimodal context only and must not set the present image-classifier configuration.</w:t>
            </w:r>
          </w:p>
        </w:tc>
      </w:tr>
      <w:tr w:rsidR="00BB2910" w14:paraId="75D7078F" w14:textId="77777777">
        <w:trPr>
          <w:cantSplit/>
        </w:trPr>
        <w:tc>
          <w:tcPr>
            <w:tcW w:w="2100" w:type="dxa"/>
            <w:shd w:val="clear" w:color="auto" w:fill="FFFFFF"/>
            <w:tcMar>
              <w:top w:w="80" w:type="dxa"/>
              <w:left w:w="120" w:type="dxa"/>
              <w:bottom w:w="80" w:type="dxa"/>
              <w:right w:w="120" w:type="dxa"/>
            </w:tcMar>
            <w:vAlign w:val="center"/>
          </w:tcPr>
          <w:p w14:paraId="2AC26B4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F9AEF30" w14:textId="77777777" w:rsidR="00BB2910" w:rsidRDefault="00000000">
            <w:pPr>
              <w:spacing w:after="30" w:line="240" w:lineRule="auto"/>
            </w:pPr>
            <w:r>
              <w:rPr>
                <w:sz w:val="14"/>
              </w:rPr>
              <w:t>Supplied image; PubMed; Publisher DOI metadata</w:t>
            </w:r>
          </w:p>
        </w:tc>
      </w:tr>
      <w:tr w:rsidR="00BB2910" w14:paraId="7F5C5E5C" w14:textId="77777777">
        <w:trPr>
          <w:cantSplit/>
        </w:trPr>
        <w:tc>
          <w:tcPr>
            <w:tcW w:w="2100" w:type="dxa"/>
            <w:shd w:val="clear" w:color="auto" w:fill="FFFFFF"/>
            <w:tcMar>
              <w:top w:w="80" w:type="dxa"/>
              <w:left w:w="120" w:type="dxa"/>
              <w:bottom w:w="80" w:type="dxa"/>
              <w:right w:w="120" w:type="dxa"/>
            </w:tcMar>
            <w:vAlign w:val="center"/>
          </w:tcPr>
          <w:p w14:paraId="5549F45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11302732" w14:textId="77777777" w:rsidR="00BB2910" w:rsidRDefault="00000000">
            <w:pPr>
              <w:spacing w:after="30" w:line="240" w:lineRule="auto"/>
            </w:pPr>
            <w:r>
              <w:rPr>
                <w:sz w:val="14"/>
              </w:rPr>
              <w:t>Both the online-first 2020 date and 2021 journal issue are preserved.</w:t>
            </w:r>
          </w:p>
        </w:tc>
      </w:tr>
    </w:tbl>
    <w:p w14:paraId="159CEE47" w14:textId="77777777" w:rsidR="00BB2910" w:rsidRDefault="00BB2910">
      <w:pPr>
        <w:spacing w:after="40"/>
      </w:pPr>
    </w:p>
    <w:p w14:paraId="406DE133" w14:textId="77777777" w:rsidR="00BB2910" w:rsidRDefault="00000000">
      <w:r>
        <w:rPr>
          <w:b/>
          <w:sz w:val="18"/>
        </w:rPr>
        <w:t xml:space="preserve">Verified primary/official link: </w:t>
      </w:r>
      <w:hyperlink r:id="rId24">
        <w:r>
          <w:rPr>
            <w:u w:val="single"/>
          </w:rPr>
          <w:t>https://pubmed.ncbi.nlm.nih.gov/34764567/</w:t>
        </w:r>
      </w:hyperlink>
    </w:p>
    <w:p w14:paraId="52653F56" w14:textId="77777777" w:rsidR="00BB2910" w:rsidRDefault="00000000">
      <w:pPr>
        <w:pStyle w:val="Heading3"/>
      </w:pPr>
      <w:r>
        <w:rPr>
          <w:rFonts w:ascii="Arial" w:eastAsia="Arial" w:hAnsi="Arial"/>
        </w:rPr>
        <w:t>1 — The Use of AI Systems in Diagnosis of Pneumonia via Signs and Symptoms: A Systematic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0DCF6F30" w14:textId="77777777">
        <w:trPr>
          <w:cantSplit/>
          <w:tblHeader/>
          <w:tblHeader w:val="true"/>
        </w:trPr>
        <w:tc>
          <w:tcPr>
            <w:tcW w:w="2100" w:type="dxa"/>
            <w:shd w:val="clear" w:color="auto" w:fill="EFEFEF"/>
            <w:tcMar>
              <w:top w:w="80" w:type="dxa"/>
              <w:left w:w="120" w:type="dxa"/>
              <w:bottom w:w="80" w:type="dxa"/>
              <w:right w:w="120" w:type="dxa"/>
            </w:tcMar>
            <w:vAlign w:val="center"/>
          </w:tcPr>
          <w:p w14:paraId="113BAFF8"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9DA7BE2" w14:textId="77777777" w:rsidR="00BB2910" w:rsidRDefault="00000000">
            <w:pPr>
              <w:keepNext/>
              <w:spacing w:after="30" w:line="240" w:lineRule="auto"/>
            </w:pPr>
            <w:r>
              <w:rPr>
                <w:b/>
                <w:sz w:val="14"/>
              </w:rPr>
              <w:t>Verified detail</w:t>
            </w:r>
          </w:p>
        </w:tc>
      </w:tr>
      <w:tr w:rsidR="00BB2910" w14:paraId="3313FC9D" w14:textId="77777777">
        <w:trPr>
          <w:cantSplit/>
        </w:trPr>
        <w:tc>
          <w:tcPr>
            <w:tcW w:w="2100" w:type="dxa"/>
            <w:shd w:val="clear" w:color="auto" w:fill="FFFFFF"/>
            <w:tcMar>
              <w:top w:w="80" w:type="dxa"/>
              <w:left w:w="120" w:type="dxa"/>
              <w:bottom w:w="80" w:type="dxa"/>
              <w:right w:w="120" w:type="dxa"/>
            </w:tcMar>
            <w:vAlign w:val="center"/>
          </w:tcPr>
          <w:p w14:paraId="69E92EFF"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BCCD12" w14:textId="77777777" w:rsidR="00BB2910" w:rsidRDefault="00000000">
            <w:pPr>
              <w:spacing w:after="30" w:line="240" w:lineRule="auto"/>
            </w:pPr>
            <w:r>
              <w:rPr>
                <w:sz w:val="14"/>
              </w:rPr>
              <w:t>Katy Stokes; Rossana Castaldo; Carlo Federici; Silvio Pagliara; Alessia Maccaro; Francesco Cappuccio; Giuseppe Fico; Marco Salvatore; Monica Franzese; Leandro Pecchia | 2022</w:t>
            </w:r>
          </w:p>
        </w:tc>
      </w:tr>
      <w:tr w:rsidR="00BB2910" w14:paraId="72D776C5" w14:textId="77777777">
        <w:trPr>
          <w:cantSplit/>
        </w:trPr>
        <w:tc>
          <w:tcPr>
            <w:tcW w:w="2100" w:type="dxa"/>
            <w:shd w:val="clear" w:color="auto" w:fill="FFFFFF"/>
            <w:tcMar>
              <w:top w:w="80" w:type="dxa"/>
              <w:left w:w="120" w:type="dxa"/>
              <w:bottom w:w="80" w:type="dxa"/>
              <w:right w:w="120" w:type="dxa"/>
            </w:tcMar>
            <w:vAlign w:val="center"/>
          </w:tcPr>
          <w:p w14:paraId="20CEDB0B"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AB5FDD4" w14:textId="77777777" w:rsidR="00BB2910" w:rsidRDefault="00000000">
            <w:pPr>
              <w:spacing w:after="30" w:line="240" w:lineRule="auto"/>
            </w:pPr>
            <w:r>
              <w:rPr>
                <w:sz w:val="14"/>
              </w:rPr>
              <w:t>Biomedical Signal Processing and Control 72A:103325 | 10.1016/j.bspc.2021.103325</w:t>
            </w:r>
          </w:p>
        </w:tc>
      </w:tr>
      <w:tr w:rsidR="00BB2910" w14:paraId="44154C63" w14:textId="77777777">
        <w:trPr>
          <w:cantSplit/>
        </w:trPr>
        <w:tc>
          <w:tcPr>
            <w:tcW w:w="2100" w:type="dxa"/>
            <w:shd w:val="clear" w:color="auto" w:fill="FFFFFF"/>
            <w:tcMar>
              <w:top w:w="80" w:type="dxa"/>
              <w:left w:w="120" w:type="dxa"/>
              <w:bottom w:w="80" w:type="dxa"/>
              <w:right w:w="120" w:type="dxa"/>
            </w:tcMar>
            <w:vAlign w:val="center"/>
          </w:tcPr>
          <w:p w14:paraId="4EF44BB7"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0D0997E8" w14:textId="77777777" w:rsidR="00BB2910" w:rsidRDefault="00000000">
            <w:pPr>
              <w:spacing w:after="30" w:line="240" w:lineRule="auto"/>
            </w:pPr>
            <w:r>
              <w:rPr>
                <w:sz w:val="14"/>
              </w:rPr>
              <w:t>Review machine-learning pneumonia diagnosis from clinical signs and symptoms rather than imaging.</w:t>
            </w:r>
          </w:p>
        </w:tc>
      </w:tr>
      <w:tr w:rsidR="00BB2910" w14:paraId="08CEC829" w14:textId="77777777">
        <w:trPr>
          <w:cantSplit/>
        </w:trPr>
        <w:tc>
          <w:tcPr>
            <w:tcW w:w="2100" w:type="dxa"/>
            <w:shd w:val="clear" w:color="auto" w:fill="FFFFFF"/>
            <w:tcMar>
              <w:top w:w="80" w:type="dxa"/>
              <w:left w:w="120" w:type="dxa"/>
              <w:bottom w:w="80" w:type="dxa"/>
              <w:right w:w="120" w:type="dxa"/>
            </w:tcMar>
            <w:vAlign w:val="center"/>
          </w:tcPr>
          <w:p w14:paraId="00205925"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408987C" w14:textId="77777777" w:rsidR="00BB2910" w:rsidRDefault="00000000">
            <w:pPr>
              <w:spacing w:after="30" w:line="240" w:lineRule="auto"/>
            </w:pPr>
            <w:r>
              <w:rPr>
                <w:sz w:val="14"/>
              </w:rPr>
              <w:t>PRISMA review: 876 records screened and 16 studies included.</w:t>
            </w:r>
          </w:p>
        </w:tc>
      </w:tr>
      <w:tr w:rsidR="00BB2910" w14:paraId="0121C51D" w14:textId="77777777">
        <w:trPr>
          <w:cantSplit/>
        </w:trPr>
        <w:tc>
          <w:tcPr>
            <w:tcW w:w="2100" w:type="dxa"/>
            <w:shd w:val="clear" w:color="auto" w:fill="FFFFFF"/>
            <w:tcMar>
              <w:top w:w="80" w:type="dxa"/>
              <w:left w:w="120" w:type="dxa"/>
              <w:bottom w:w="80" w:type="dxa"/>
              <w:right w:w="120" w:type="dxa"/>
            </w:tcMar>
            <w:vAlign w:val="center"/>
          </w:tcPr>
          <w:p w14:paraId="7FE1792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07F29A9A" w14:textId="77777777" w:rsidR="00BB2910" w:rsidRDefault="00000000">
            <w:pPr>
              <w:spacing w:after="30" w:line="240" w:lineRule="auto"/>
            </w:pPr>
            <w:r>
              <w:rPr>
                <w:sz w:val="14"/>
              </w:rPr>
              <w:t>Non-imaging pneumonia prediction | Not reported | Systematic review of symptom-based ML</w:t>
            </w:r>
          </w:p>
        </w:tc>
      </w:tr>
      <w:tr w:rsidR="00BB2910" w14:paraId="1B3725D8" w14:textId="77777777">
        <w:trPr>
          <w:cantSplit/>
        </w:trPr>
        <w:tc>
          <w:tcPr>
            <w:tcW w:w="2100" w:type="dxa"/>
            <w:shd w:val="clear" w:color="auto" w:fill="FFFFFF"/>
            <w:tcMar>
              <w:top w:w="80" w:type="dxa"/>
              <w:left w:w="120" w:type="dxa"/>
              <w:bottom w:w="80" w:type="dxa"/>
              <w:right w:w="120" w:type="dxa"/>
            </w:tcMar>
            <w:vAlign w:val="center"/>
          </w:tcPr>
          <w:p w14:paraId="0793A1BC"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B0659E" w14:textId="77777777" w:rsidR="00BB2910" w:rsidRDefault="00000000">
            <w:pPr>
              <w:spacing w:after="30" w:line="240" w:lineRule="auto"/>
            </w:pPr>
            <w:r>
              <w:rPr>
                <w:sz w:val="14"/>
              </w:rPr>
              <w:t>Not reported | Not reported</w:t>
            </w:r>
          </w:p>
        </w:tc>
      </w:tr>
      <w:tr w:rsidR="00BB2910" w14:paraId="17A5DE12" w14:textId="77777777">
        <w:trPr>
          <w:cantSplit/>
        </w:trPr>
        <w:tc>
          <w:tcPr>
            <w:tcW w:w="2100" w:type="dxa"/>
            <w:shd w:val="clear" w:color="auto" w:fill="FFFFFF"/>
            <w:tcMar>
              <w:top w:w="80" w:type="dxa"/>
              <w:left w:w="120" w:type="dxa"/>
              <w:bottom w:w="80" w:type="dxa"/>
              <w:right w:w="120" w:type="dxa"/>
            </w:tcMar>
            <w:vAlign w:val="center"/>
          </w:tcPr>
          <w:p w14:paraId="2DB39D8C"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AFC1AC"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5900AED4" w14:textId="77777777">
        <w:trPr>
          <w:cantSplit/>
        </w:trPr>
        <w:tc>
          <w:tcPr>
            <w:tcW w:w="2100" w:type="dxa"/>
            <w:shd w:val="clear" w:color="auto" w:fill="FFFFFF"/>
            <w:tcMar>
              <w:top w:w="80" w:type="dxa"/>
              <w:left w:w="120" w:type="dxa"/>
              <w:bottom w:w="80" w:type="dxa"/>
              <w:right w:w="120" w:type="dxa"/>
            </w:tcMar>
            <w:vAlign w:val="center"/>
          </w:tcPr>
          <w:p w14:paraId="5145124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1DC3C43" w14:textId="77777777" w:rsidR="00BB2910" w:rsidRDefault="00000000">
            <w:pPr>
              <w:spacing w:after="30" w:line="240" w:lineRule="auto"/>
            </w:pPr>
            <w:r>
              <w:rPr>
                <w:sz w:val="14"/>
              </w:rPr>
              <w:t>Most included models reported greater than 90% accuracy, with substantial inconsistency and heterogeneity.</w:t>
            </w:r>
          </w:p>
        </w:tc>
      </w:tr>
      <w:tr w:rsidR="00BB2910" w14:paraId="3F60F8D9" w14:textId="77777777">
        <w:trPr>
          <w:cantSplit/>
        </w:trPr>
        <w:tc>
          <w:tcPr>
            <w:tcW w:w="2100" w:type="dxa"/>
            <w:shd w:val="clear" w:color="auto" w:fill="FFFFFF"/>
            <w:tcMar>
              <w:top w:w="80" w:type="dxa"/>
              <w:left w:w="120" w:type="dxa"/>
              <w:bottom w:w="80" w:type="dxa"/>
              <w:right w:w="120" w:type="dxa"/>
            </w:tcMar>
            <w:vAlign w:val="center"/>
          </w:tcPr>
          <w:p w14:paraId="0A3FE8B7"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0CF64F5" w14:textId="77777777" w:rsidR="00BB2910" w:rsidRDefault="00000000">
            <w:pPr>
              <w:spacing w:after="30" w:line="240" w:lineRule="auto"/>
            </w:pPr>
            <w:r>
              <w:rPr>
                <w:sz w:val="14"/>
              </w:rPr>
              <w:t>Summarizes non-imaging diagnostic approaches and reporting gaps.</w:t>
            </w:r>
          </w:p>
        </w:tc>
      </w:tr>
      <w:tr w:rsidR="00BB2910" w14:paraId="747A19F4" w14:textId="77777777">
        <w:trPr>
          <w:cantSplit/>
        </w:trPr>
        <w:tc>
          <w:tcPr>
            <w:tcW w:w="2100" w:type="dxa"/>
            <w:shd w:val="clear" w:color="auto" w:fill="FFFFFF"/>
            <w:tcMar>
              <w:top w:w="80" w:type="dxa"/>
              <w:left w:w="120" w:type="dxa"/>
              <w:bottom w:w="80" w:type="dxa"/>
              <w:right w:w="120" w:type="dxa"/>
            </w:tcMar>
            <w:vAlign w:val="center"/>
          </w:tcPr>
          <w:p w14:paraId="0637819D"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A742347" w14:textId="77777777" w:rsidR="00BB2910" w:rsidRDefault="00000000">
            <w:pPr>
              <w:spacing w:after="30" w:line="240" w:lineRule="auto"/>
            </w:pPr>
            <w:r>
              <w:rPr>
                <w:sz w:val="14"/>
              </w:rPr>
              <w:t>Not an imaging model and not transferable to CXR preprocessing or architecture hyperparameters.</w:t>
            </w:r>
          </w:p>
        </w:tc>
      </w:tr>
      <w:tr w:rsidR="00BB2910" w14:paraId="791B0A51" w14:textId="77777777">
        <w:trPr>
          <w:cantSplit/>
        </w:trPr>
        <w:tc>
          <w:tcPr>
            <w:tcW w:w="2100" w:type="dxa"/>
            <w:shd w:val="clear" w:color="auto" w:fill="FFFFFF"/>
            <w:tcMar>
              <w:top w:w="80" w:type="dxa"/>
              <w:left w:w="120" w:type="dxa"/>
              <w:bottom w:w="80" w:type="dxa"/>
              <w:right w:w="120" w:type="dxa"/>
            </w:tcMar>
            <w:vAlign w:val="center"/>
          </w:tcPr>
          <w:p w14:paraId="0B42AA91"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7963925" w14:textId="77777777" w:rsidR="00BB2910" w:rsidRDefault="00000000">
            <w:pPr>
              <w:spacing w:after="30" w:line="240" w:lineRule="auto"/>
            </w:pPr>
            <w:r>
              <w:rPr>
                <w:sz w:val="14"/>
              </w:rPr>
              <w:t>Background — Useful clinical-AI context only; no direct model-configuration evidence for the image classifier.</w:t>
            </w:r>
          </w:p>
        </w:tc>
      </w:tr>
      <w:tr w:rsidR="00BB2910" w14:paraId="2B1923B0" w14:textId="77777777">
        <w:trPr>
          <w:cantSplit/>
        </w:trPr>
        <w:tc>
          <w:tcPr>
            <w:tcW w:w="2100" w:type="dxa"/>
            <w:shd w:val="clear" w:color="auto" w:fill="FFFFFF"/>
            <w:tcMar>
              <w:top w:w="80" w:type="dxa"/>
              <w:left w:w="120" w:type="dxa"/>
              <w:bottom w:w="80" w:type="dxa"/>
              <w:right w:w="120" w:type="dxa"/>
            </w:tcMar>
            <w:vAlign w:val="center"/>
          </w:tcPr>
          <w:p w14:paraId="1D67C960"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1A53CC5" w14:textId="77777777" w:rsidR="00BB2910" w:rsidRDefault="00000000">
            <w:pPr>
              <w:spacing w:after="30" w:line="240" w:lineRule="auto"/>
            </w:pPr>
            <w:r>
              <w:rPr>
                <w:sz w:val="14"/>
              </w:rPr>
              <w:t>Supplied image; Official university repository; Publisher DOI metadata</w:t>
            </w:r>
          </w:p>
        </w:tc>
      </w:tr>
      <w:tr w:rsidR="00BB2910" w14:paraId="2A980FE6" w14:textId="77777777">
        <w:trPr>
          <w:cantSplit/>
        </w:trPr>
        <w:tc>
          <w:tcPr>
            <w:tcW w:w="2100" w:type="dxa"/>
            <w:shd w:val="clear" w:color="auto" w:fill="FFFFFF"/>
            <w:tcMar>
              <w:top w:w="80" w:type="dxa"/>
              <w:left w:w="120" w:type="dxa"/>
              <w:bottom w:w="80" w:type="dxa"/>
              <w:right w:w="120" w:type="dxa"/>
            </w:tcMar>
            <w:vAlign w:val="center"/>
          </w:tcPr>
          <w:p w14:paraId="7E7AF3C5" w14:textId="77777777" w:rsidR="00BB2910" w:rsidRDefault="00000000">
            <w:pPr>
              <w:spacing w:after="30" w:line="240" w:lineRule="auto"/>
            </w:pPr>
            <w:r>
              <w:rPr>
                <w:sz w:val="14"/>
              </w:rPr>
              <w:lastRenderedPageBreak/>
              <w:t>Corrections</w:t>
            </w:r>
          </w:p>
        </w:tc>
        <w:tc>
          <w:tcPr>
            <w:tcW w:w="7260" w:type="dxa"/>
            <w:shd w:val="clear" w:color="auto" w:fill="FFFFFF"/>
            <w:tcMar>
              <w:top w:w="80" w:type="dxa"/>
              <w:left w:w="120" w:type="dxa"/>
              <w:bottom w:w="80" w:type="dxa"/>
              <w:right w:w="120" w:type="dxa"/>
            </w:tcMar>
            <w:vAlign w:val="center"/>
          </w:tcPr>
          <w:p w14:paraId="4DE6CECB" w14:textId="77777777" w:rsidR="00BB2910" w:rsidRDefault="00000000">
            <w:pPr>
              <w:spacing w:after="30" w:line="240" w:lineRule="auto"/>
            </w:pPr>
            <w:r>
              <w:rPr>
                <w:sz w:val="14"/>
              </w:rPr>
              <w:t>Not reported</w:t>
            </w:r>
          </w:p>
        </w:tc>
      </w:tr>
    </w:tbl>
    <w:p w14:paraId="26A6AF57" w14:textId="77777777" w:rsidR="00BB2910" w:rsidRDefault="00BB2910">
      <w:pPr>
        <w:spacing w:after="40"/>
      </w:pPr>
    </w:p>
    <w:p w14:paraId="63A16CB4" w14:textId="77777777" w:rsidR="00BB2910" w:rsidRDefault="00000000">
      <w:r>
        <w:rPr>
          <w:b/>
          <w:sz w:val="18"/>
        </w:rPr>
        <w:t xml:space="preserve">Verified primary/official link: </w:t>
      </w:r>
      <w:hyperlink r:id="rId25">
        <w:r>
          <w:rPr>
            <w:u w:val="single"/>
          </w:rPr>
          <w:t>https://wrap.warwick.ac.uk/id/eprint/160069/</w:t>
        </w:r>
      </w:hyperlink>
    </w:p>
    <w:p w14:paraId="42D415E6" w14:textId="77777777" w:rsidR="00BB2910" w:rsidRDefault="00000000">
      <w:pPr>
        <w:pStyle w:val="Heading3"/>
      </w:pPr>
      <w:r>
        <w:rPr>
          <w:rFonts w:ascii="Arial" w:eastAsia="Arial" w:hAnsi="Arial"/>
        </w:rPr>
        <w:t>9 — Combining CNN and Grad-CAM for COVID-19 Disease Prediction and Visual Explanation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476081CC" w14:textId="77777777">
        <w:trPr>
          <w:cantSplit/>
          <w:tblHeader/>
          <w:tblHeader w:val="true"/>
        </w:trPr>
        <w:tc>
          <w:tcPr>
            <w:tcW w:w="2100" w:type="dxa"/>
            <w:shd w:val="clear" w:color="auto" w:fill="EFEFEF"/>
            <w:tcMar>
              <w:top w:w="80" w:type="dxa"/>
              <w:left w:w="120" w:type="dxa"/>
              <w:bottom w:w="80" w:type="dxa"/>
              <w:right w:w="120" w:type="dxa"/>
            </w:tcMar>
            <w:vAlign w:val="center"/>
          </w:tcPr>
          <w:p w14:paraId="5D58F098" w14:textId="77777777" w:rsidR="00BB2910" w:rsidRDefault="00000000">
            <w:pPr>
              <w:keepNext/>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812E178" w14:textId="77777777" w:rsidR="00BB2910" w:rsidRDefault="00000000">
            <w:pPr>
              <w:keepNext/>
              <w:spacing w:after="30" w:line="240" w:lineRule="auto"/>
            </w:pPr>
            <w:r>
              <w:rPr>
                <w:b/>
                <w:sz w:val="14"/>
              </w:rPr>
              <w:t>Verified detail</w:t>
            </w:r>
          </w:p>
        </w:tc>
      </w:tr>
      <w:tr w:rsidR="00BB2910" w14:paraId="36C642C1" w14:textId="77777777">
        <w:trPr>
          <w:cantSplit/>
        </w:trPr>
        <w:tc>
          <w:tcPr>
            <w:tcW w:w="2100" w:type="dxa"/>
            <w:shd w:val="clear" w:color="auto" w:fill="FFFFFF"/>
            <w:tcMar>
              <w:top w:w="80" w:type="dxa"/>
              <w:left w:w="120" w:type="dxa"/>
              <w:bottom w:w="80" w:type="dxa"/>
              <w:right w:w="120" w:type="dxa"/>
            </w:tcMar>
            <w:vAlign w:val="center"/>
          </w:tcPr>
          <w:p w14:paraId="5C605AB4"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784A54C" w14:textId="77777777" w:rsidR="00BB2910" w:rsidRDefault="00000000">
            <w:pPr>
              <w:spacing w:after="30" w:line="240" w:lineRule="auto"/>
            </w:pPr>
            <w:r>
              <w:rPr>
                <w:sz w:val="14"/>
              </w:rPr>
              <w:t>Hicham Moujahid; Bouchaib Cherradi; Mohammed Al-Sarem; Lhoussain Bahatti; Bakr Assedik Eljialy; Abdullah Alsaeedi; Faisal Saeed | 2022 journal issue; online 2021</w:t>
            </w:r>
          </w:p>
        </w:tc>
      </w:tr>
      <w:tr w:rsidR="00BB2910" w14:paraId="4374B6BA" w14:textId="77777777">
        <w:trPr>
          <w:cantSplit/>
        </w:trPr>
        <w:tc>
          <w:tcPr>
            <w:tcW w:w="2100" w:type="dxa"/>
            <w:shd w:val="clear" w:color="auto" w:fill="FFFFFF"/>
            <w:tcMar>
              <w:top w:w="80" w:type="dxa"/>
              <w:left w:w="120" w:type="dxa"/>
              <w:bottom w:w="80" w:type="dxa"/>
              <w:right w:w="120" w:type="dxa"/>
            </w:tcMar>
            <w:vAlign w:val="center"/>
          </w:tcPr>
          <w:p w14:paraId="6EFBC08D"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4B16C447" w14:textId="77777777" w:rsidR="00BB2910" w:rsidRDefault="00000000">
            <w:pPr>
              <w:spacing w:after="30" w:line="240" w:lineRule="auto"/>
            </w:pPr>
            <w:r>
              <w:rPr>
                <w:sz w:val="14"/>
              </w:rPr>
              <w:t>Intelligent Automation &amp; Soft Computing 32(2):723-745 | 10.32604/iasc.2022.022179</w:t>
            </w:r>
          </w:p>
        </w:tc>
      </w:tr>
      <w:tr w:rsidR="00BB2910" w14:paraId="330691A1" w14:textId="77777777">
        <w:trPr>
          <w:cantSplit/>
        </w:trPr>
        <w:tc>
          <w:tcPr>
            <w:tcW w:w="2100" w:type="dxa"/>
            <w:shd w:val="clear" w:color="auto" w:fill="FFFFFF"/>
            <w:tcMar>
              <w:top w:w="80" w:type="dxa"/>
              <w:left w:w="120" w:type="dxa"/>
              <w:bottom w:w="80" w:type="dxa"/>
              <w:right w:w="120" w:type="dxa"/>
            </w:tcMar>
            <w:vAlign w:val="center"/>
          </w:tcPr>
          <w:p w14:paraId="6F92DCB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702ABFA2" w14:textId="77777777" w:rsidR="00BB2910" w:rsidRDefault="00000000">
            <w:pPr>
              <w:spacing w:after="30" w:line="240" w:lineRule="auto"/>
            </w:pPr>
            <w:r>
              <w:rPr>
                <w:sz w:val="14"/>
              </w:rPr>
              <w:t>Build a three-class respiratory CXR classifier and explain predictions with Grad-CAM.</w:t>
            </w:r>
          </w:p>
        </w:tc>
      </w:tr>
      <w:tr w:rsidR="00BB2910" w14:paraId="16CBC5AA" w14:textId="77777777">
        <w:trPr>
          <w:cantSplit/>
        </w:trPr>
        <w:tc>
          <w:tcPr>
            <w:tcW w:w="2100" w:type="dxa"/>
            <w:shd w:val="clear" w:color="auto" w:fill="FFFFFF"/>
            <w:tcMar>
              <w:top w:w="80" w:type="dxa"/>
              <w:left w:w="120" w:type="dxa"/>
              <w:bottom w:w="80" w:type="dxa"/>
              <w:right w:w="120" w:type="dxa"/>
            </w:tcMar>
            <w:vAlign w:val="center"/>
          </w:tcPr>
          <w:p w14:paraId="1E0D96FF"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A666F62" w14:textId="77777777" w:rsidR="00BB2910" w:rsidRDefault="00000000">
            <w:pPr>
              <w:spacing w:after="30" w:line="240" w:lineRule="auto"/>
            </w:pPr>
            <w:r>
              <w:rPr>
                <w:sz w:val="14"/>
              </w:rPr>
              <w:t>VGG16, VGG19, and MobileNetV2 with Grad-CAM; 70/15/15 split; 840 COVID, 1,341 Normal, 1,345 Pneumonia images.</w:t>
            </w:r>
          </w:p>
        </w:tc>
      </w:tr>
      <w:tr w:rsidR="00BB2910" w14:paraId="1EE4942B" w14:textId="77777777">
        <w:trPr>
          <w:cantSplit/>
        </w:trPr>
        <w:tc>
          <w:tcPr>
            <w:tcW w:w="2100" w:type="dxa"/>
            <w:shd w:val="clear" w:color="auto" w:fill="FFFFFF"/>
            <w:tcMar>
              <w:top w:w="80" w:type="dxa"/>
              <w:left w:w="120" w:type="dxa"/>
              <w:bottom w:w="80" w:type="dxa"/>
              <w:right w:w="120" w:type="dxa"/>
            </w:tcMar>
            <w:vAlign w:val="center"/>
          </w:tcPr>
          <w:p w14:paraId="226AD40A"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7554FD5" w14:textId="77777777" w:rsidR="00BB2910" w:rsidRDefault="00000000">
            <w:pPr>
              <w:spacing w:after="30" w:line="240" w:lineRule="auto"/>
            </w:pPr>
            <w:r>
              <w:rPr>
                <w:sz w:val="14"/>
              </w:rPr>
              <w:t>Three-class CXR classification: Normal, Pneumonia, COVID-19 | 3,526 CXRs from combined public sources | VGG16; VGG19; MobileNetV2; Grad-CAM</w:t>
            </w:r>
          </w:p>
        </w:tc>
      </w:tr>
      <w:tr w:rsidR="00BB2910" w14:paraId="72E83053" w14:textId="77777777">
        <w:trPr>
          <w:cantSplit/>
        </w:trPr>
        <w:tc>
          <w:tcPr>
            <w:tcW w:w="2100" w:type="dxa"/>
            <w:shd w:val="clear" w:color="auto" w:fill="FFFFFF"/>
            <w:tcMar>
              <w:top w:w="80" w:type="dxa"/>
              <w:left w:w="120" w:type="dxa"/>
              <w:bottom w:w="80" w:type="dxa"/>
              <w:right w:w="120" w:type="dxa"/>
            </w:tcMar>
            <w:vAlign w:val="center"/>
          </w:tcPr>
          <w:p w14:paraId="4214FDC7"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3A589210" w14:textId="77777777" w:rsidR="00BB2910" w:rsidRDefault="00000000">
            <w:pPr>
              <w:spacing w:after="30" w:line="240" w:lineRule="auto"/>
            </w:pPr>
            <w:r>
              <w:rPr>
                <w:sz w:val="14"/>
              </w:rPr>
              <w:t>Not reported | No augmentation reported/applied</w:t>
            </w:r>
          </w:p>
        </w:tc>
      </w:tr>
      <w:tr w:rsidR="00BB2910" w14:paraId="3C243F54" w14:textId="77777777">
        <w:trPr>
          <w:cantSplit/>
        </w:trPr>
        <w:tc>
          <w:tcPr>
            <w:tcW w:w="2100" w:type="dxa"/>
            <w:shd w:val="clear" w:color="auto" w:fill="FFFFFF"/>
            <w:tcMar>
              <w:top w:w="80" w:type="dxa"/>
              <w:left w:w="120" w:type="dxa"/>
              <w:bottom w:w="80" w:type="dxa"/>
              <w:right w:w="120" w:type="dxa"/>
            </w:tcMar>
            <w:vAlign w:val="center"/>
          </w:tcPr>
          <w:p w14:paraId="5092C90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A37DCF4"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6B73558" w14:textId="77777777">
        <w:trPr>
          <w:cantSplit/>
        </w:trPr>
        <w:tc>
          <w:tcPr>
            <w:tcW w:w="2100" w:type="dxa"/>
            <w:shd w:val="clear" w:color="auto" w:fill="FFFFFF"/>
            <w:tcMar>
              <w:top w:w="80" w:type="dxa"/>
              <w:left w:w="120" w:type="dxa"/>
              <w:bottom w:w="80" w:type="dxa"/>
              <w:right w:w="120" w:type="dxa"/>
            </w:tcMar>
            <w:vAlign w:val="center"/>
          </w:tcPr>
          <w:p w14:paraId="559E4651"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3FC723C" w14:textId="77777777" w:rsidR="00BB2910" w:rsidRDefault="00000000">
            <w:pPr>
              <w:spacing w:after="30" w:line="240" w:lineRule="auto"/>
            </w:pPr>
            <w:r>
              <w:rPr>
                <w:sz w:val="14"/>
              </w:rPr>
              <w:t>Best VGG19: 96.97% accuracy; reported precision 100%, F1 100%, recall 99%.</w:t>
            </w:r>
          </w:p>
        </w:tc>
      </w:tr>
      <w:tr w:rsidR="00BB2910" w14:paraId="73843A58" w14:textId="77777777">
        <w:trPr>
          <w:cantSplit/>
        </w:trPr>
        <w:tc>
          <w:tcPr>
            <w:tcW w:w="2100" w:type="dxa"/>
            <w:shd w:val="clear" w:color="auto" w:fill="FFFFFF"/>
            <w:tcMar>
              <w:top w:w="80" w:type="dxa"/>
              <w:left w:w="120" w:type="dxa"/>
              <w:bottom w:w="80" w:type="dxa"/>
              <w:right w:w="120" w:type="dxa"/>
            </w:tcMar>
            <w:vAlign w:val="center"/>
          </w:tcPr>
          <w:p w14:paraId="6D86711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9AD96EF" w14:textId="77777777" w:rsidR="00BB2910" w:rsidRDefault="00000000">
            <w:pPr>
              <w:spacing w:after="30" w:line="240" w:lineRule="auto"/>
            </w:pPr>
            <w:r>
              <w:rPr>
                <w:sz w:val="14"/>
              </w:rPr>
              <w:t>Provides respiratory-imaging Grad-CAM procedure and examples.</w:t>
            </w:r>
          </w:p>
        </w:tc>
      </w:tr>
      <w:tr w:rsidR="00BB2910" w14:paraId="5E048683" w14:textId="77777777">
        <w:trPr>
          <w:cantSplit/>
        </w:trPr>
        <w:tc>
          <w:tcPr>
            <w:tcW w:w="2100" w:type="dxa"/>
            <w:shd w:val="clear" w:color="auto" w:fill="FFFFFF"/>
            <w:tcMar>
              <w:top w:w="80" w:type="dxa"/>
              <w:left w:w="120" w:type="dxa"/>
              <w:bottom w:w="80" w:type="dxa"/>
              <w:right w:w="120" w:type="dxa"/>
            </w:tcMar>
            <w:vAlign w:val="center"/>
          </w:tcPr>
          <w:p w14:paraId="32BF34E9"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6C5D9AB2" w14:textId="77777777" w:rsidR="00BB2910" w:rsidRDefault="00000000">
            <w:pPr>
              <w:spacing w:after="30" w:line="240" w:lineRule="auto"/>
            </w:pPr>
            <w:r>
              <w:rPr>
                <w:sz w:val="14"/>
              </w:rPr>
              <w:t>Different labels and pooled sources; does not justify DenseNet/ResNet/YOLO training hyperparameters.</w:t>
            </w:r>
          </w:p>
        </w:tc>
      </w:tr>
      <w:tr w:rsidR="00BB2910" w14:paraId="4E06C7F8" w14:textId="77777777">
        <w:trPr>
          <w:cantSplit/>
        </w:trPr>
        <w:tc>
          <w:tcPr>
            <w:tcW w:w="2100" w:type="dxa"/>
            <w:shd w:val="clear" w:color="auto" w:fill="FFFFFF"/>
            <w:tcMar>
              <w:top w:w="80" w:type="dxa"/>
              <w:left w:w="120" w:type="dxa"/>
              <w:bottom w:w="80" w:type="dxa"/>
              <w:right w:w="120" w:type="dxa"/>
            </w:tcMar>
            <w:vAlign w:val="center"/>
          </w:tcPr>
          <w:p w14:paraId="6EA9468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6F028074" w14:textId="77777777" w:rsidR="00BB2910" w:rsidRDefault="00000000">
            <w:pPr>
              <w:spacing w:after="30" w:line="240" w:lineRule="auto"/>
            </w:pPr>
            <w:r>
              <w:rPr>
                <w:sz w:val="14"/>
              </w:rPr>
              <w:t>Partial — Supports the final explainability workflow, not the present classifier settings.</w:t>
            </w:r>
          </w:p>
        </w:tc>
      </w:tr>
      <w:tr w:rsidR="00BB2910" w14:paraId="510489FC" w14:textId="77777777">
        <w:trPr>
          <w:cantSplit/>
        </w:trPr>
        <w:tc>
          <w:tcPr>
            <w:tcW w:w="2100" w:type="dxa"/>
            <w:shd w:val="clear" w:color="auto" w:fill="FFFFFF"/>
            <w:tcMar>
              <w:top w:w="80" w:type="dxa"/>
              <w:left w:w="120" w:type="dxa"/>
              <w:bottom w:w="80" w:type="dxa"/>
              <w:right w:w="120" w:type="dxa"/>
            </w:tcMar>
            <w:vAlign w:val="center"/>
          </w:tcPr>
          <w:p w14:paraId="7532493C"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25308254" w14:textId="77777777" w:rsidR="00BB2910" w:rsidRDefault="00000000">
            <w:pPr>
              <w:spacing w:after="30" w:line="240" w:lineRule="auto"/>
            </w:pPr>
            <w:r>
              <w:rPr>
                <w:sz w:val="14"/>
              </w:rPr>
              <w:t>Supplied image; Publisher page</w:t>
            </w:r>
          </w:p>
        </w:tc>
      </w:tr>
      <w:tr w:rsidR="00BB2910" w14:paraId="2C954FC9" w14:textId="77777777">
        <w:trPr>
          <w:cantSplit/>
        </w:trPr>
        <w:tc>
          <w:tcPr>
            <w:tcW w:w="2100" w:type="dxa"/>
            <w:shd w:val="clear" w:color="auto" w:fill="FFFFFF"/>
            <w:tcMar>
              <w:top w:w="80" w:type="dxa"/>
              <w:left w:w="120" w:type="dxa"/>
              <w:bottom w:w="80" w:type="dxa"/>
              <w:right w:w="120" w:type="dxa"/>
            </w:tcMar>
            <w:vAlign w:val="center"/>
          </w:tcPr>
          <w:p w14:paraId="362E6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E55CC8F" w14:textId="77777777" w:rsidR="00BB2910" w:rsidRDefault="00000000">
            <w:pPr>
              <w:spacing w:after="30" w:line="240" w:lineRule="auto"/>
            </w:pPr>
            <w:r>
              <w:rPr>
                <w:sz w:val="14"/>
              </w:rPr>
              <w:t>Both the 2021 online date and 2022 issue year are preserved.</w:t>
            </w:r>
          </w:p>
        </w:tc>
      </w:tr>
    </w:tbl>
    <w:p w14:paraId="77229095" w14:textId="77777777" w:rsidR="00BB2910" w:rsidRDefault="00BB2910">
      <w:pPr>
        <w:spacing w:after="40"/>
      </w:pPr>
    </w:p>
    <w:p w14:paraId="041197AC" w14:textId="77777777" w:rsidR="00BB2910" w:rsidRDefault="00000000">
      <w:r>
        <w:rPr>
          <w:b/>
          <w:sz w:val="18"/>
        </w:rPr>
        <w:t xml:space="preserve">Verified primary/official link: </w:t>
      </w:r>
      <w:hyperlink r:id="rId26">
        <w:r>
          <w:rPr>
            <w:u w:val="single"/>
          </w:rPr>
          <w:t>https://www.techscience.com/iasc/v32n2/45598/html</w:t>
        </w:r>
      </w:hyperlink>
    </w:p>
    <w:p w14:paraId="31F4588F" w14:textId="77777777" w:rsidR="00BB2910" w:rsidRDefault="00000000">
      <w:pPr>
        <w:pStyle w:val="Heading2"/>
      </w:pPr>
      <w:r>
        <w:rPr>
          <w:rFonts w:ascii="Arial" w:eastAsia="Arial" w:hAnsi="Arial"/>
        </w:rPr>
        <w:t>9.2 Additional architecture, preprocessing, validation, and calibration sources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900"/>
        <w:gridCol w:w="1900"/>
        <w:gridCol w:w="1900"/>
        <w:gridCol w:w="1460"/>
      </w:tblGrid>
      <w:tr w:rsidR="00BB2910" w14:paraId="51693BAF" w14:textId="77777777">
        <w:trPr>
          <w:cantSplit/>
          <w:tblHeader/>
          <w:tblHeader w:val="true"/>
        </w:trPr>
        <w:tc>
          <w:tcPr>
            <w:tcW w:w="1200" w:type="dxa"/>
            <w:shd w:val="clear" w:color="auto" w:fill="EFEFEF"/>
            <w:tcMar>
              <w:top w:w="80" w:type="dxa"/>
              <w:left w:w="120" w:type="dxa"/>
              <w:bottom w:w="80" w:type="dxa"/>
              <w:right w:w="120" w:type="dxa"/>
            </w:tcMar>
            <w:vAlign w:val="center"/>
          </w:tcPr>
          <w:p w14:paraId="05F62CD6" w14:textId="77777777" w:rsidR="00BB2910" w:rsidRDefault="00000000">
            <w:pPr>
              <w:keepNext/>
              <w:spacing w:after="30" w:line="240" w:lineRule="auto"/>
            </w:pPr>
            <w:r>
              <w:rPr>
                <w:b/>
                <w:sz w:val="12"/>
              </w:rPr>
              <w:t>Reference ID</w:t>
            </w:r>
          </w:p>
        </w:tc>
        <w:tc>
          <w:tcPr>
            <w:tcW w:w="2900" w:type="dxa"/>
            <w:shd w:val="clear" w:color="auto" w:fill="EFEFEF"/>
            <w:tcMar>
              <w:top w:w="80" w:type="dxa"/>
              <w:left w:w="120" w:type="dxa"/>
              <w:bottom w:w="80" w:type="dxa"/>
              <w:right w:w="120" w:type="dxa"/>
            </w:tcMar>
            <w:vAlign w:val="center"/>
          </w:tcPr>
          <w:p w14:paraId="5022BAC6" w14:textId="77777777" w:rsidR="00BB2910" w:rsidRDefault="00000000">
            <w:pPr>
              <w:keepNext/>
              <w:spacing w:after="30" w:line="240" w:lineRule="auto"/>
            </w:pPr>
            <w:r>
              <w:rPr>
                <w:b/>
                <w:sz w:val="12"/>
              </w:rPr>
              <w:t>Authors/year/title</w:t>
            </w:r>
          </w:p>
        </w:tc>
        <w:tc>
          <w:tcPr>
            <w:tcW w:w="1900" w:type="dxa"/>
            <w:shd w:val="clear" w:color="auto" w:fill="EFEFEF"/>
            <w:tcMar>
              <w:top w:w="80" w:type="dxa"/>
              <w:left w:w="120" w:type="dxa"/>
              <w:bottom w:w="80" w:type="dxa"/>
              <w:right w:w="120" w:type="dxa"/>
            </w:tcMar>
            <w:vAlign w:val="center"/>
          </w:tcPr>
          <w:p w14:paraId="5F641E23" w14:textId="77777777" w:rsidR="00BB2910" w:rsidRDefault="00000000">
            <w:pPr>
              <w:keepNext/>
              <w:spacing w:after="30" w:line="240" w:lineRule="auto"/>
            </w:pPr>
            <w:r>
              <w:rPr>
                <w:b/>
                <w:sz w:val="12"/>
              </w:rPr>
              <w:t>Use in this project</w:t>
            </w:r>
          </w:p>
        </w:tc>
        <w:tc>
          <w:tcPr>
            <w:tcW w:w="1900" w:type="dxa"/>
            <w:shd w:val="clear" w:color="auto" w:fill="EFEFEF"/>
            <w:tcMar>
              <w:top w:w="80" w:type="dxa"/>
              <w:left w:w="120" w:type="dxa"/>
              <w:bottom w:w="80" w:type="dxa"/>
              <w:right w:w="120" w:type="dxa"/>
            </w:tcMar>
            <w:vAlign w:val="center"/>
          </w:tcPr>
          <w:p w14:paraId="1EE5073F" w14:textId="77777777" w:rsidR="00BB2910" w:rsidRDefault="00000000">
            <w:pPr>
              <w:keepNext/>
              <w:spacing w:after="30" w:line="240" w:lineRule="auto"/>
            </w:pPr>
            <w:r>
              <w:rPr>
                <w:b/>
                <w:sz w:val="12"/>
              </w:rPr>
              <w:t>Applicability</w:t>
            </w:r>
          </w:p>
        </w:tc>
        <w:tc>
          <w:tcPr>
            <w:tcW w:w="1460" w:type="dxa"/>
            <w:shd w:val="clear" w:color="auto" w:fill="EFEFEF"/>
            <w:tcMar>
              <w:top w:w="80" w:type="dxa"/>
              <w:left w:w="120" w:type="dxa"/>
              <w:bottom w:w="80" w:type="dxa"/>
              <w:right w:w="120" w:type="dxa"/>
            </w:tcMar>
            <w:vAlign w:val="center"/>
          </w:tcPr>
          <w:p w14:paraId="5353D041" w14:textId="77777777" w:rsidR="00BB2910" w:rsidRDefault="00000000">
            <w:pPr>
              <w:keepNext/>
              <w:spacing w:after="30" w:line="240" w:lineRule="auto"/>
            </w:pPr>
            <w:r>
              <w:rPr>
                <w:b/>
                <w:sz w:val="12"/>
              </w:rPr>
              <w:t>DOI / official link</w:t>
            </w:r>
          </w:p>
        </w:tc>
      </w:tr>
      <w:tr w:rsidR="00BB2910" w14:paraId="4E4CE35B" w14:textId="77777777">
        <w:trPr>
          <w:cantSplit/>
        </w:trPr>
        <w:tc>
          <w:tcPr>
            <w:tcW w:w="1200" w:type="dxa"/>
            <w:shd w:val="clear" w:color="auto" w:fill="FFFFFF"/>
            <w:tcMar>
              <w:top w:w="80" w:type="dxa"/>
              <w:left w:w="120" w:type="dxa"/>
              <w:bottom w:w="80" w:type="dxa"/>
              <w:right w:w="120" w:type="dxa"/>
            </w:tcMar>
            <w:vAlign w:val="center"/>
          </w:tcPr>
          <w:p w14:paraId="4D237BE5" w14:textId="77777777" w:rsidR="00BB2910" w:rsidRDefault="00000000">
            <w:pPr>
              <w:spacing w:after="30" w:line="240" w:lineRule="auto"/>
            </w:pPr>
            <w:r>
              <w:rPr>
                <w:sz w:val="12"/>
              </w:rPr>
              <w:t>DATA-KERMANY</w:t>
            </w:r>
          </w:p>
        </w:tc>
        <w:tc>
          <w:tcPr>
            <w:tcW w:w="2900" w:type="dxa"/>
            <w:shd w:val="clear" w:color="auto" w:fill="FFFFFF"/>
            <w:tcMar>
              <w:top w:w="80" w:type="dxa"/>
              <w:left w:w="120" w:type="dxa"/>
              <w:bottom w:w="80" w:type="dxa"/>
              <w:right w:w="120" w:type="dxa"/>
            </w:tcMar>
            <w:vAlign w:val="center"/>
          </w:tcPr>
          <w:p w14:paraId="6554D96E" w14:textId="77777777" w:rsidR="00BB2910" w:rsidRDefault="00000000">
            <w:pPr>
              <w:spacing w:after="30" w:line="240" w:lineRule="auto"/>
            </w:pPr>
            <w:r>
              <w:rPr>
                <w:sz w:val="12"/>
              </w:rPr>
              <w:t>Daniel S. Kermany et al. (2018). Identifying Medical Diagnoses and Treatable Diseases by Image-Based Deep Learning</w:t>
            </w:r>
          </w:p>
        </w:tc>
        <w:tc>
          <w:tcPr>
            <w:tcW w:w="1900" w:type="dxa"/>
            <w:shd w:val="clear" w:color="auto" w:fill="FFFFFF"/>
            <w:tcMar>
              <w:top w:w="80" w:type="dxa"/>
              <w:left w:w="120" w:type="dxa"/>
              <w:bottom w:w="80" w:type="dxa"/>
              <w:right w:w="120" w:type="dxa"/>
            </w:tcMar>
            <w:vAlign w:val="center"/>
          </w:tcPr>
          <w:p w14:paraId="0326379E" w14:textId="77777777" w:rsidR="00BB2910" w:rsidRDefault="00000000">
            <w:pPr>
              <w:spacing w:after="30" w:line="240" w:lineRule="auto"/>
            </w:pPr>
            <w:r>
              <w:rPr>
                <w:sz w:val="12"/>
              </w:rPr>
              <w:t>Primary dataset/task provenance.</w:t>
            </w:r>
          </w:p>
        </w:tc>
        <w:tc>
          <w:tcPr>
            <w:tcW w:w="1900" w:type="dxa"/>
            <w:shd w:val="clear" w:color="auto" w:fill="FFFFFF"/>
            <w:tcMar>
              <w:top w:w="80" w:type="dxa"/>
              <w:left w:w="120" w:type="dxa"/>
              <w:bottom w:w="80" w:type="dxa"/>
              <w:right w:w="120" w:type="dxa"/>
            </w:tcMar>
            <w:vAlign w:val="center"/>
          </w:tcPr>
          <w:p w14:paraId="6C305607" w14:textId="77777777" w:rsidR="00BB2910" w:rsidRDefault="00000000">
            <w:pPr>
              <w:spacing w:after="30" w:line="240" w:lineRule="auto"/>
            </w:pPr>
            <w:r>
              <w:rPr>
                <w:sz w:val="12"/>
              </w:rPr>
              <w:t>Direct: Primary evidence for the exact labels and source-domain task.</w:t>
            </w:r>
          </w:p>
        </w:tc>
        <w:tc>
          <w:tcPr>
            <w:tcW w:w="1460" w:type="dxa"/>
            <w:shd w:val="clear" w:color="auto" w:fill="FFFFFF"/>
            <w:tcMar>
              <w:top w:w="80" w:type="dxa"/>
              <w:left w:w="120" w:type="dxa"/>
              <w:bottom w:w="80" w:type="dxa"/>
              <w:right w:w="120" w:type="dxa"/>
            </w:tcMar>
            <w:vAlign w:val="center"/>
          </w:tcPr>
          <w:p w14:paraId="15613C24" w14:textId="77777777" w:rsidR="00BB2910" w:rsidRDefault="00000000">
            <w:pPr>
              <w:spacing w:after="30" w:line="240" w:lineRule="auto"/>
            </w:pPr>
            <w:r>
              <w:rPr>
                <w:sz w:val="12"/>
              </w:rPr>
              <w:t>10.1016/j.cell.2018.02.010 | https://www.sciencedirect.com/science/article/pii/S0092867418301545</w:t>
            </w:r>
          </w:p>
        </w:tc>
      </w:tr>
      <w:tr w:rsidR="00BB2910" w14:paraId="711571BB" w14:textId="77777777">
        <w:trPr>
          <w:cantSplit/>
        </w:trPr>
        <w:tc>
          <w:tcPr>
            <w:tcW w:w="1200" w:type="dxa"/>
            <w:shd w:val="clear" w:color="auto" w:fill="FFFFFF"/>
            <w:tcMar>
              <w:top w:w="80" w:type="dxa"/>
              <w:left w:w="120" w:type="dxa"/>
              <w:bottom w:w="80" w:type="dxa"/>
              <w:right w:w="120" w:type="dxa"/>
            </w:tcMar>
            <w:vAlign w:val="center"/>
          </w:tcPr>
          <w:p w14:paraId="76BAEF53" w14:textId="77777777" w:rsidR="00BB2910" w:rsidRDefault="00000000">
            <w:pPr>
              <w:spacing w:after="30" w:line="240" w:lineRule="auto"/>
            </w:pPr>
            <w:r>
              <w:rPr>
                <w:sz w:val="12"/>
              </w:rPr>
              <w:t>ARCH-DENSENET</w:t>
            </w:r>
          </w:p>
        </w:tc>
        <w:tc>
          <w:tcPr>
            <w:tcW w:w="2900" w:type="dxa"/>
            <w:shd w:val="clear" w:color="auto" w:fill="FFFFFF"/>
            <w:tcMar>
              <w:top w:w="80" w:type="dxa"/>
              <w:left w:w="120" w:type="dxa"/>
              <w:bottom w:w="80" w:type="dxa"/>
              <w:right w:w="120" w:type="dxa"/>
            </w:tcMar>
            <w:vAlign w:val="center"/>
          </w:tcPr>
          <w:p w14:paraId="7C7C381D" w14:textId="77777777" w:rsidR="00BB2910" w:rsidRDefault="00000000">
            <w:pPr>
              <w:spacing w:after="30" w:line="240" w:lineRule="auto"/>
            </w:pPr>
            <w:r>
              <w:rPr>
                <w:sz w:val="12"/>
              </w:rPr>
              <w:t>Gao Huang; Zhuang Liu; Laurens van der Maaten; Kilian Q. Weinberger (2017). Densely Connected Convolutional Networks</w:t>
            </w:r>
          </w:p>
        </w:tc>
        <w:tc>
          <w:tcPr>
            <w:tcW w:w="1900" w:type="dxa"/>
            <w:shd w:val="clear" w:color="auto" w:fill="FFFFFF"/>
            <w:tcMar>
              <w:top w:w="80" w:type="dxa"/>
              <w:left w:w="120" w:type="dxa"/>
              <w:bottom w:w="80" w:type="dxa"/>
              <w:right w:w="120" w:type="dxa"/>
            </w:tcMar>
            <w:vAlign w:val="center"/>
          </w:tcPr>
          <w:p w14:paraId="44819F34" w14:textId="77777777" w:rsidR="00BB2910" w:rsidRDefault="00000000">
            <w:pPr>
              <w:spacing w:after="30" w:line="240" w:lineRule="auto"/>
            </w:pPr>
            <w:r>
              <w:rPr>
                <w:sz w:val="12"/>
              </w:rPr>
              <w:t>Architecture provenance for DenseNet121, DenseNet169, and DenseNet201.</w:t>
            </w:r>
          </w:p>
        </w:tc>
        <w:tc>
          <w:tcPr>
            <w:tcW w:w="1900" w:type="dxa"/>
            <w:shd w:val="clear" w:color="auto" w:fill="FFFFFF"/>
            <w:tcMar>
              <w:top w:w="80" w:type="dxa"/>
              <w:left w:w="120" w:type="dxa"/>
              <w:bottom w:w="80" w:type="dxa"/>
              <w:right w:w="120" w:type="dxa"/>
            </w:tcMar>
            <w:vAlign w:val="center"/>
          </w:tcPr>
          <w:p w14:paraId="3BC572AB"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20CCEFBA" w14:textId="77777777" w:rsidR="00BB2910" w:rsidRDefault="00000000">
            <w:pPr>
              <w:spacing w:after="30" w:line="240" w:lineRule="auto"/>
            </w:pPr>
            <w:r>
              <w:rPr>
                <w:sz w:val="12"/>
              </w:rPr>
              <w:t>Not reported | https://openaccess.thecvf.com/content_cvpr_2017/html/Huang_Densely_Connected_Convolutional_CVPR_2017_paper.html</w:t>
            </w:r>
          </w:p>
        </w:tc>
      </w:tr>
      <w:tr w:rsidR="00BB2910" w14:paraId="188639E8" w14:textId="77777777">
        <w:trPr>
          <w:cantSplit/>
        </w:trPr>
        <w:tc>
          <w:tcPr>
            <w:tcW w:w="1200" w:type="dxa"/>
            <w:shd w:val="clear" w:color="auto" w:fill="FFFFFF"/>
            <w:tcMar>
              <w:top w:w="80" w:type="dxa"/>
              <w:left w:w="120" w:type="dxa"/>
              <w:bottom w:w="80" w:type="dxa"/>
              <w:right w:w="120" w:type="dxa"/>
            </w:tcMar>
            <w:vAlign w:val="center"/>
          </w:tcPr>
          <w:p w14:paraId="5EB917DB" w14:textId="77777777" w:rsidR="00BB2910" w:rsidRDefault="00000000">
            <w:pPr>
              <w:spacing w:after="30" w:line="240" w:lineRule="auto"/>
            </w:pPr>
            <w:r>
              <w:rPr>
                <w:sz w:val="12"/>
              </w:rPr>
              <w:t>ARCH-RESNET</w:t>
            </w:r>
          </w:p>
        </w:tc>
        <w:tc>
          <w:tcPr>
            <w:tcW w:w="2900" w:type="dxa"/>
            <w:shd w:val="clear" w:color="auto" w:fill="FFFFFF"/>
            <w:tcMar>
              <w:top w:w="80" w:type="dxa"/>
              <w:left w:w="120" w:type="dxa"/>
              <w:bottom w:w="80" w:type="dxa"/>
              <w:right w:w="120" w:type="dxa"/>
            </w:tcMar>
            <w:vAlign w:val="center"/>
          </w:tcPr>
          <w:p w14:paraId="7DD50F63" w14:textId="77777777" w:rsidR="00BB2910" w:rsidRDefault="00000000">
            <w:pPr>
              <w:spacing w:after="30" w:line="240" w:lineRule="auto"/>
            </w:pPr>
            <w:r>
              <w:rPr>
                <w:sz w:val="12"/>
              </w:rPr>
              <w:t>Kaiming He; Xiangyu Zhang; Shaoqing Ren; Jian Sun (2016). Deep Residual Learning for Image Recognition</w:t>
            </w:r>
          </w:p>
        </w:tc>
        <w:tc>
          <w:tcPr>
            <w:tcW w:w="1900" w:type="dxa"/>
            <w:shd w:val="clear" w:color="auto" w:fill="FFFFFF"/>
            <w:tcMar>
              <w:top w:w="80" w:type="dxa"/>
              <w:left w:w="120" w:type="dxa"/>
              <w:bottom w:w="80" w:type="dxa"/>
              <w:right w:w="120" w:type="dxa"/>
            </w:tcMar>
            <w:vAlign w:val="center"/>
          </w:tcPr>
          <w:p w14:paraId="71BC3934" w14:textId="77777777" w:rsidR="00BB2910" w:rsidRDefault="00000000">
            <w:pPr>
              <w:spacing w:after="30" w:line="240" w:lineRule="auto"/>
            </w:pPr>
            <w:r>
              <w:rPr>
                <w:sz w:val="12"/>
              </w:rPr>
              <w:t>Architecture provenance for the three ResNet baselines.</w:t>
            </w:r>
          </w:p>
        </w:tc>
        <w:tc>
          <w:tcPr>
            <w:tcW w:w="1900" w:type="dxa"/>
            <w:shd w:val="clear" w:color="auto" w:fill="FFFFFF"/>
            <w:tcMar>
              <w:top w:w="80" w:type="dxa"/>
              <w:left w:w="120" w:type="dxa"/>
              <w:bottom w:w="80" w:type="dxa"/>
              <w:right w:w="120" w:type="dxa"/>
            </w:tcMar>
            <w:vAlign w:val="center"/>
          </w:tcPr>
          <w:p w14:paraId="5CEB83FD"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523363BD" w14:textId="77777777" w:rsidR="00BB2910" w:rsidRDefault="00000000">
            <w:pPr>
              <w:spacing w:after="30" w:line="240" w:lineRule="auto"/>
            </w:pPr>
            <w:r>
              <w:rPr>
                <w:sz w:val="12"/>
              </w:rPr>
              <w:t>Not reported | https://openaccess.thecvf.com/content_cvpr_2016/html/He_Deep_Residual_Learning_CVPR_2016_paper.html</w:t>
            </w:r>
          </w:p>
        </w:tc>
      </w:tr>
      <w:tr w:rsidR="00BB2910" w14:paraId="4080EDEE" w14:textId="77777777">
        <w:trPr>
          <w:cantSplit/>
        </w:trPr>
        <w:tc>
          <w:tcPr>
            <w:tcW w:w="1200" w:type="dxa"/>
            <w:shd w:val="clear" w:color="auto" w:fill="FFFFFF"/>
            <w:tcMar>
              <w:top w:w="80" w:type="dxa"/>
              <w:left w:w="120" w:type="dxa"/>
              <w:bottom w:w="80" w:type="dxa"/>
              <w:right w:w="120" w:type="dxa"/>
            </w:tcMar>
            <w:vAlign w:val="center"/>
          </w:tcPr>
          <w:p w14:paraId="70683080" w14:textId="77777777" w:rsidR="00BB2910" w:rsidRDefault="00000000">
            <w:pPr>
              <w:spacing w:after="30" w:line="240" w:lineRule="auto"/>
            </w:pPr>
            <w:r>
              <w:rPr>
                <w:sz w:val="12"/>
              </w:rPr>
              <w:lastRenderedPageBreak/>
              <w:t>CXR-CHEXNET</w:t>
            </w:r>
          </w:p>
        </w:tc>
        <w:tc>
          <w:tcPr>
            <w:tcW w:w="2900" w:type="dxa"/>
            <w:shd w:val="clear" w:color="auto" w:fill="FFFFFF"/>
            <w:tcMar>
              <w:top w:w="80" w:type="dxa"/>
              <w:left w:w="120" w:type="dxa"/>
              <w:bottom w:w="80" w:type="dxa"/>
              <w:right w:w="120" w:type="dxa"/>
            </w:tcMar>
            <w:vAlign w:val="center"/>
          </w:tcPr>
          <w:p w14:paraId="681999AE" w14:textId="77777777" w:rsidR="00BB2910" w:rsidRDefault="00000000">
            <w:pPr>
              <w:spacing w:after="30" w:line="240" w:lineRule="auto"/>
            </w:pPr>
            <w:r>
              <w:rPr>
                <w:sz w:val="12"/>
              </w:rPr>
              <w:t>Pranav Rajpurkar; Jeremy Irvin; Kaylie Zhu; Brandon Yang; Hershel Mehta; Tony Duan; Daisy Ding; Aarti Bagul; Curtis Langlotz; Katie Shpanskaya; Matthew P. Lungren; Andrew Y. Ng (2017). CheXNet: Radiologist-Level Pneumonia Detection on Chest X-Rays with Deep Learning</w:t>
            </w:r>
          </w:p>
        </w:tc>
        <w:tc>
          <w:tcPr>
            <w:tcW w:w="1900" w:type="dxa"/>
            <w:shd w:val="clear" w:color="auto" w:fill="FFFFFF"/>
            <w:tcMar>
              <w:top w:w="80" w:type="dxa"/>
              <w:left w:w="120" w:type="dxa"/>
              <w:bottom w:w="80" w:type="dxa"/>
              <w:right w:w="120" w:type="dxa"/>
            </w:tcMar>
            <w:vAlign w:val="center"/>
          </w:tcPr>
          <w:p w14:paraId="392999BA" w14:textId="77777777" w:rsidR="00BB2910" w:rsidRDefault="00000000">
            <w:pPr>
              <w:spacing w:after="30" w:line="240" w:lineRule="auto"/>
            </w:pPr>
            <w:r>
              <w:rPr>
                <w:sz w:val="12"/>
              </w:rPr>
              <w:t>Strong chest-radiograph precedent for DenseNet121.</w:t>
            </w:r>
          </w:p>
        </w:tc>
        <w:tc>
          <w:tcPr>
            <w:tcW w:w="1900" w:type="dxa"/>
            <w:shd w:val="clear" w:color="auto" w:fill="FFFFFF"/>
            <w:tcMar>
              <w:top w:w="80" w:type="dxa"/>
              <w:left w:w="120" w:type="dxa"/>
              <w:bottom w:w="80" w:type="dxa"/>
              <w:right w:w="120" w:type="dxa"/>
            </w:tcMar>
            <w:vAlign w:val="center"/>
          </w:tcPr>
          <w:p w14:paraId="0BFB5588" w14:textId="77777777" w:rsidR="00BB2910" w:rsidRDefault="00000000">
            <w:pPr>
              <w:spacing w:after="30" w:line="240" w:lineRule="auto"/>
            </w:pPr>
            <w:r>
              <w:rPr>
                <w:sz w:val="12"/>
              </w:rPr>
              <w:t>Partial: Directly supports DenseNet on CXR, but not the exact classes or dataset.</w:t>
            </w:r>
          </w:p>
        </w:tc>
        <w:tc>
          <w:tcPr>
            <w:tcW w:w="1460" w:type="dxa"/>
            <w:shd w:val="clear" w:color="auto" w:fill="FFFFFF"/>
            <w:tcMar>
              <w:top w:w="80" w:type="dxa"/>
              <w:left w:w="120" w:type="dxa"/>
              <w:bottom w:w="80" w:type="dxa"/>
              <w:right w:w="120" w:type="dxa"/>
            </w:tcMar>
            <w:vAlign w:val="center"/>
          </w:tcPr>
          <w:p w14:paraId="440CF788" w14:textId="77777777" w:rsidR="00BB2910" w:rsidRDefault="00000000">
            <w:pPr>
              <w:spacing w:after="30" w:line="240" w:lineRule="auto"/>
            </w:pPr>
            <w:r>
              <w:rPr>
                <w:sz w:val="12"/>
              </w:rPr>
              <w:t>Not reported | https://arxiv.org/abs/1711.05225</w:t>
            </w:r>
          </w:p>
        </w:tc>
      </w:tr>
      <w:tr w:rsidR="00BB2910" w14:paraId="0539F342" w14:textId="77777777">
        <w:trPr>
          <w:cantSplit/>
        </w:trPr>
        <w:tc>
          <w:tcPr>
            <w:tcW w:w="1200" w:type="dxa"/>
            <w:shd w:val="clear" w:color="auto" w:fill="FFFFFF"/>
            <w:tcMar>
              <w:top w:w="80" w:type="dxa"/>
              <w:left w:w="120" w:type="dxa"/>
              <w:bottom w:w="80" w:type="dxa"/>
              <w:right w:w="120" w:type="dxa"/>
            </w:tcMar>
            <w:vAlign w:val="center"/>
          </w:tcPr>
          <w:p w14:paraId="2D348EEA" w14:textId="77777777" w:rsidR="00BB2910" w:rsidRDefault="00000000">
            <w:pPr>
              <w:spacing w:after="30" w:line="240" w:lineRule="auto"/>
            </w:pPr>
            <w:r>
              <w:rPr>
                <w:sz w:val="12"/>
              </w:rPr>
              <w:t>XAI-GRADCAM</w:t>
            </w:r>
          </w:p>
        </w:tc>
        <w:tc>
          <w:tcPr>
            <w:tcW w:w="2900" w:type="dxa"/>
            <w:shd w:val="clear" w:color="auto" w:fill="FFFFFF"/>
            <w:tcMar>
              <w:top w:w="80" w:type="dxa"/>
              <w:left w:w="120" w:type="dxa"/>
              <w:bottom w:w="80" w:type="dxa"/>
              <w:right w:w="120" w:type="dxa"/>
            </w:tcMar>
            <w:vAlign w:val="center"/>
          </w:tcPr>
          <w:p w14:paraId="545B7D79" w14:textId="77777777" w:rsidR="00BB2910" w:rsidRDefault="00000000">
            <w:pPr>
              <w:spacing w:after="30" w:line="240" w:lineRule="auto"/>
            </w:pPr>
            <w:r>
              <w:rPr>
                <w:sz w:val="12"/>
              </w:rPr>
              <w:t>Ramprasaath R. Selvaraju et al. (2017). Grad-CAM: Visual Explanations from Deep Networks via Gradient-Based Localization</w:t>
            </w:r>
          </w:p>
        </w:tc>
        <w:tc>
          <w:tcPr>
            <w:tcW w:w="1900" w:type="dxa"/>
            <w:shd w:val="clear" w:color="auto" w:fill="FFFFFF"/>
            <w:tcMar>
              <w:top w:w="80" w:type="dxa"/>
              <w:left w:w="120" w:type="dxa"/>
              <w:bottom w:w="80" w:type="dxa"/>
              <w:right w:w="120" w:type="dxa"/>
            </w:tcMar>
            <w:vAlign w:val="center"/>
          </w:tcPr>
          <w:p w14:paraId="54E97C53" w14:textId="77777777" w:rsidR="00BB2910" w:rsidRDefault="00000000">
            <w:pPr>
              <w:spacing w:after="30" w:line="240" w:lineRule="auto"/>
            </w:pPr>
            <w:r>
              <w:rPr>
                <w:sz w:val="12"/>
              </w:rPr>
              <w:t>Primary method reference for final localization heatmaps.</w:t>
            </w:r>
          </w:p>
        </w:tc>
        <w:tc>
          <w:tcPr>
            <w:tcW w:w="1900" w:type="dxa"/>
            <w:shd w:val="clear" w:color="auto" w:fill="FFFFFF"/>
            <w:tcMar>
              <w:top w:w="80" w:type="dxa"/>
              <w:left w:w="120" w:type="dxa"/>
              <w:bottom w:w="80" w:type="dxa"/>
              <w:right w:w="120" w:type="dxa"/>
            </w:tcMar>
            <w:vAlign w:val="center"/>
          </w:tcPr>
          <w:p w14:paraId="1C534F2D" w14:textId="77777777" w:rsidR="00BB2910" w:rsidRDefault="00000000">
            <w:pPr>
              <w:spacing w:after="30" w:line="240" w:lineRule="auto"/>
            </w:pPr>
            <w:r>
              <w:rPr>
                <w:sz w:val="12"/>
              </w:rPr>
              <w:t>Partial: Directly supports explainability procedures but not classifier hyperparameters.</w:t>
            </w:r>
          </w:p>
        </w:tc>
        <w:tc>
          <w:tcPr>
            <w:tcW w:w="1460" w:type="dxa"/>
            <w:shd w:val="clear" w:color="auto" w:fill="FFFFFF"/>
            <w:tcMar>
              <w:top w:w="80" w:type="dxa"/>
              <w:left w:w="120" w:type="dxa"/>
              <w:bottom w:w="80" w:type="dxa"/>
              <w:right w:w="120" w:type="dxa"/>
            </w:tcMar>
            <w:vAlign w:val="center"/>
          </w:tcPr>
          <w:p w14:paraId="43112EB7" w14:textId="77777777" w:rsidR="00BB2910" w:rsidRDefault="00000000">
            <w:pPr>
              <w:spacing w:after="30" w:line="240" w:lineRule="auto"/>
            </w:pPr>
            <w:r>
              <w:rPr>
                <w:sz w:val="12"/>
              </w:rPr>
              <w:t>Not reported | https://openaccess.thecvf.com/content_iccv_2017/html/Selvaraju_Grad-CAM_Visual_Explanations_ICCV_2017_paper.html</w:t>
            </w:r>
          </w:p>
        </w:tc>
      </w:tr>
      <w:tr w:rsidR="00BB2910" w14:paraId="7B93C366" w14:textId="77777777">
        <w:trPr>
          <w:cantSplit/>
        </w:trPr>
        <w:tc>
          <w:tcPr>
            <w:tcW w:w="1200" w:type="dxa"/>
            <w:shd w:val="clear" w:color="auto" w:fill="FFFFFF"/>
            <w:tcMar>
              <w:top w:w="80" w:type="dxa"/>
              <w:left w:w="120" w:type="dxa"/>
              <w:bottom w:w="80" w:type="dxa"/>
              <w:right w:w="120" w:type="dxa"/>
            </w:tcMar>
            <w:vAlign w:val="center"/>
          </w:tcPr>
          <w:p w14:paraId="1B35D71D" w14:textId="77777777" w:rsidR="00BB2910" w:rsidRDefault="00000000">
            <w:pPr>
              <w:spacing w:after="30" w:line="240" w:lineRule="auto"/>
            </w:pPr>
            <w:r>
              <w:rPr>
                <w:sz w:val="12"/>
              </w:rPr>
              <w:t>PREP-CLAHE</w:t>
            </w:r>
          </w:p>
        </w:tc>
        <w:tc>
          <w:tcPr>
            <w:tcW w:w="2900" w:type="dxa"/>
            <w:shd w:val="clear" w:color="auto" w:fill="FFFFFF"/>
            <w:tcMar>
              <w:top w:w="80" w:type="dxa"/>
              <w:left w:w="120" w:type="dxa"/>
              <w:bottom w:w="80" w:type="dxa"/>
              <w:right w:w="120" w:type="dxa"/>
            </w:tcMar>
            <w:vAlign w:val="center"/>
          </w:tcPr>
          <w:p w14:paraId="7B8A267C" w14:textId="77777777" w:rsidR="00BB2910" w:rsidRDefault="00000000">
            <w:pPr>
              <w:spacing w:after="30" w:line="240" w:lineRule="auto"/>
            </w:pPr>
            <w:r>
              <w:rPr>
                <w:sz w:val="12"/>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w:t>
            </w:r>
          </w:p>
        </w:tc>
        <w:tc>
          <w:tcPr>
            <w:tcW w:w="1900" w:type="dxa"/>
            <w:shd w:val="clear" w:color="auto" w:fill="FFFFFF"/>
            <w:tcMar>
              <w:top w:w="80" w:type="dxa"/>
              <w:left w:w="120" w:type="dxa"/>
              <w:bottom w:w="80" w:type="dxa"/>
              <w:right w:w="120" w:type="dxa"/>
            </w:tcMar>
            <w:vAlign w:val="center"/>
          </w:tcPr>
          <w:p w14:paraId="7DF350AA" w14:textId="77777777" w:rsidR="00BB2910" w:rsidRDefault="00000000">
            <w:pPr>
              <w:spacing w:after="30" w:line="240" w:lineRule="auto"/>
            </w:pPr>
            <w:r>
              <w:rPr>
                <w:sz w:val="12"/>
              </w:rPr>
              <w:t>Supports a controlled CLAHE ablation on CXR.</w:t>
            </w:r>
          </w:p>
        </w:tc>
        <w:tc>
          <w:tcPr>
            <w:tcW w:w="1900" w:type="dxa"/>
            <w:shd w:val="clear" w:color="auto" w:fill="FFFFFF"/>
            <w:tcMar>
              <w:top w:w="80" w:type="dxa"/>
              <w:left w:w="120" w:type="dxa"/>
              <w:bottom w:w="80" w:type="dxa"/>
              <w:right w:w="120" w:type="dxa"/>
            </w:tcMar>
            <w:vAlign w:val="center"/>
          </w:tcPr>
          <w:p w14:paraId="7A6A8011" w14:textId="77777777" w:rsidR="00BB2910" w:rsidRDefault="00000000">
            <w:pPr>
              <w:spacing w:after="30" w:line="240" w:lineRule="auto"/>
            </w:pPr>
            <w:r>
              <w:rPr>
                <w:sz w:val="12"/>
              </w:rPr>
              <w:t>Partial: CXR and three-class contrast enhancement are relevant, but the transform is bundled and the model differs.</w:t>
            </w:r>
          </w:p>
        </w:tc>
        <w:tc>
          <w:tcPr>
            <w:tcW w:w="1460" w:type="dxa"/>
            <w:shd w:val="clear" w:color="auto" w:fill="FFFFFF"/>
            <w:tcMar>
              <w:top w:w="80" w:type="dxa"/>
              <w:left w:w="120" w:type="dxa"/>
              <w:bottom w:w="80" w:type="dxa"/>
              <w:right w:w="120" w:type="dxa"/>
            </w:tcMar>
            <w:vAlign w:val="center"/>
          </w:tcPr>
          <w:p w14:paraId="62C0052F" w14:textId="77777777" w:rsidR="00BB2910" w:rsidRDefault="00000000">
            <w:pPr>
              <w:spacing w:after="30" w:line="240" w:lineRule="auto"/>
            </w:pPr>
            <w:r>
              <w:rPr>
                <w:sz w:val="12"/>
              </w:rPr>
              <w:t>10.1016/j.bspc.2023.105857 | https://www.sciencedirect.com/science/article/pii/S1746809423012909</w:t>
            </w:r>
          </w:p>
        </w:tc>
      </w:tr>
      <w:tr w:rsidR="00BB2910" w14:paraId="56C506D7" w14:textId="77777777">
        <w:trPr>
          <w:cantSplit/>
        </w:trPr>
        <w:tc>
          <w:tcPr>
            <w:tcW w:w="1200" w:type="dxa"/>
            <w:shd w:val="clear" w:color="auto" w:fill="FFFFFF"/>
            <w:tcMar>
              <w:top w:w="80" w:type="dxa"/>
              <w:left w:w="120" w:type="dxa"/>
              <w:bottom w:w="80" w:type="dxa"/>
              <w:right w:w="120" w:type="dxa"/>
            </w:tcMar>
            <w:vAlign w:val="center"/>
          </w:tcPr>
          <w:p w14:paraId="6EBC0C66" w14:textId="77777777" w:rsidR="00BB2910" w:rsidRDefault="00000000">
            <w:pPr>
              <w:spacing w:after="30" w:line="240" w:lineRule="auto"/>
            </w:pPr>
            <w:r>
              <w:rPr>
                <w:sz w:val="12"/>
              </w:rPr>
              <w:t>PREP-HE</w:t>
            </w:r>
          </w:p>
        </w:tc>
        <w:tc>
          <w:tcPr>
            <w:tcW w:w="2900" w:type="dxa"/>
            <w:shd w:val="clear" w:color="auto" w:fill="FFFFFF"/>
            <w:tcMar>
              <w:top w:w="80" w:type="dxa"/>
              <w:left w:w="120" w:type="dxa"/>
              <w:bottom w:w="80" w:type="dxa"/>
              <w:right w:w="120" w:type="dxa"/>
            </w:tcMar>
            <w:vAlign w:val="center"/>
          </w:tcPr>
          <w:p w14:paraId="3F349812" w14:textId="77777777" w:rsidR="00BB2910" w:rsidRDefault="00000000">
            <w:pPr>
              <w:spacing w:after="30" w:line="240" w:lineRule="auto"/>
            </w:pPr>
            <w:r>
              <w:rPr>
                <w:sz w:val="12"/>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w:t>
            </w:r>
          </w:p>
        </w:tc>
        <w:tc>
          <w:tcPr>
            <w:tcW w:w="1900" w:type="dxa"/>
            <w:shd w:val="clear" w:color="auto" w:fill="FFFFFF"/>
            <w:tcMar>
              <w:top w:w="80" w:type="dxa"/>
              <w:left w:w="120" w:type="dxa"/>
              <w:bottom w:w="80" w:type="dxa"/>
              <w:right w:w="120" w:type="dxa"/>
            </w:tcMar>
            <w:vAlign w:val="center"/>
          </w:tcPr>
          <w:p w14:paraId="5FBABD7C" w14:textId="77777777" w:rsidR="00BB2910" w:rsidRDefault="00000000">
            <w:pPr>
              <w:spacing w:after="30" w:line="240" w:lineRule="auto"/>
            </w:pPr>
            <w:r>
              <w:rPr>
                <w:sz w:val="12"/>
              </w:rPr>
              <w:t>Strong task-specific rationale for a global histogram-equalization ablation.</w:t>
            </w:r>
          </w:p>
        </w:tc>
        <w:tc>
          <w:tcPr>
            <w:tcW w:w="1900" w:type="dxa"/>
            <w:shd w:val="clear" w:color="auto" w:fill="FFFFFF"/>
            <w:tcMar>
              <w:top w:w="80" w:type="dxa"/>
              <w:left w:w="120" w:type="dxa"/>
              <w:bottom w:w="80" w:type="dxa"/>
              <w:right w:w="120" w:type="dxa"/>
            </w:tcMar>
            <w:vAlign w:val="center"/>
          </w:tcPr>
          <w:p w14:paraId="1A041AD0" w14:textId="77777777" w:rsidR="00BB2910" w:rsidRDefault="00000000">
            <w:pPr>
              <w:spacing w:after="30" w:line="240" w:lineRule="auto"/>
            </w:pPr>
            <w:r>
              <w:rPr>
                <w:sz w:val="12"/>
              </w:rPr>
              <w:t>Direct: Same CXR source-domain and target distinctions; directly motivates—but does not predetermine—the controlled HE ablation.</w:t>
            </w:r>
          </w:p>
        </w:tc>
        <w:tc>
          <w:tcPr>
            <w:tcW w:w="1460" w:type="dxa"/>
            <w:shd w:val="clear" w:color="auto" w:fill="FFFFFF"/>
            <w:tcMar>
              <w:top w:w="80" w:type="dxa"/>
              <w:left w:w="120" w:type="dxa"/>
              <w:bottom w:w="80" w:type="dxa"/>
              <w:right w:w="120" w:type="dxa"/>
            </w:tcMar>
            <w:vAlign w:val="center"/>
          </w:tcPr>
          <w:p w14:paraId="2A854C18" w14:textId="77777777" w:rsidR="00BB2910" w:rsidRDefault="00000000">
            <w:pPr>
              <w:spacing w:after="30" w:line="240" w:lineRule="auto"/>
            </w:pPr>
            <w:r>
              <w:rPr>
                <w:sz w:val="12"/>
              </w:rPr>
              <w:t>10.1109/EMBC44109.2020.9176517 | https://pubmed.ncbi.nlm.nih.gov/33018211/</w:t>
            </w:r>
          </w:p>
        </w:tc>
      </w:tr>
      <w:tr w:rsidR="00BB2910" w14:paraId="3FD7544D" w14:textId="77777777">
        <w:trPr>
          <w:cantSplit/>
        </w:trPr>
        <w:tc>
          <w:tcPr>
            <w:tcW w:w="1200" w:type="dxa"/>
            <w:shd w:val="clear" w:color="auto" w:fill="FFFFFF"/>
            <w:tcMar>
              <w:top w:w="80" w:type="dxa"/>
              <w:left w:w="120" w:type="dxa"/>
              <w:bottom w:w="80" w:type="dxa"/>
              <w:right w:w="120" w:type="dxa"/>
            </w:tcMar>
            <w:vAlign w:val="center"/>
          </w:tcPr>
          <w:p w14:paraId="5FA442F1" w14:textId="77777777" w:rsidR="00BB2910" w:rsidRDefault="00000000">
            <w:pPr>
              <w:spacing w:after="30" w:line="240" w:lineRule="auto"/>
            </w:pPr>
            <w:r>
              <w:rPr>
                <w:sz w:val="12"/>
              </w:rPr>
              <w:t>PREP-PSEUDOCOLOR</w:t>
            </w:r>
          </w:p>
        </w:tc>
        <w:tc>
          <w:tcPr>
            <w:tcW w:w="2900" w:type="dxa"/>
            <w:shd w:val="clear" w:color="auto" w:fill="FFFFFF"/>
            <w:tcMar>
              <w:top w:w="80" w:type="dxa"/>
              <w:left w:w="120" w:type="dxa"/>
              <w:bottom w:w="80" w:type="dxa"/>
              <w:right w:w="120" w:type="dxa"/>
            </w:tcMar>
            <w:vAlign w:val="center"/>
          </w:tcPr>
          <w:p w14:paraId="3BA8F36A" w14:textId="77777777" w:rsidR="00BB2910" w:rsidRDefault="00000000">
            <w:pPr>
              <w:spacing w:after="30" w:line="240" w:lineRule="auto"/>
            </w:pPr>
            <w:r>
              <w:rPr>
                <w:sz w:val="12"/>
              </w:rPr>
              <w:t>Morteza Heidari; Seyedehnafiseh Mirniaharikandehei; Abolfazl Zargari Khuzani; Gopichandh Danala; Yuchen Qiu; Bin Zheng (2020). Improving the performance of CNN to predict the likelihood of COVID-19 using chest X-ray images with preprocessing algorithms</w:t>
            </w:r>
          </w:p>
        </w:tc>
        <w:tc>
          <w:tcPr>
            <w:tcW w:w="1900" w:type="dxa"/>
            <w:shd w:val="clear" w:color="auto" w:fill="FFFFFF"/>
            <w:tcMar>
              <w:top w:w="80" w:type="dxa"/>
              <w:left w:w="120" w:type="dxa"/>
              <w:bottom w:w="80" w:type="dxa"/>
              <w:right w:w="120" w:type="dxa"/>
            </w:tcMar>
            <w:vAlign w:val="center"/>
          </w:tcPr>
          <w:p w14:paraId="5B8EF782" w14:textId="77777777" w:rsidR="00BB2910" w:rsidRDefault="00000000">
            <w:pPr>
              <w:spacing w:after="30" w:line="240" w:lineRule="auto"/>
            </w:pPr>
            <w:r>
              <w:rPr>
                <w:sz w:val="12"/>
              </w:rPr>
              <w:t>Shows that information-bearing multi-channel preprocessing can help a related three-class CXR task.</w:t>
            </w:r>
          </w:p>
        </w:tc>
        <w:tc>
          <w:tcPr>
            <w:tcW w:w="1900" w:type="dxa"/>
            <w:shd w:val="clear" w:color="auto" w:fill="FFFFFF"/>
            <w:tcMar>
              <w:top w:w="80" w:type="dxa"/>
              <w:left w:w="120" w:type="dxa"/>
              <w:bottom w:w="80" w:type="dxa"/>
              <w:right w:w="120" w:type="dxa"/>
            </w:tcMar>
            <w:vAlign w:val="center"/>
          </w:tcPr>
          <w:p w14:paraId="16BA1371" w14:textId="77777777" w:rsidR="00BB2910" w:rsidRDefault="00000000">
            <w:pPr>
              <w:spacing w:after="30" w:line="240" w:lineRule="auto"/>
            </w:pPr>
            <w:r>
              <w:rPr>
                <w:sz w:val="12"/>
              </w:rPr>
              <w:t>Partial: Related three-class CXR pseudo-color evidence, but the construction is fundamentally different from VIRIDIS.</w:t>
            </w:r>
          </w:p>
        </w:tc>
        <w:tc>
          <w:tcPr>
            <w:tcW w:w="1460" w:type="dxa"/>
            <w:shd w:val="clear" w:color="auto" w:fill="FFFFFF"/>
            <w:tcMar>
              <w:top w:w="80" w:type="dxa"/>
              <w:left w:w="120" w:type="dxa"/>
              <w:bottom w:w="80" w:type="dxa"/>
              <w:right w:w="120" w:type="dxa"/>
            </w:tcMar>
            <w:vAlign w:val="center"/>
          </w:tcPr>
          <w:p w14:paraId="7B888806" w14:textId="77777777" w:rsidR="00BB2910" w:rsidRDefault="00000000">
            <w:pPr>
              <w:spacing w:after="30" w:line="240" w:lineRule="auto"/>
            </w:pPr>
            <w:r>
              <w:rPr>
                <w:sz w:val="12"/>
              </w:rPr>
              <w:t>10.1016/j.ijmedinf.2020.104284 | https://pubmed.ncbi.nlm.nih.gov/32992136/</w:t>
            </w:r>
          </w:p>
        </w:tc>
      </w:tr>
      <w:tr w:rsidR="00BB2910" w14:paraId="34A721D5" w14:textId="77777777">
        <w:trPr>
          <w:cantSplit/>
        </w:trPr>
        <w:tc>
          <w:tcPr>
            <w:tcW w:w="1200" w:type="dxa"/>
            <w:shd w:val="clear" w:color="auto" w:fill="FFFFFF"/>
            <w:tcMar>
              <w:top w:w="80" w:type="dxa"/>
              <w:left w:w="120" w:type="dxa"/>
              <w:bottom w:w="80" w:type="dxa"/>
              <w:right w:w="120" w:type="dxa"/>
            </w:tcMar>
            <w:vAlign w:val="center"/>
          </w:tcPr>
          <w:p w14:paraId="42C9ED35" w14:textId="77777777" w:rsidR="00BB2910" w:rsidRDefault="00000000">
            <w:pPr>
              <w:spacing w:after="30" w:line="240" w:lineRule="auto"/>
            </w:pPr>
            <w:r>
              <w:rPr>
                <w:sz w:val="12"/>
              </w:rPr>
              <w:t>BIAS-SHORTCUT</w:t>
            </w:r>
          </w:p>
        </w:tc>
        <w:tc>
          <w:tcPr>
            <w:tcW w:w="2900" w:type="dxa"/>
            <w:shd w:val="clear" w:color="auto" w:fill="FFFFFF"/>
            <w:tcMar>
              <w:top w:w="80" w:type="dxa"/>
              <w:left w:w="120" w:type="dxa"/>
              <w:bottom w:w="80" w:type="dxa"/>
              <w:right w:w="120" w:type="dxa"/>
            </w:tcMar>
            <w:vAlign w:val="center"/>
          </w:tcPr>
          <w:p w14:paraId="579DDEEC" w14:textId="77777777" w:rsidR="00BB2910" w:rsidRDefault="00000000">
            <w:pPr>
              <w:spacing w:after="30" w:line="240" w:lineRule="auto"/>
            </w:pPr>
            <w:r>
              <w:rPr>
                <w:sz w:val="12"/>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w:t>
            </w:r>
          </w:p>
        </w:tc>
        <w:tc>
          <w:tcPr>
            <w:tcW w:w="1900" w:type="dxa"/>
            <w:shd w:val="clear" w:color="auto" w:fill="FFFFFF"/>
            <w:tcMar>
              <w:top w:w="80" w:type="dxa"/>
              <w:left w:w="120" w:type="dxa"/>
              <w:bottom w:w="80" w:type="dxa"/>
              <w:right w:w="120" w:type="dxa"/>
            </w:tcMar>
            <w:vAlign w:val="center"/>
          </w:tcPr>
          <w:p w14:paraId="5E7DE750" w14:textId="77777777" w:rsidR="00BB2910" w:rsidRDefault="00000000">
            <w:pPr>
              <w:spacing w:after="30" w:line="240" w:lineRule="auto"/>
            </w:pPr>
            <w:r>
              <w:rPr>
                <w:sz w:val="12"/>
              </w:rPr>
              <w:t>Justifies leakage control, source-aware caution, and validation of enhancements rather than assuming benefit.</w:t>
            </w:r>
          </w:p>
        </w:tc>
        <w:tc>
          <w:tcPr>
            <w:tcW w:w="1900" w:type="dxa"/>
            <w:shd w:val="clear" w:color="auto" w:fill="FFFFFF"/>
            <w:tcMar>
              <w:top w:w="80" w:type="dxa"/>
              <w:left w:w="120" w:type="dxa"/>
              <w:bottom w:w="80" w:type="dxa"/>
              <w:right w:w="120" w:type="dxa"/>
            </w:tcMar>
            <w:vAlign w:val="center"/>
          </w:tcPr>
          <w:p w14:paraId="1F1FD144" w14:textId="77777777" w:rsidR="00BB2910" w:rsidRDefault="00000000">
            <w:pPr>
              <w:spacing w:after="30" w:line="240" w:lineRule="auto"/>
            </w:pPr>
            <w:r>
              <w:rPr>
                <w:sz w:val="12"/>
              </w:rPr>
              <w:t>Partial: Directly relevant to CXR shortcut risk and preprocessing interpretation, not to model architecture selection alone.</w:t>
            </w:r>
          </w:p>
        </w:tc>
        <w:tc>
          <w:tcPr>
            <w:tcW w:w="1460" w:type="dxa"/>
            <w:shd w:val="clear" w:color="auto" w:fill="FFFFFF"/>
            <w:tcMar>
              <w:top w:w="80" w:type="dxa"/>
              <w:left w:w="120" w:type="dxa"/>
              <w:bottom w:w="80" w:type="dxa"/>
              <w:right w:w="120" w:type="dxa"/>
            </w:tcMar>
            <w:vAlign w:val="center"/>
          </w:tcPr>
          <w:p w14:paraId="22ABD215" w14:textId="77777777" w:rsidR="00BB2910" w:rsidRDefault="00000000">
            <w:pPr>
              <w:spacing w:after="30" w:line="240" w:lineRule="auto"/>
            </w:pPr>
            <w:r>
              <w:rPr>
                <w:sz w:val="12"/>
              </w:rPr>
              <w:t>10.1371/journal.pone.0274098 | https://pubmed.ncbi.nlm.nih.gov/36201483/</w:t>
            </w:r>
          </w:p>
        </w:tc>
      </w:tr>
      <w:tr w:rsidR="00BB2910" w14:paraId="1F9AED05" w14:textId="77777777">
        <w:trPr>
          <w:cantSplit/>
        </w:trPr>
        <w:tc>
          <w:tcPr>
            <w:tcW w:w="1200" w:type="dxa"/>
            <w:shd w:val="clear" w:color="auto" w:fill="FFFFFF"/>
            <w:tcMar>
              <w:top w:w="80" w:type="dxa"/>
              <w:left w:w="120" w:type="dxa"/>
              <w:bottom w:w="80" w:type="dxa"/>
              <w:right w:w="120" w:type="dxa"/>
            </w:tcMar>
            <w:vAlign w:val="center"/>
          </w:tcPr>
          <w:p w14:paraId="0AC9B6AF" w14:textId="77777777" w:rsidR="00BB2910" w:rsidRDefault="00000000">
            <w:pPr>
              <w:spacing w:after="30" w:line="240" w:lineRule="auto"/>
            </w:pPr>
            <w:r>
              <w:rPr>
                <w:sz w:val="12"/>
              </w:rPr>
              <w:t>VALID-CLINICAL</w:t>
            </w:r>
          </w:p>
        </w:tc>
        <w:tc>
          <w:tcPr>
            <w:tcW w:w="2900" w:type="dxa"/>
            <w:shd w:val="clear" w:color="auto" w:fill="FFFFFF"/>
            <w:tcMar>
              <w:top w:w="80" w:type="dxa"/>
              <w:left w:w="120" w:type="dxa"/>
              <w:bottom w:w="80" w:type="dxa"/>
              <w:right w:w="120" w:type="dxa"/>
            </w:tcMar>
            <w:vAlign w:val="center"/>
          </w:tcPr>
          <w:p w14:paraId="777203EE" w14:textId="77777777" w:rsidR="00BB2910" w:rsidRDefault="00000000">
            <w:pPr>
              <w:spacing w:after="30" w:line="240" w:lineRule="auto"/>
            </w:pPr>
            <w:r>
              <w:rPr>
                <w:sz w:val="12"/>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w:t>
            </w:r>
          </w:p>
        </w:tc>
        <w:tc>
          <w:tcPr>
            <w:tcW w:w="1900" w:type="dxa"/>
            <w:shd w:val="clear" w:color="auto" w:fill="FFFFFF"/>
            <w:tcMar>
              <w:top w:w="80" w:type="dxa"/>
              <w:left w:w="120" w:type="dxa"/>
              <w:bottom w:w="80" w:type="dxa"/>
              <w:right w:w="120" w:type="dxa"/>
            </w:tcMar>
            <w:vAlign w:val="center"/>
          </w:tcPr>
          <w:p w14:paraId="6C0DAFAE" w14:textId="77777777" w:rsidR="00BB2910" w:rsidRDefault="00000000">
            <w:pPr>
              <w:spacing w:after="30" w:line="240" w:lineRule="auto"/>
            </w:pPr>
            <w:r>
              <w:rPr>
                <w:sz w:val="12"/>
              </w:rPr>
              <w:t>Provides an essential boundary between benchmark performance and clinical diagnostic validity.</w:t>
            </w:r>
          </w:p>
        </w:tc>
        <w:tc>
          <w:tcPr>
            <w:tcW w:w="1900" w:type="dxa"/>
            <w:shd w:val="clear" w:color="auto" w:fill="FFFFFF"/>
            <w:tcMar>
              <w:top w:w="80" w:type="dxa"/>
              <w:left w:w="120" w:type="dxa"/>
              <w:bottom w:w="80" w:type="dxa"/>
              <w:right w:w="120" w:type="dxa"/>
            </w:tcMar>
            <w:vAlign w:val="center"/>
          </w:tcPr>
          <w:p w14:paraId="6419878A" w14:textId="77777777" w:rsidR="00BB2910" w:rsidRDefault="00000000">
            <w:pPr>
              <w:spacing w:after="30" w:line="240" w:lineRule="auto"/>
            </w:pPr>
            <w:r>
              <w:rPr>
                <w:sz w:val="12"/>
              </w:rPr>
              <w:t>Background: Clinical-translation caution only; it constrains claims, not model configuration.</w:t>
            </w:r>
          </w:p>
        </w:tc>
        <w:tc>
          <w:tcPr>
            <w:tcW w:w="1460" w:type="dxa"/>
            <w:shd w:val="clear" w:color="auto" w:fill="FFFFFF"/>
            <w:tcMar>
              <w:top w:w="80" w:type="dxa"/>
              <w:left w:w="120" w:type="dxa"/>
              <w:bottom w:w="80" w:type="dxa"/>
              <w:right w:w="120" w:type="dxa"/>
            </w:tcMar>
            <w:vAlign w:val="center"/>
          </w:tcPr>
          <w:p w14:paraId="4271B789" w14:textId="77777777" w:rsidR="00BB2910" w:rsidRDefault="00000000">
            <w:pPr>
              <w:spacing w:after="30" w:line="240" w:lineRule="auto"/>
            </w:pPr>
            <w:r>
              <w:rPr>
                <w:sz w:val="12"/>
              </w:rPr>
              <w:t>10.1186/s41747-023-00416-y | https://pubmed.ncbi.nlm.nih.gov/38302850/</w:t>
            </w:r>
          </w:p>
        </w:tc>
      </w:tr>
      <w:tr w:rsidR="00BB2910" w14:paraId="3B441F33" w14:textId="77777777">
        <w:trPr>
          <w:cantSplit/>
        </w:trPr>
        <w:tc>
          <w:tcPr>
            <w:tcW w:w="1200" w:type="dxa"/>
            <w:shd w:val="clear" w:color="auto" w:fill="FFFFFF"/>
            <w:tcMar>
              <w:top w:w="80" w:type="dxa"/>
              <w:left w:w="120" w:type="dxa"/>
              <w:bottom w:w="80" w:type="dxa"/>
              <w:right w:w="120" w:type="dxa"/>
            </w:tcMar>
            <w:vAlign w:val="center"/>
          </w:tcPr>
          <w:p w14:paraId="1583A206" w14:textId="77777777" w:rsidR="00BB2910" w:rsidRDefault="00000000">
            <w:pPr>
              <w:spacing w:after="30" w:line="240" w:lineRule="auto"/>
            </w:pPr>
            <w:r>
              <w:rPr>
                <w:sz w:val="12"/>
              </w:rPr>
              <w:t>CALIBRATION</w:t>
            </w:r>
          </w:p>
        </w:tc>
        <w:tc>
          <w:tcPr>
            <w:tcW w:w="2900" w:type="dxa"/>
            <w:shd w:val="clear" w:color="auto" w:fill="FFFFFF"/>
            <w:tcMar>
              <w:top w:w="80" w:type="dxa"/>
              <w:left w:w="120" w:type="dxa"/>
              <w:bottom w:w="80" w:type="dxa"/>
              <w:right w:w="120" w:type="dxa"/>
            </w:tcMar>
            <w:vAlign w:val="center"/>
          </w:tcPr>
          <w:p w14:paraId="75EB8569" w14:textId="77777777" w:rsidR="00BB2910" w:rsidRDefault="00000000">
            <w:pPr>
              <w:spacing w:after="30" w:line="240" w:lineRule="auto"/>
            </w:pPr>
            <w:r>
              <w:rPr>
                <w:sz w:val="12"/>
              </w:rPr>
              <w:t>Chuan Guo; Geoff Pleiss; Yu Sun; Kilian Q. Weinberger (2017). On Calibration of Modern Neural Networks</w:t>
            </w:r>
          </w:p>
        </w:tc>
        <w:tc>
          <w:tcPr>
            <w:tcW w:w="1900" w:type="dxa"/>
            <w:shd w:val="clear" w:color="auto" w:fill="FFFFFF"/>
            <w:tcMar>
              <w:top w:w="80" w:type="dxa"/>
              <w:left w:w="120" w:type="dxa"/>
              <w:bottom w:w="80" w:type="dxa"/>
              <w:right w:w="120" w:type="dxa"/>
            </w:tcMar>
            <w:vAlign w:val="center"/>
          </w:tcPr>
          <w:p w14:paraId="676A070D" w14:textId="77777777" w:rsidR="00BB2910" w:rsidRDefault="00000000">
            <w:pPr>
              <w:spacing w:after="30" w:line="240" w:lineRule="auto"/>
            </w:pPr>
            <w:r>
              <w:rPr>
                <w:sz w:val="12"/>
              </w:rPr>
              <w:t>Primary evidence for post-hoc temperature scaling and calibration reporting.</w:t>
            </w:r>
          </w:p>
        </w:tc>
        <w:tc>
          <w:tcPr>
            <w:tcW w:w="1900" w:type="dxa"/>
            <w:shd w:val="clear" w:color="auto" w:fill="FFFFFF"/>
            <w:tcMar>
              <w:top w:w="80" w:type="dxa"/>
              <w:left w:w="120" w:type="dxa"/>
              <w:bottom w:w="80" w:type="dxa"/>
              <w:right w:w="120" w:type="dxa"/>
            </w:tcMar>
            <w:vAlign w:val="center"/>
          </w:tcPr>
          <w:p w14:paraId="699D6BF1" w14:textId="77777777" w:rsidR="00BB2910" w:rsidRDefault="00000000">
            <w:pPr>
              <w:spacing w:after="30" w:line="240" w:lineRule="auto"/>
            </w:pPr>
            <w:r>
              <w:rPr>
                <w:sz w:val="12"/>
              </w:rPr>
              <w:t>Background: Supports reliability methods but not base classifier hyperparameters.</w:t>
            </w:r>
          </w:p>
        </w:tc>
        <w:tc>
          <w:tcPr>
            <w:tcW w:w="1460" w:type="dxa"/>
            <w:shd w:val="clear" w:color="auto" w:fill="FFFFFF"/>
            <w:tcMar>
              <w:top w:w="80" w:type="dxa"/>
              <w:left w:w="120" w:type="dxa"/>
              <w:bottom w:w="80" w:type="dxa"/>
              <w:right w:w="120" w:type="dxa"/>
            </w:tcMar>
            <w:vAlign w:val="center"/>
          </w:tcPr>
          <w:p w14:paraId="5742DDCE" w14:textId="77777777" w:rsidR="00BB2910" w:rsidRDefault="00000000">
            <w:pPr>
              <w:spacing w:after="30" w:line="240" w:lineRule="auto"/>
            </w:pPr>
            <w:r>
              <w:rPr>
                <w:sz w:val="12"/>
              </w:rPr>
              <w:t>Not reported | https://proceedings.mlr.press/v70/guo17a.html</w:t>
            </w:r>
          </w:p>
        </w:tc>
      </w:tr>
      <w:tr w:rsidR="00BB2910" w14:paraId="3C3152C7" w14:textId="77777777">
        <w:trPr>
          <w:cantSplit/>
        </w:trPr>
        <w:tc>
          <w:tcPr>
            <w:tcW w:w="1200" w:type="dxa"/>
            <w:shd w:val="clear" w:color="auto" w:fill="FFFFFF"/>
            <w:tcMar>
              <w:top w:w="80" w:type="dxa"/>
              <w:left w:w="120" w:type="dxa"/>
              <w:bottom w:w="80" w:type="dxa"/>
              <w:right w:w="120" w:type="dxa"/>
            </w:tcMar>
            <w:vAlign w:val="center"/>
          </w:tcPr>
          <w:p w14:paraId="3F6DA891" w14:textId="77777777" w:rsidR="00BB2910" w:rsidRDefault="00000000">
            <w:pPr>
              <w:spacing w:after="30" w:line="240" w:lineRule="auto"/>
            </w:pPr>
            <w:r>
              <w:rPr>
                <w:sz w:val="12"/>
              </w:rPr>
              <w:t>IMPL-TORCHVISION</w:t>
            </w:r>
          </w:p>
        </w:tc>
        <w:tc>
          <w:tcPr>
            <w:tcW w:w="2900" w:type="dxa"/>
            <w:shd w:val="clear" w:color="auto" w:fill="FFFFFF"/>
            <w:tcMar>
              <w:top w:w="80" w:type="dxa"/>
              <w:left w:w="120" w:type="dxa"/>
              <w:bottom w:w="80" w:type="dxa"/>
              <w:right w:w="120" w:type="dxa"/>
            </w:tcMar>
            <w:vAlign w:val="center"/>
          </w:tcPr>
          <w:p w14:paraId="6CE88FA0" w14:textId="77777777" w:rsidR="00BB2910" w:rsidRDefault="00000000">
            <w:pPr>
              <w:spacing w:after="30" w:line="240" w:lineRule="auto"/>
            </w:pPr>
            <w:r>
              <w:rPr>
                <w:sz w:val="12"/>
              </w:rPr>
              <w:t>PyTorch/Torchvision project (torchvision 0.20.1 used by repository). Torchvision DenseNet and ResNet model/weight documentation</w:t>
            </w:r>
          </w:p>
        </w:tc>
        <w:tc>
          <w:tcPr>
            <w:tcW w:w="1900" w:type="dxa"/>
            <w:shd w:val="clear" w:color="auto" w:fill="FFFFFF"/>
            <w:tcMar>
              <w:top w:w="80" w:type="dxa"/>
              <w:left w:w="120" w:type="dxa"/>
              <w:bottom w:w="80" w:type="dxa"/>
              <w:right w:w="120" w:type="dxa"/>
            </w:tcMar>
            <w:vAlign w:val="center"/>
          </w:tcPr>
          <w:p w14:paraId="30DADBDF" w14:textId="77777777" w:rsidR="00BB2910" w:rsidRDefault="00000000">
            <w:pPr>
              <w:spacing w:after="30" w:line="240" w:lineRule="auto"/>
            </w:pPr>
            <w:r>
              <w:rPr>
                <w:sz w:val="12"/>
              </w:rPr>
              <w:t>Verifies the exact code/weight source for six baselines.</w:t>
            </w:r>
          </w:p>
        </w:tc>
        <w:tc>
          <w:tcPr>
            <w:tcW w:w="1900" w:type="dxa"/>
            <w:shd w:val="clear" w:color="auto" w:fill="FFFFFF"/>
            <w:tcMar>
              <w:top w:w="80" w:type="dxa"/>
              <w:left w:w="120" w:type="dxa"/>
              <w:bottom w:w="80" w:type="dxa"/>
              <w:right w:w="120" w:type="dxa"/>
            </w:tcMar>
            <w:vAlign w:val="center"/>
          </w:tcPr>
          <w:p w14:paraId="5731BF78" w14:textId="77777777" w:rsidR="00BB2910" w:rsidRDefault="00000000">
            <w:pPr>
              <w:spacing w:after="30" w:line="240" w:lineRule="auto"/>
            </w:pPr>
            <w:r>
              <w:rPr>
                <w:sz w:val="12"/>
              </w:rPr>
              <w:t>Background: Authoritative implementation provenance; no direct medical result.</w:t>
            </w:r>
          </w:p>
        </w:tc>
        <w:tc>
          <w:tcPr>
            <w:tcW w:w="1460" w:type="dxa"/>
            <w:shd w:val="clear" w:color="auto" w:fill="FFFFFF"/>
            <w:tcMar>
              <w:top w:w="80" w:type="dxa"/>
              <w:left w:w="120" w:type="dxa"/>
              <w:bottom w:w="80" w:type="dxa"/>
              <w:right w:w="120" w:type="dxa"/>
            </w:tcMar>
            <w:vAlign w:val="center"/>
          </w:tcPr>
          <w:p w14:paraId="2A8B470C" w14:textId="77777777" w:rsidR="00BB2910" w:rsidRDefault="00000000">
            <w:pPr>
              <w:spacing w:after="30" w:line="240" w:lineRule="auto"/>
            </w:pPr>
            <w:r>
              <w:rPr>
                <w:sz w:val="12"/>
              </w:rPr>
              <w:t>Not reported | https://docs.pytorch.org/vision/0.20/models.html</w:t>
            </w:r>
          </w:p>
        </w:tc>
      </w:tr>
      <w:tr w:rsidR="00BB2910" w14:paraId="7936C783" w14:textId="77777777">
        <w:trPr>
          <w:cantSplit/>
        </w:trPr>
        <w:tc>
          <w:tcPr>
            <w:tcW w:w="1200" w:type="dxa"/>
            <w:shd w:val="clear" w:color="auto" w:fill="FFFFFF"/>
            <w:tcMar>
              <w:top w:w="80" w:type="dxa"/>
              <w:left w:w="120" w:type="dxa"/>
              <w:bottom w:w="80" w:type="dxa"/>
              <w:right w:w="120" w:type="dxa"/>
            </w:tcMar>
            <w:vAlign w:val="center"/>
          </w:tcPr>
          <w:p w14:paraId="4B4177B5" w14:textId="77777777" w:rsidR="00BB2910" w:rsidRDefault="00000000">
            <w:pPr>
              <w:spacing w:after="30" w:line="240" w:lineRule="auto"/>
            </w:pPr>
            <w:r>
              <w:rPr>
                <w:sz w:val="12"/>
              </w:rPr>
              <w:t>IMPL-YOLOV5</w:t>
            </w:r>
          </w:p>
        </w:tc>
        <w:tc>
          <w:tcPr>
            <w:tcW w:w="2900" w:type="dxa"/>
            <w:shd w:val="clear" w:color="auto" w:fill="FFFFFF"/>
            <w:tcMar>
              <w:top w:w="80" w:type="dxa"/>
              <w:left w:w="120" w:type="dxa"/>
              <w:bottom w:w="80" w:type="dxa"/>
              <w:right w:w="120" w:type="dxa"/>
            </w:tcMar>
            <w:vAlign w:val="center"/>
          </w:tcPr>
          <w:p w14:paraId="299A254F" w14:textId="77777777" w:rsidR="00BB2910" w:rsidRDefault="00000000">
            <w:pPr>
              <w:spacing w:after="30" w:line="240" w:lineRule="auto"/>
            </w:pPr>
            <w:r>
              <w:rPr>
                <w:sz w:val="12"/>
              </w:rPr>
              <w:t>Ultralytics (YOLOv5 v7.0 asset; classification introduced in v6.2). Ultralytics YOLOv5 classification release and repository</w:t>
            </w:r>
          </w:p>
        </w:tc>
        <w:tc>
          <w:tcPr>
            <w:tcW w:w="1900" w:type="dxa"/>
            <w:shd w:val="clear" w:color="auto" w:fill="FFFFFF"/>
            <w:tcMar>
              <w:top w:w="80" w:type="dxa"/>
              <w:left w:w="120" w:type="dxa"/>
              <w:bottom w:w="80" w:type="dxa"/>
              <w:right w:w="120" w:type="dxa"/>
            </w:tcMar>
            <w:vAlign w:val="center"/>
          </w:tcPr>
          <w:p w14:paraId="19961747" w14:textId="77777777" w:rsidR="00BB2910" w:rsidRDefault="00000000">
            <w:pPr>
              <w:spacing w:after="30" w:line="240" w:lineRule="auto"/>
            </w:pPr>
            <w:r>
              <w:rPr>
                <w:sz w:val="12"/>
              </w:rPr>
              <w:t>Verifies a genuine classification head and official checkpoint.</w:t>
            </w:r>
          </w:p>
        </w:tc>
        <w:tc>
          <w:tcPr>
            <w:tcW w:w="1900" w:type="dxa"/>
            <w:shd w:val="clear" w:color="auto" w:fill="FFFFFF"/>
            <w:tcMar>
              <w:top w:w="80" w:type="dxa"/>
              <w:left w:w="120" w:type="dxa"/>
              <w:bottom w:w="80" w:type="dxa"/>
              <w:right w:w="120" w:type="dxa"/>
            </w:tcMar>
            <w:vAlign w:val="center"/>
          </w:tcPr>
          <w:p w14:paraId="2E07AE86"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77BF1934" w14:textId="77777777" w:rsidR="00BB2910" w:rsidRDefault="00000000">
            <w:pPr>
              <w:spacing w:after="30" w:line="240" w:lineRule="auto"/>
            </w:pPr>
            <w:r>
              <w:rPr>
                <w:sz w:val="12"/>
              </w:rPr>
              <w:t>Not reported | https://github.com/ultralytics/yolov5/releases</w:t>
            </w:r>
          </w:p>
        </w:tc>
      </w:tr>
      <w:tr w:rsidR="00BB2910" w14:paraId="412B5234" w14:textId="77777777">
        <w:trPr>
          <w:cantSplit/>
        </w:trPr>
        <w:tc>
          <w:tcPr>
            <w:tcW w:w="1200" w:type="dxa"/>
            <w:shd w:val="clear" w:color="auto" w:fill="FFFFFF"/>
            <w:tcMar>
              <w:top w:w="80" w:type="dxa"/>
              <w:left w:w="120" w:type="dxa"/>
              <w:bottom w:w="80" w:type="dxa"/>
              <w:right w:w="120" w:type="dxa"/>
            </w:tcMar>
            <w:vAlign w:val="center"/>
          </w:tcPr>
          <w:p w14:paraId="4590F4E2" w14:textId="77777777" w:rsidR="00BB2910" w:rsidRDefault="00000000">
            <w:pPr>
              <w:spacing w:after="30" w:line="240" w:lineRule="auto"/>
            </w:pPr>
            <w:r>
              <w:rPr>
                <w:sz w:val="12"/>
              </w:rPr>
              <w:t>IMPL-YOLOV8</w:t>
            </w:r>
          </w:p>
        </w:tc>
        <w:tc>
          <w:tcPr>
            <w:tcW w:w="2900" w:type="dxa"/>
            <w:shd w:val="clear" w:color="auto" w:fill="FFFFFF"/>
            <w:tcMar>
              <w:top w:w="80" w:type="dxa"/>
              <w:left w:w="120" w:type="dxa"/>
              <w:bottom w:w="80" w:type="dxa"/>
              <w:right w:w="120" w:type="dxa"/>
            </w:tcMar>
            <w:vAlign w:val="center"/>
          </w:tcPr>
          <w:p w14:paraId="650F6B86" w14:textId="77777777" w:rsidR="00BB2910" w:rsidRDefault="00000000">
            <w:pPr>
              <w:spacing w:after="30" w:line="240" w:lineRule="auto"/>
            </w:pPr>
            <w:r>
              <w:rPr>
                <w:sz w:val="12"/>
              </w:rPr>
              <w:t>Ultralytics (Ultralytics 8.3.168 environment; v8.3.0 checkpoint asset). Ultralytics YOLO image-classification documentation and YOLOv8 classification model</w:t>
            </w:r>
          </w:p>
        </w:tc>
        <w:tc>
          <w:tcPr>
            <w:tcW w:w="1900" w:type="dxa"/>
            <w:shd w:val="clear" w:color="auto" w:fill="FFFFFF"/>
            <w:tcMar>
              <w:top w:w="80" w:type="dxa"/>
              <w:left w:w="120" w:type="dxa"/>
              <w:bottom w:w="80" w:type="dxa"/>
              <w:right w:w="120" w:type="dxa"/>
            </w:tcMar>
            <w:vAlign w:val="center"/>
          </w:tcPr>
          <w:p w14:paraId="1B9CE353" w14:textId="77777777" w:rsidR="00BB2910" w:rsidRDefault="00000000">
            <w:pPr>
              <w:spacing w:after="30" w:line="240" w:lineRule="auto"/>
            </w:pPr>
            <w:r>
              <w:rPr>
                <w:sz w:val="12"/>
              </w:rPr>
              <w:t>Verifies a genuine classification head, checkpoint, and the tuple-output adapter correction.</w:t>
            </w:r>
          </w:p>
        </w:tc>
        <w:tc>
          <w:tcPr>
            <w:tcW w:w="1900" w:type="dxa"/>
            <w:shd w:val="clear" w:color="auto" w:fill="FFFFFF"/>
            <w:tcMar>
              <w:top w:w="80" w:type="dxa"/>
              <w:left w:w="120" w:type="dxa"/>
              <w:bottom w:w="80" w:type="dxa"/>
              <w:right w:w="120" w:type="dxa"/>
            </w:tcMar>
            <w:vAlign w:val="center"/>
          </w:tcPr>
          <w:p w14:paraId="6CC9B35A"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10F2797C" w14:textId="77777777" w:rsidR="00BB2910" w:rsidRDefault="00000000">
            <w:pPr>
              <w:spacing w:after="30" w:line="240" w:lineRule="auto"/>
            </w:pPr>
            <w:r>
              <w:rPr>
                <w:sz w:val="12"/>
              </w:rPr>
              <w:t>Not reported | https://docs.ultralytics.com/tasks/classify/</w:t>
            </w:r>
          </w:p>
        </w:tc>
      </w:tr>
      <w:tr w:rsidR="00BB2910" w14:paraId="1C08F4D6" w14:textId="77777777">
        <w:trPr>
          <w:cantSplit/>
        </w:trPr>
        <w:tc>
          <w:tcPr>
            <w:tcW w:w="1200" w:type="dxa"/>
            <w:shd w:val="clear" w:color="auto" w:fill="FFFFFF"/>
            <w:tcMar>
              <w:top w:w="80" w:type="dxa"/>
              <w:left w:w="120" w:type="dxa"/>
              <w:bottom w:w="80" w:type="dxa"/>
              <w:right w:w="120" w:type="dxa"/>
            </w:tcMar>
            <w:vAlign w:val="center"/>
          </w:tcPr>
          <w:p w14:paraId="35FD6BA9" w14:textId="77777777" w:rsidR="00BB2910" w:rsidRDefault="00000000">
            <w:pPr>
              <w:spacing w:after="30" w:line="240" w:lineRule="auto"/>
            </w:pPr>
            <w:r>
              <w:rPr>
                <w:sz w:val="12"/>
              </w:rPr>
              <w:t>EXCL-YOLOV10</w:t>
            </w:r>
          </w:p>
        </w:tc>
        <w:tc>
          <w:tcPr>
            <w:tcW w:w="2900" w:type="dxa"/>
            <w:shd w:val="clear" w:color="auto" w:fill="FFFFFF"/>
            <w:tcMar>
              <w:top w:w="80" w:type="dxa"/>
              <w:left w:w="120" w:type="dxa"/>
              <w:bottom w:w="80" w:type="dxa"/>
              <w:right w:w="120" w:type="dxa"/>
            </w:tcMar>
            <w:vAlign w:val="center"/>
          </w:tcPr>
          <w:p w14:paraId="5617F2E8" w14:textId="77777777" w:rsidR="00BB2910" w:rsidRDefault="00000000">
            <w:pPr>
              <w:spacing w:after="30" w:line="240" w:lineRule="auto"/>
            </w:pPr>
            <w:r>
              <w:rPr>
                <w:sz w:val="12"/>
              </w:rPr>
              <w:t>Ao Wang et al.; THU-MIG (2024). YOLOv10: Real-Time End-to-End Object Detection</w:t>
            </w:r>
          </w:p>
        </w:tc>
        <w:tc>
          <w:tcPr>
            <w:tcW w:w="1900" w:type="dxa"/>
            <w:shd w:val="clear" w:color="auto" w:fill="FFFFFF"/>
            <w:tcMar>
              <w:top w:w="80" w:type="dxa"/>
              <w:left w:w="120" w:type="dxa"/>
              <w:bottom w:w="80" w:type="dxa"/>
              <w:right w:w="120" w:type="dxa"/>
            </w:tcMar>
            <w:vAlign w:val="center"/>
          </w:tcPr>
          <w:p w14:paraId="6FCE972E" w14:textId="77777777" w:rsidR="00BB2910" w:rsidRDefault="00000000">
            <w:pPr>
              <w:spacing w:after="30" w:line="240" w:lineRule="auto"/>
            </w:pPr>
            <w:r>
              <w:rPr>
                <w:sz w:val="12"/>
              </w:rPr>
              <w:t>Authoritative evidence for the model's actual supported task.</w:t>
            </w:r>
          </w:p>
        </w:tc>
        <w:tc>
          <w:tcPr>
            <w:tcW w:w="1900" w:type="dxa"/>
            <w:shd w:val="clear" w:color="auto" w:fill="FFFFFF"/>
            <w:tcMar>
              <w:top w:w="80" w:type="dxa"/>
              <w:left w:w="120" w:type="dxa"/>
              <w:bottom w:w="80" w:type="dxa"/>
              <w:right w:w="120" w:type="dxa"/>
            </w:tcMar>
            <w:vAlign w:val="center"/>
          </w:tcPr>
          <w:p w14:paraId="638AA4F0" w14:textId="77777777" w:rsidR="00BB2910" w:rsidRDefault="00000000">
            <w:pPr>
              <w:spacing w:after="30" w:line="240" w:lineRule="auto"/>
            </w:pPr>
            <w:r>
              <w:rPr>
                <w:sz w:val="12"/>
              </w:rPr>
              <w:t>Excluded: Detection-only evidence cannot be relabeled as three-class image classification.</w:t>
            </w:r>
          </w:p>
        </w:tc>
        <w:tc>
          <w:tcPr>
            <w:tcW w:w="1460" w:type="dxa"/>
            <w:shd w:val="clear" w:color="auto" w:fill="FFFFFF"/>
            <w:tcMar>
              <w:top w:w="80" w:type="dxa"/>
              <w:left w:w="120" w:type="dxa"/>
              <w:bottom w:w="80" w:type="dxa"/>
              <w:right w:w="120" w:type="dxa"/>
            </w:tcMar>
            <w:vAlign w:val="center"/>
          </w:tcPr>
          <w:p w14:paraId="58E67450" w14:textId="77777777" w:rsidR="00BB2910" w:rsidRDefault="00000000">
            <w:pPr>
              <w:spacing w:after="30" w:line="240" w:lineRule="auto"/>
            </w:pPr>
            <w:r>
              <w:rPr>
                <w:sz w:val="12"/>
              </w:rPr>
              <w:t>Not reported | https://github.com/THU-MIG/yolov10</w:t>
            </w:r>
          </w:p>
        </w:tc>
      </w:tr>
    </w:tbl>
    <w:p w14:paraId="1EA56C11" w14:textId="77777777" w:rsidR="00BB2910" w:rsidRDefault="00BB2910">
      <w:pPr>
        <w:spacing w:after="40"/>
      </w:pPr>
    </w:p>
    <w:p w14:paraId="4B2F961A" w14:textId="77777777" w:rsidR="00BB2910" w:rsidRDefault="00000000">
      <w:pPr>
        <w:pStyle w:val="Heading2"/>
      </w:pPr>
      <w:r>
        <w:rPr>
          <w:rFonts w:ascii="Arial" w:eastAsia="Arial" w:hAnsi="Arial"/>
        </w:rPr>
        <w:lastRenderedPageBreak/>
        <w:t>9.3 Transferability rules applied</w:t>
      </w:r>
    </w:p>
    <w:p w14:paraId="7B9E39AF" w14:textId="77777777" w:rsidR="00BB2910" w:rsidRDefault="00000000">
      <w:pPr>
        <w:pStyle w:val="ListBullet"/>
      </w:pPr>
      <w:r>
        <w:t>Exact three-class Normal/Viral/Bacterial CXR evidence received highest priority.</w:t>
      </w:r>
    </w:p>
    <w:p w14:paraId="0017F167" w14:textId="77777777" w:rsidR="00BB2910" w:rsidRDefault="00000000">
      <w:pPr>
        <w:pStyle w:val="ListBullet"/>
      </w:pPr>
      <w:r>
        <w:t>Binary CXR, localization, explainability, CT, multimodal, and general architecture evidence was never copied directly into classifier hyperparameters without an applicability explanation.</w:t>
      </w:r>
    </w:p>
    <w:p w14:paraId="3194B597" w14:textId="77777777" w:rsidR="00BB2910" w:rsidRDefault="00000000">
      <w:pPr>
        <w:pStyle w:val="ListBullet"/>
      </w:pPr>
      <w:r>
        <w:t>V-Net was excluded from configuration evidence because it is a 3D prostate MRI segmentation architecture.</w:t>
      </w:r>
    </w:p>
    <w:p w14:paraId="31072C09" w14:textId="77777777" w:rsidR="00BB2910" w:rsidRDefault="00000000">
      <w:pPr>
        <w:pStyle w:val="ListBullet"/>
      </w:pPr>
      <w:r>
        <w:t>Jaiswal/Mask R-CNN supports localization discussion but not classifier settings.</w:t>
      </w:r>
    </w:p>
    <w:p w14:paraId="7B313600" w14:textId="77777777" w:rsidR="00BB2910" w:rsidRDefault="00000000">
      <w:pPr>
        <w:pStyle w:val="ListBullet"/>
      </w:pPr>
      <w:r>
        <w:t>FaNet supports multimodal context only; CT and symptom fusion do not determine 2D CXR preprocessing.</w:t>
      </w:r>
    </w:p>
    <w:p w14:paraId="29F18AF3" w14:textId="77777777" w:rsidR="00BB2910" w:rsidRDefault="00000000">
      <w:pPr>
        <w:pStyle w:val="ListBullet"/>
      </w:pPr>
      <w:r>
        <w:t>Grad-CAM sources support explanation methods, not training configuration.</w:t>
      </w:r>
    </w:p>
    <w:p w14:paraId="326C43F3" w14:textId="77777777" w:rsidR="00BB2910" w:rsidRDefault="00000000">
      <w:pPr>
        <w:pStyle w:val="ListBullet"/>
      </w:pPr>
      <w:r>
        <w:t>The verified pseudo-color paper did not use VIRIDIS; the two techniques were not conflated.</w:t>
      </w:r>
    </w:p>
    <w:p w14:paraId="7E77998A" w14:textId="77777777" w:rsidR="00BB2910" w:rsidRDefault="00000000">
      <w:r>
        <w:br w:type="page"/>
      </w:r>
    </w:p>
    <w:p w14:paraId="4D4A4249" w14:textId="77777777" w:rsidR="00BB2910" w:rsidRDefault="00000000">
      <w:pPr>
        <w:pStyle w:val="Heading1"/>
      </w:pPr>
      <w:r>
        <w:rPr>
          <w:rFonts w:ascii="Arial" w:eastAsia="Arial" w:hAnsi="Arial"/>
        </w:rPr>
        <w:lastRenderedPageBreak/>
        <w:t>10. Limitations, Reproducibility, and Audit Trail</w:t>
      </w:r>
    </w:p>
    <w:p w14:paraId="34DDCDCD" w14:textId="77777777" w:rsidR="00BB2910" w:rsidRDefault="00000000">
      <w:pPr>
        <w:pStyle w:val="ListBullet"/>
      </w:pPr>
      <w:r>
        <w:t>Single public pediatric dataset/source domain; no external hospital validation.</w:t>
      </w:r>
    </w:p>
    <w:p w14:paraId="3C2CFECD" w14:textId="77777777" w:rsidR="00BB2910" w:rsidRDefault="00000000">
      <w:pPr>
        <w:pStyle w:val="ListBullet"/>
      </w:pPr>
      <w:r>
        <w:t>Labels are dataset annotations, not a new multimodal clinical reference standard.</w:t>
      </w:r>
    </w:p>
    <w:p w14:paraId="2537C355" w14:textId="77777777" w:rsidR="00BB2910" w:rsidRDefault="00000000">
      <w:pPr>
        <w:pStyle w:val="ListBullet"/>
      </w:pPr>
      <w:r>
        <w:t>Validation was used repeatedly for architecture, preprocessing, and tuning selection; final test remains the only held-out estimate.</w:t>
      </w:r>
    </w:p>
    <w:p w14:paraId="674D6AF2" w14:textId="77777777" w:rsidR="00BB2910" w:rsidRDefault="00000000">
      <w:pPr>
        <w:pStyle w:val="ListBullet"/>
      </w:pPr>
      <w:r>
        <w:t>Group derivation is conservative and filename/hash-based because explicit patient IDs were unavailable.</w:t>
      </w:r>
    </w:p>
    <w:p w14:paraId="200CA24E" w14:textId="77777777" w:rsidR="00BB2910" w:rsidRDefault="00000000">
      <w:pPr>
        <w:pStyle w:val="ListBullet"/>
      </w:pPr>
      <w:r>
        <w:t>Center cropping can remove peripheral content from extreme aspect ratios.</w:t>
      </w:r>
    </w:p>
    <w:p w14:paraId="1FBB3C64" w14:textId="77777777" w:rsidR="00BB2910" w:rsidRDefault="00000000">
      <w:pPr>
        <w:pStyle w:val="ListBullet"/>
      </w:pPr>
      <w:r>
        <w:t>Horizontal flip moves laterality markers; rotation creates black corner fill.</w:t>
      </w:r>
    </w:p>
    <w:p w14:paraId="6D0888B0" w14:textId="77777777" w:rsidR="00BB2910" w:rsidRDefault="00000000">
      <w:pPr>
        <w:pStyle w:val="ListBullet"/>
      </w:pPr>
      <w:r>
        <w:t>ImageNet normalization is retained even for enhanced intensity distributions.</w:t>
      </w:r>
    </w:p>
    <w:p w14:paraId="7B70C943" w14:textId="77777777" w:rsidR="00BB2910" w:rsidRDefault="00000000">
      <w:pPr>
        <w:pStyle w:val="ListBullet"/>
      </w:pPr>
      <w:r>
        <w:t>The preprocessing bootstrap interval is descriptive on the selection set.</w:t>
      </w:r>
    </w:p>
    <w:p w14:paraId="30E5FCF6" w14:textId="77777777" w:rsidR="00BB2910" w:rsidRDefault="00000000">
      <w:pPr>
        <w:pStyle w:val="ListBullet"/>
      </w:pPr>
      <w:r>
        <w:t>Grad-CAM is qualitative and can highlight non-causal or non-clinical regions.</w:t>
      </w:r>
    </w:p>
    <w:p w14:paraId="02263952" w14:textId="77777777" w:rsidR="00BB2910" w:rsidRDefault="00000000">
      <w:pPr>
        <w:pStyle w:val="ListBullet"/>
      </w:pPr>
      <w:r>
        <w:t>Local latency/VRAM results depend on this Windows/RTX 2050 environment.</w:t>
      </w:r>
    </w:p>
    <w:p w14:paraId="0F71AB00" w14:textId="77777777" w:rsidR="00BB2910" w:rsidRDefault="00000000">
      <w:pPr>
        <w:pStyle w:val="ListBullet"/>
      </w:pPr>
      <w:r>
        <w:t>No YOLOv10 classifier, PCA, FILM, SAS tuning, or automated grading result was fabricated.</w:t>
      </w:r>
    </w:p>
    <w:p w14:paraId="16B9D8ED" w14:textId="77777777" w:rsidR="00BB2910" w:rsidRDefault="00000000">
      <w:pPr>
        <w:pStyle w:val="Heading2"/>
      </w:pPr>
      <w:r>
        <w:rPr>
          <w:rFonts w:ascii="Arial" w:eastAsia="Arial" w:hAnsi="Arial"/>
        </w:rPr>
        <w:t>10.1 Environment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BB2910" w14:paraId="00DF9602" w14:textId="77777777">
        <w:trPr>
          <w:cantSplit/>
          <w:tblHeader/>
          <w:tblHeader w:val="true"/>
        </w:trPr>
        <w:tc>
          <w:tcPr>
            <w:tcW w:w="2800" w:type="dxa"/>
            <w:shd w:val="clear" w:color="auto" w:fill="EFEFEF"/>
            <w:tcMar>
              <w:top w:w="80" w:type="dxa"/>
              <w:left w:w="120" w:type="dxa"/>
              <w:bottom w:w="80" w:type="dxa"/>
              <w:right w:w="120" w:type="dxa"/>
            </w:tcMar>
            <w:vAlign w:val="center"/>
          </w:tcPr>
          <w:p w14:paraId="72C3AFDF" w14:textId="77777777" w:rsidR="00BB2910" w:rsidRDefault="00000000">
            <w:pPr>
              <w:keepNext/>
              <w:spacing w:after="30" w:line="240" w:lineRule="auto"/>
            </w:pPr>
            <w:r>
              <w:rPr>
                <w:b/>
                <w:sz w:val="16"/>
              </w:rPr>
              <w:t>Component</w:t>
            </w:r>
          </w:p>
        </w:tc>
        <w:tc>
          <w:tcPr>
            <w:tcW w:w="6560" w:type="dxa"/>
            <w:shd w:val="clear" w:color="auto" w:fill="EFEFEF"/>
            <w:tcMar>
              <w:top w:w="80" w:type="dxa"/>
              <w:left w:w="120" w:type="dxa"/>
              <w:bottom w:w="80" w:type="dxa"/>
              <w:right w:w="120" w:type="dxa"/>
            </w:tcMar>
            <w:vAlign w:val="center"/>
          </w:tcPr>
          <w:p w14:paraId="583EEB8E" w14:textId="77777777" w:rsidR="00BB2910" w:rsidRDefault="00000000">
            <w:pPr>
              <w:keepNext/>
              <w:spacing w:after="30" w:line="240" w:lineRule="auto"/>
            </w:pPr>
            <w:r>
              <w:rPr>
                <w:b/>
                <w:sz w:val="16"/>
              </w:rPr>
              <w:t>Version/value</w:t>
            </w:r>
          </w:p>
        </w:tc>
      </w:tr>
      <w:tr w:rsidR="00BB2910" w14:paraId="22912BA1" w14:textId="77777777">
        <w:trPr>
          <w:cantSplit/>
        </w:trPr>
        <w:tc>
          <w:tcPr>
            <w:tcW w:w="2800" w:type="dxa"/>
            <w:shd w:val="clear" w:color="auto" w:fill="FFFFFF"/>
            <w:tcMar>
              <w:top w:w="80" w:type="dxa"/>
              <w:left w:w="120" w:type="dxa"/>
              <w:bottom w:w="80" w:type="dxa"/>
              <w:right w:w="120" w:type="dxa"/>
            </w:tcMar>
            <w:vAlign w:val="center"/>
          </w:tcPr>
          <w:p w14:paraId="1C8A8207" w14:textId="77777777" w:rsidR="00BB2910" w:rsidRDefault="00000000">
            <w:pPr>
              <w:spacing w:after="30" w:line="240" w:lineRule="auto"/>
            </w:pPr>
            <w:r>
              <w:rPr>
                <w:sz w:val="16"/>
              </w:rPr>
              <w:t>Python</w:t>
            </w:r>
          </w:p>
        </w:tc>
        <w:tc>
          <w:tcPr>
            <w:tcW w:w="6560" w:type="dxa"/>
            <w:shd w:val="clear" w:color="auto" w:fill="FFFFFF"/>
            <w:tcMar>
              <w:top w:w="80" w:type="dxa"/>
              <w:left w:w="120" w:type="dxa"/>
              <w:bottom w:w="80" w:type="dxa"/>
              <w:right w:w="120" w:type="dxa"/>
            </w:tcMar>
            <w:vAlign w:val="center"/>
          </w:tcPr>
          <w:p w14:paraId="08AAFBF9" w14:textId="77777777" w:rsidR="00BB2910" w:rsidRDefault="00000000">
            <w:pPr>
              <w:spacing w:after="30" w:line="240" w:lineRule="auto"/>
            </w:pPr>
            <w:r>
              <w:rPr>
                <w:sz w:val="16"/>
              </w:rPr>
              <w:t>3.12.6</w:t>
            </w:r>
          </w:p>
        </w:tc>
      </w:tr>
      <w:tr w:rsidR="00BB2910" w14:paraId="203A6677" w14:textId="77777777">
        <w:trPr>
          <w:cantSplit/>
        </w:trPr>
        <w:tc>
          <w:tcPr>
            <w:tcW w:w="2800" w:type="dxa"/>
            <w:shd w:val="clear" w:color="auto" w:fill="FFFFFF"/>
            <w:tcMar>
              <w:top w:w="80" w:type="dxa"/>
              <w:left w:w="120" w:type="dxa"/>
              <w:bottom w:w="80" w:type="dxa"/>
              <w:right w:w="120" w:type="dxa"/>
            </w:tcMar>
            <w:vAlign w:val="center"/>
          </w:tcPr>
          <w:p w14:paraId="3643891B" w14:textId="77777777" w:rsidR="00BB2910" w:rsidRDefault="00000000">
            <w:pPr>
              <w:spacing w:after="30" w:line="240" w:lineRule="auto"/>
            </w:pPr>
            <w:r>
              <w:rPr>
                <w:sz w:val="16"/>
              </w:rPr>
              <w:t>PyTorch</w:t>
            </w:r>
          </w:p>
        </w:tc>
        <w:tc>
          <w:tcPr>
            <w:tcW w:w="6560" w:type="dxa"/>
            <w:shd w:val="clear" w:color="auto" w:fill="FFFFFF"/>
            <w:tcMar>
              <w:top w:w="80" w:type="dxa"/>
              <w:left w:w="120" w:type="dxa"/>
              <w:bottom w:w="80" w:type="dxa"/>
              <w:right w:w="120" w:type="dxa"/>
            </w:tcMar>
            <w:vAlign w:val="center"/>
          </w:tcPr>
          <w:p w14:paraId="57EFA92F" w14:textId="77777777" w:rsidR="00BB2910" w:rsidRDefault="00000000">
            <w:pPr>
              <w:spacing w:after="30" w:line="240" w:lineRule="auto"/>
            </w:pPr>
            <w:r>
              <w:rPr>
                <w:sz w:val="16"/>
              </w:rPr>
              <w:t>2.5.1+cu121</w:t>
            </w:r>
          </w:p>
        </w:tc>
      </w:tr>
      <w:tr w:rsidR="00BB2910" w14:paraId="4D80DA93" w14:textId="77777777">
        <w:trPr>
          <w:cantSplit/>
        </w:trPr>
        <w:tc>
          <w:tcPr>
            <w:tcW w:w="2800" w:type="dxa"/>
            <w:shd w:val="clear" w:color="auto" w:fill="FFFFFF"/>
            <w:tcMar>
              <w:top w:w="80" w:type="dxa"/>
              <w:left w:w="120" w:type="dxa"/>
              <w:bottom w:w="80" w:type="dxa"/>
              <w:right w:w="120" w:type="dxa"/>
            </w:tcMar>
            <w:vAlign w:val="center"/>
          </w:tcPr>
          <w:p w14:paraId="7B799667" w14:textId="77777777" w:rsidR="00BB2910" w:rsidRDefault="00000000">
            <w:pPr>
              <w:spacing w:after="30" w:line="240" w:lineRule="auto"/>
            </w:pPr>
            <w:r>
              <w:rPr>
                <w:sz w:val="16"/>
              </w:rPr>
              <w:t>Torchvision</w:t>
            </w:r>
          </w:p>
        </w:tc>
        <w:tc>
          <w:tcPr>
            <w:tcW w:w="6560" w:type="dxa"/>
            <w:shd w:val="clear" w:color="auto" w:fill="FFFFFF"/>
            <w:tcMar>
              <w:top w:w="80" w:type="dxa"/>
              <w:left w:w="120" w:type="dxa"/>
              <w:bottom w:w="80" w:type="dxa"/>
              <w:right w:w="120" w:type="dxa"/>
            </w:tcMar>
            <w:vAlign w:val="center"/>
          </w:tcPr>
          <w:p w14:paraId="028BEFF2" w14:textId="77777777" w:rsidR="00BB2910" w:rsidRDefault="00000000">
            <w:pPr>
              <w:spacing w:after="30" w:line="240" w:lineRule="auto"/>
            </w:pPr>
            <w:r>
              <w:rPr>
                <w:sz w:val="16"/>
              </w:rPr>
              <w:t>0.20.1+cu121</w:t>
            </w:r>
          </w:p>
        </w:tc>
      </w:tr>
      <w:tr w:rsidR="00BB2910" w14:paraId="441173A6" w14:textId="77777777">
        <w:trPr>
          <w:cantSplit/>
        </w:trPr>
        <w:tc>
          <w:tcPr>
            <w:tcW w:w="2800" w:type="dxa"/>
            <w:shd w:val="clear" w:color="auto" w:fill="FFFFFF"/>
            <w:tcMar>
              <w:top w:w="80" w:type="dxa"/>
              <w:left w:w="120" w:type="dxa"/>
              <w:bottom w:w="80" w:type="dxa"/>
              <w:right w:w="120" w:type="dxa"/>
            </w:tcMar>
            <w:vAlign w:val="center"/>
          </w:tcPr>
          <w:p w14:paraId="634E1411" w14:textId="77777777" w:rsidR="00BB2910" w:rsidRDefault="00000000">
            <w:pPr>
              <w:spacing w:after="30" w:line="240" w:lineRule="auto"/>
            </w:pPr>
            <w:r>
              <w:rPr>
                <w:sz w:val="16"/>
              </w:rPr>
              <w:t>Ultralytics</w:t>
            </w:r>
          </w:p>
        </w:tc>
        <w:tc>
          <w:tcPr>
            <w:tcW w:w="6560" w:type="dxa"/>
            <w:shd w:val="clear" w:color="auto" w:fill="FFFFFF"/>
            <w:tcMar>
              <w:top w:w="80" w:type="dxa"/>
              <w:left w:w="120" w:type="dxa"/>
              <w:bottom w:w="80" w:type="dxa"/>
              <w:right w:w="120" w:type="dxa"/>
            </w:tcMar>
            <w:vAlign w:val="center"/>
          </w:tcPr>
          <w:p w14:paraId="4564B8C7" w14:textId="77777777" w:rsidR="00BB2910" w:rsidRDefault="00000000">
            <w:pPr>
              <w:spacing w:after="30" w:line="240" w:lineRule="auto"/>
            </w:pPr>
            <w:r>
              <w:rPr>
                <w:sz w:val="16"/>
              </w:rPr>
              <w:t>8.3.168</w:t>
            </w:r>
          </w:p>
        </w:tc>
      </w:tr>
      <w:tr w:rsidR="00BB2910" w14:paraId="043073BC" w14:textId="77777777">
        <w:trPr>
          <w:cantSplit/>
        </w:trPr>
        <w:tc>
          <w:tcPr>
            <w:tcW w:w="2800" w:type="dxa"/>
            <w:shd w:val="clear" w:color="auto" w:fill="FFFFFF"/>
            <w:tcMar>
              <w:top w:w="80" w:type="dxa"/>
              <w:left w:w="120" w:type="dxa"/>
              <w:bottom w:w="80" w:type="dxa"/>
              <w:right w:w="120" w:type="dxa"/>
            </w:tcMar>
            <w:vAlign w:val="center"/>
          </w:tcPr>
          <w:p w14:paraId="6C8E7A79" w14:textId="77777777" w:rsidR="00BB2910" w:rsidRDefault="00000000">
            <w:pPr>
              <w:spacing w:after="30" w:line="240" w:lineRule="auto"/>
            </w:pPr>
            <w:r>
              <w:rPr>
                <w:sz w:val="16"/>
              </w:rPr>
              <w:t>CUDA / cuDNN</w:t>
            </w:r>
          </w:p>
        </w:tc>
        <w:tc>
          <w:tcPr>
            <w:tcW w:w="6560" w:type="dxa"/>
            <w:shd w:val="clear" w:color="auto" w:fill="FFFFFF"/>
            <w:tcMar>
              <w:top w:w="80" w:type="dxa"/>
              <w:left w:w="120" w:type="dxa"/>
              <w:bottom w:w="80" w:type="dxa"/>
              <w:right w:w="120" w:type="dxa"/>
            </w:tcMar>
            <w:vAlign w:val="center"/>
          </w:tcPr>
          <w:p w14:paraId="30FD65A0" w14:textId="77777777" w:rsidR="00BB2910" w:rsidRDefault="00000000">
            <w:pPr>
              <w:spacing w:after="30" w:line="240" w:lineRule="auto"/>
            </w:pPr>
            <w:r>
              <w:rPr>
                <w:sz w:val="16"/>
              </w:rPr>
              <w:t>12.1 / 90100</w:t>
            </w:r>
          </w:p>
        </w:tc>
      </w:tr>
      <w:tr w:rsidR="00BB2910" w14:paraId="0805BDCB" w14:textId="77777777">
        <w:trPr>
          <w:cantSplit/>
        </w:trPr>
        <w:tc>
          <w:tcPr>
            <w:tcW w:w="2800" w:type="dxa"/>
            <w:shd w:val="clear" w:color="auto" w:fill="FFFFFF"/>
            <w:tcMar>
              <w:top w:w="80" w:type="dxa"/>
              <w:left w:w="120" w:type="dxa"/>
              <w:bottom w:w="80" w:type="dxa"/>
              <w:right w:w="120" w:type="dxa"/>
            </w:tcMar>
            <w:vAlign w:val="center"/>
          </w:tcPr>
          <w:p w14:paraId="51D4A726" w14:textId="77777777" w:rsidR="00BB2910" w:rsidRDefault="00000000">
            <w:pPr>
              <w:spacing w:after="30" w:line="240" w:lineRule="auto"/>
            </w:pPr>
            <w:r>
              <w:rPr>
                <w:sz w:val="16"/>
              </w:rPr>
              <w:t>GPU</w:t>
            </w:r>
          </w:p>
        </w:tc>
        <w:tc>
          <w:tcPr>
            <w:tcW w:w="6560" w:type="dxa"/>
            <w:shd w:val="clear" w:color="auto" w:fill="FFFFFF"/>
            <w:tcMar>
              <w:top w:w="80" w:type="dxa"/>
              <w:left w:w="120" w:type="dxa"/>
              <w:bottom w:w="80" w:type="dxa"/>
              <w:right w:w="120" w:type="dxa"/>
            </w:tcMar>
            <w:vAlign w:val="center"/>
          </w:tcPr>
          <w:p w14:paraId="661D2AF4" w14:textId="77777777" w:rsidR="00BB2910" w:rsidRDefault="00000000">
            <w:pPr>
              <w:spacing w:after="30" w:line="240" w:lineRule="auto"/>
            </w:pPr>
            <w:r>
              <w:rPr>
                <w:sz w:val="16"/>
              </w:rPr>
              <w:t>NVIDIA GeForce RTX 2050</w:t>
            </w:r>
          </w:p>
        </w:tc>
      </w:tr>
      <w:tr w:rsidR="00BB2910" w14:paraId="544710D7" w14:textId="77777777">
        <w:trPr>
          <w:cantSplit/>
        </w:trPr>
        <w:tc>
          <w:tcPr>
            <w:tcW w:w="2800" w:type="dxa"/>
            <w:shd w:val="clear" w:color="auto" w:fill="FFFFFF"/>
            <w:tcMar>
              <w:top w:w="80" w:type="dxa"/>
              <w:left w:w="120" w:type="dxa"/>
              <w:bottom w:w="80" w:type="dxa"/>
              <w:right w:w="120" w:type="dxa"/>
            </w:tcMar>
            <w:vAlign w:val="center"/>
          </w:tcPr>
          <w:p w14:paraId="5F4EBE7B" w14:textId="77777777" w:rsidR="00BB2910" w:rsidRDefault="00000000">
            <w:pPr>
              <w:spacing w:after="30" w:line="240" w:lineRule="auto"/>
            </w:pPr>
            <w:r>
              <w:rPr>
                <w:sz w:val="16"/>
              </w:rPr>
              <w:t>VRAM</w:t>
            </w:r>
          </w:p>
        </w:tc>
        <w:tc>
          <w:tcPr>
            <w:tcW w:w="6560" w:type="dxa"/>
            <w:shd w:val="clear" w:color="auto" w:fill="FFFFFF"/>
            <w:tcMar>
              <w:top w:w="80" w:type="dxa"/>
              <w:left w:w="120" w:type="dxa"/>
              <w:bottom w:w="80" w:type="dxa"/>
              <w:right w:w="120" w:type="dxa"/>
            </w:tcMar>
            <w:vAlign w:val="center"/>
          </w:tcPr>
          <w:p w14:paraId="6AEE5530" w14:textId="77777777" w:rsidR="00BB2910" w:rsidRDefault="00000000">
            <w:pPr>
              <w:spacing w:after="30" w:line="240" w:lineRule="auto"/>
            </w:pPr>
            <w:r>
              <w:rPr>
                <w:sz w:val="16"/>
              </w:rPr>
              <w:t>4,294,443,008 bytes</w:t>
            </w:r>
          </w:p>
        </w:tc>
      </w:tr>
      <w:tr w:rsidR="00BB2910" w14:paraId="2E6B9DD4" w14:textId="77777777">
        <w:trPr>
          <w:cantSplit/>
        </w:trPr>
        <w:tc>
          <w:tcPr>
            <w:tcW w:w="2800" w:type="dxa"/>
            <w:shd w:val="clear" w:color="auto" w:fill="FFFFFF"/>
            <w:tcMar>
              <w:top w:w="80" w:type="dxa"/>
              <w:left w:w="120" w:type="dxa"/>
              <w:bottom w:w="80" w:type="dxa"/>
              <w:right w:w="120" w:type="dxa"/>
            </w:tcMar>
            <w:vAlign w:val="center"/>
          </w:tcPr>
          <w:p w14:paraId="455DF26E" w14:textId="77777777" w:rsidR="00BB2910" w:rsidRDefault="00000000">
            <w:pPr>
              <w:spacing w:after="30" w:line="240" w:lineRule="auto"/>
            </w:pPr>
            <w:r>
              <w:rPr>
                <w:sz w:val="16"/>
              </w:rPr>
              <w:t>Manifest hash</w:t>
            </w:r>
          </w:p>
        </w:tc>
        <w:tc>
          <w:tcPr>
            <w:tcW w:w="6560" w:type="dxa"/>
            <w:shd w:val="clear" w:color="auto" w:fill="FFFFFF"/>
            <w:tcMar>
              <w:top w:w="80" w:type="dxa"/>
              <w:left w:w="120" w:type="dxa"/>
              <w:bottom w:w="80" w:type="dxa"/>
              <w:right w:w="120" w:type="dxa"/>
            </w:tcMar>
            <w:vAlign w:val="center"/>
          </w:tcPr>
          <w:p w14:paraId="402A3622" w14:textId="77777777" w:rsidR="00BB2910" w:rsidRDefault="00000000">
            <w:pPr>
              <w:spacing w:after="30" w:line="240" w:lineRule="auto"/>
            </w:pPr>
            <w:r>
              <w:rPr>
                <w:sz w:val="16"/>
              </w:rPr>
              <w:t>3b815cf769c85658a04748da5eb2e15b981b89d9c9b77a404e90fe23473d2774</w:t>
            </w:r>
          </w:p>
        </w:tc>
      </w:tr>
      <w:tr w:rsidR="00BB2910" w14:paraId="43915989" w14:textId="77777777">
        <w:trPr>
          <w:cantSplit/>
        </w:trPr>
        <w:tc>
          <w:tcPr>
            <w:tcW w:w="2800" w:type="dxa"/>
            <w:shd w:val="clear" w:color="auto" w:fill="FFFFFF"/>
            <w:tcMar>
              <w:top w:w="80" w:type="dxa"/>
              <w:left w:w="120" w:type="dxa"/>
              <w:bottom w:w="80" w:type="dxa"/>
              <w:right w:w="120" w:type="dxa"/>
            </w:tcMar>
            <w:vAlign w:val="center"/>
          </w:tcPr>
          <w:p w14:paraId="7192A1EF" w14:textId="77777777" w:rsidR="00BB2910" w:rsidRDefault="00000000">
            <w:pPr>
              <w:spacing w:after="30" w:line="240" w:lineRule="auto"/>
            </w:pPr>
            <w:r>
              <w:rPr>
                <w:sz w:val="16"/>
              </w:rPr>
              <w:t>Final config hash</w:t>
            </w:r>
          </w:p>
        </w:tc>
        <w:tc>
          <w:tcPr>
            <w:tcW w:w="6560" w:type="dxa"/>
            <w:shd w:val="clear" w:color="auto" w:fill="FFFFFF"/>
            <w:tcMar>
              <w:top w:w="80" w:type="dxa"/>
              <w:left w:w="120" w:type="dxa"/>
              <w:bottom w:w="80" w:type="dxa"/>
              <w:right w:w="120" w:type="dxa"/>
            </w:tcMar>
            <w:vAlign w:val="center"/>
          </w:tcPr>
          <w:p w14:paraId="215B3873" w14:textId="77777777" w:rsidR="00BB2910" w:rsidRDefault="00000000">
            <w:pPr>
              <w:spacing w:after="30" w:line="240" w:lineRule="auto"/>
            </w:pPr>
            <w:r>
              <w:rPr>
                <w:sz w:val="16"/>
              </w:rPr>
              <w:t>34b95e1f554f0ef2a4efa9e88c20bf5d3bd93ae8e135c72ef3b18b086c39c988</w:t>
            </w:r>
          </w:p>
        </w:tc>
      </w:tr>
      <w:tr w:rsidR="00BB2910" w14:paraId="12FDD959" w14:textId="77777777">
        <w:trPr>
          <w:cantSplit/>
        </w:trPr>
        <w:tc>
          <w:tcPr>
            <w:tcW w:w="2800" w:type="dxa"/>
            <w:shd w:val="clear" w:color="auto" w:fill="FFFFFF"/>
            <w:tcMar>
              <w:top w:w="80" w:type="dxa"/>
              <w:left w:w="120" w:type="dxa"/>
              <w:bottom w:w="80" w:type="dxa"/>
              <w:right w:w="120" w:type="dxa"/>
            </w:tcMar>
            <w:vAlign w:val="center"/>
          </w:tcPr>
          <w:p w14:paraId="3A24BABB" w14:textId="77777777" w:rsidR="00BB2910" w:rsidRDefault="00000000">
            <w:pPr>
              <w:spacing w:after="30" w:line="240" w:lineRule="auto"/>
            </w:pPr>
            <w:r>
              <w:rPr>
                <w:sz w:val="16"/>
              </w:rPr>
              <w:t>Repository tests</w:t>
            </w:r>
          </w:p>
        </w:tc>
        <w:tc>
          <w:tcPr>
            <w:tcW w:w="6560" w:type="dxa"/>
            <w:shd w:val="clear" w:color="auto" w:fill="FFFFFF"/>
            <w:tcMar>
              <w:top w:w="80" w:type="dxa"/>
              <w:left w:w="120" w:type="dxa"/>
              <w:bottom w:w="80" w:type="dxa"/>
              <w:right w:w="120" w:type="dxa"/>
            </w:tcMar>
            <w:vAlign w:val="center"/>
          </w:tcPr>
          <w:p w14:paraId="2E1C693B" w14:textId="77777777" w:rsidR="00BB2910" w:rsidRDefault="00000000">
            <w:pPr>
              <w:spacing w:after="30" w:line="240" w:lineRule="auto"/>
            </w:pPr>
            <w:r>
              <w:rPr>
                <w:sz w:val="16"/>
              </w:rPr>
              <w:t>12 passed before full continuation runs</w:t>
            </w:r>
          </w:p>
        </w:tc>
      </w:tr>
    </w:tbl>
    <w:p w14:paraId="2F87E7CD" w14:textId="77777777" w:rsidR="00BB2910" w:rsidRDefault="00BB2910">
      <w:pPr>
        <w:spacing w:after="40"/>
      </w:pPr>
    </w:p>
    <w:p w14:paraId="0BD46D5B" w14:textId="77777777" w:rsidR="00BB2910" w:rsidRDefault="00000000">
      <w:pPr>
        <w:pStyle w:val="Heading2"/>
      </w:pPr>
      <w:r>
        <w:rPr>
          <w:rFonts w:ascii="Arial" w:eastAsia="Arial" w:hAnsi="Arial"/>
        </w:rPr>
        <w:t>10.2 Resume and generation commands</w:t>
      </w:r>
    </w:p>
    <w:p w14:paraId="6F73F347" w14:textId="77777777" w:rsidR="00BB2910" w:rsidRDefault="00000000">
      <w:r>
        <w:t>.venv\Scripts\python.exe model\scripts\run_benchmark.py --stage preprocessing_ablation --resume</w:t>
      </w:r>
    </w:p>
    <w:p w14:paraId="4E48E5F9" w14:textId="77777777" w:rsidR="00BB2910" w:rsidRDefault="00000000">
      <w:r>
        <w:t>.venv\Scripts\python.exe model\scripts\resolve_run_matrix.py --stage focused</w:t>
      </w:r>
    </w:p>
    <w:p w14:paraId="5DAB72F9" w14:textId="77777777" w:rsidR="00BB2910" w:rsidRDefault="00000000">
      <w:r>
        <w:t>.venv\Scripts\python.exe model\scripts\resolve_run_matrix.py --stage tuning</w:t>
      </w:r>
    </w:p>
    <w:p w14:paraId="15669B6B" w14:textId="77777777" w:rsidR="00BB2910" w:rsidRDefault="00000000">
      <w:r>
        <w:t>.venv\Scripts\python.exe model\scripts\run_tuning.py --matrix-run-id tuning_topN --parent-run-id PARENT --trials 4 --epochs 6 --resume</w:t>
      </w:r>
    </w:p>
    <w:p w14:paraId="1C650CFF" w14:textId="77777777" w:rsidR="00BB2910" w:rsidRDefault="00000000">
      <w:r>
        <w:t>.venv\Scripts\python.exe model\scripts\resolve_run_matrix.py --stage robustness</w:t>
      </w:r>
    </w:p>
    <w:p w14:paraId="6BB06428" w14:textId="77777777" w:rsidR="00BB2910" w:rsidRDefault="00000000">
      <w:r>
        <w:t>.venv\Scripts\python.exe model\scripts\run_benchmark.py --stage robustness --config model\configs\final_selected.json --resume</w:t>
      </w:r>
    </w:p>
    <w:p w14:paraId="68FF4458" w14:textId="77777777" w:rsidR="00BB2910" w:rsidRDefault="00000000">
      <w:r>
        <w:lastRenderedPageBreak/>
        <w:t>.venv\Scripts\python.exe model\scripts\resolve_run_matrix.py --stage test</w:t>
      </w:r>
    </w:p>
    <w:p w14:paraId="23EDE0E0" w14:textId="77777777" w:rsidR="00BB2910" w:rsidRDefault="00000000">
      <w:r>
        <w:t>Use the single command recorded in model/results/final_selection.json for explicitly unlocked test evaluation.</w:t>
      </w:r>
    </w:p>
    <w:p w14:paraId="77D8C358" w14:textId="77777777" w:rsidR="00BB2910" w:rsidRDefault="00000000">
      <w:r>
        <w:t>.venv\Scripts\python.exe model\scripts\generate_gradcam_review.py</w:t>
      </w:r>
    </w:p>
    <w:p w14:paraId="51CAFC3B" w14:textId="77777777" w:rsidR="00BB2910" w:rsidRDefault="00000000">
      <w:r>
        <w:t>.venv\Scripts\python.exe model\scripts\calibrate_final_model.py</w:t>
      </w:r>
    </w:p>
    <w:p w14:paraId="733B479C" w14:textId="77777777" w:rsidR="00BB2910" w:rsidRDefault="00000000">
      <w:r>
        <w:t>.venv\Scripts\python.exe model\scripts\measure_final_efficiency.py</w:t>
      </w:r>
    </w:p>
    <w:p w14:paraId="44372641" w14:textId="77777777" w:rsidR="00BB2910" w:rsidRDefault="00000000">
      <w:pPr>
        <w:pStyle w:val="Heading2"/>
      </w:pPr>
      <w:r>
        <w:rPr>
          <w:rFonts w:ascii="Arial" w:eastAsia="Arial" w:hAnsi="Arial"/>
        </w:rPr>
        <w:t>10.3 Preserved resolved failures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000"/>
        <w:gridCol w:w="5960"/>
      </w:tblGrid>
      <w:tr w:rsidR="00BB2910" w14:paraId="7EE727F8" w14:textId="77777777">
        <w:trPr>
          <w:cantSplit/>
          <w:tblHeader/>
          <w:tblHeader w:val="true"/>
        </w:trPr>
        <w:tc>
          <w:tcPr>
            <w:tcW w:w="2400" w:type="dxa"/>
            <w:shd w:val="clear" w:color="auto" w:fill="EFEFEF"/>
            <w:tcMar>
              <w:top w:w="80" w:type="dxa"/>
              <w:left w:w="120" w:type="dxa"/>
              <w:bottom w:w="80" w:type="dxa"/>
              <w:right w:w="120" w:type="dxa"/>
            </w:tcMar>
            <w:vAlign w:val="center"/>
          </w:tcPr>
          <w:p w14:paraId="12C36BC0" w14:textId="77777777" w:rsidR="00BB2910" w:rsidRDefault="00000000">
            <w:pPr>
              <w:keepNext/>
              <w:spacing w:after="30" w:line="240" w:lineRule="auto"/>
            </w:pPr>
            <w:r>
              <w:rPr>
                <w:b/>
                <w:sz w:val="16"/>
              </w:rPr>
              <w:t>Historical row</w:t>
            </w:r>
          </w:p>
        </w:tc>
        <w:tc>
          <w:tcPr>
            <w:tcW w:w="1000" w:type="dxa"/>
            <w:shd w:val="clear" w:color="auto" w:fill="EFEFEF"/>
            <w:tcMar>
              <w:top w:w="80" w:type="dxa"/>
              <w:left w:w="120" w:type="dxa"/>
              <w:bottom w:w="80" w:type="dxa"/>
              <w:right w:w="120" w:type="dxa"/>
            </w:tcMar>
            <w:vAlign w:val="center"/>
          </w:tcPr>
          <w:p w14:paraId="6E0959F2" w14:textId="77777777" w:rsidR="00BB2910" w:rsidRDefault="00000000">
            <w:pPr>
              <w:keepNext/>
              <w:spacing w:after="30" w:line="240" w:lineRule="auto"/>
            </w:pPr>
            <w:r>
              <w:rPr>
                <w:b/>
                <w:sz w:val="16"/>
              </w:rPr>
              <w:t>Resolved?</w:t>
            </w:r>
          </w:p>
        </w:tc>
        <w:tc>
          <w:tcPr>
            <w:tcW w:w="5960" w:type="dxa"/>
            <w:shd w:val="clear" w:color="auto" w:fill="EFEFEF"/>
            <w:tcMar>
              <w:top w:w="80" w:type="dxa"/>
              <w:left w:w="120" w:type="dxa"/>
              <w:bottom w:w="80" w:type="dxa"/>
              <w:right w:w="120" w:type="dxa"/>
            </w:tcMar>
            <w:vAlign w:val="center"/>
          </w:tcPr>
          <w:p w14:paraId="77CC97C4" w14:textId="77777777" w:rsidR="00BB2910" w:rsidRDefault="00000000">
            <w:pPr>
              <w:keepNext/>
              <w:spacing w:after="30" w:line="240" w:lineRule="auto"/>
            </w:pPr>
            <w:r>
              <w:rPr>
                <w:b/>
                <w:sz w:val="16"/>
              </w:rPr>
              <w:t>Evidence</w:t>
            </w:r>
          </w:p>
        </w:tc>
      </w:tr>
      <w:tr w:rsidR="00BB2910" w14:paraId="179E9AED" w14:textId="77777777">
        <w:trPr>
          <w:cantSplit/>
        </w:trPr>
        <w:tc>
          <w:tcPr>
            <w:tcW w:w="2400" w:type="dxa"/>
            <w:shd w:val="clear" w:color="auto" w:fill="FFFFFF"/>
            <w:tcMar>
              <w:top w:w="80" w:type="dxa"/>
              <w:left w:w="120" w:type="dxa"/>
              <w:bottom w:w="80" w:type="dxa"/>
              <w:right w:w="120" w:type="dxa"/>
            </w:tcMar>
            <w:vAlign w:val="center"/>
          </w:tcPr>
          <w:p w14:paraId="04F55959" w14:textId="77777777" w:rsidR="00BB2910" w:rsidRDefault="00000000">
            <w:pPr>
              <w:spacing w:after="30" w:line="240" w:lineRule="auto"/>
            </w:pPr>
            <w:r>
              <w:rPr>
                <w:sz w:val="16"/>
              </w:rPr>
              <w:t>smoke_resume_contract</w:t>
            </w:r>
          </w:p>
        </w:tc>
        <w:tc>
          <w:tcPr>
            <w:tcW w:w="1000" w:type="dxa"/>
            <w:shd w:val="clear" w:color="auto" w:fill="FFFFFF"/>
            <w:tcMar>
              <w:top w:w="80" w:type="dxa"/>
              <w:left w:w="120" w:type="dxa"/>
              <w:bottom w:w="80" w:type="dxa"/>
              <w:right w:w="120" w:type="dxa"/>
            </w:tcMar>
            <w:vAlign w:val="center"/>
          </w:tcPr>
          <w:p w14:paraId="53714F5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3CFED783" w14:textId="77777777" w:rsidR="00BB2910" w:rsidRDefault="00000000">
            <w:pPr>
              <w:spacing w:after="30" w:line="240" w:lineRule="auto"/>
            </w:pPr>
            <w:r>
              <w:rPr>
                <w:sz w:val="16"/>
              </w:rPr>
              <w:t>CONTROLLED-RESUME-CONTRACT: KeyboardInterrupt — controlled interruption after epoch 1</w:t>
            </w:r>
          </w:p>
        </w:tc>
      </w:tr>
      <w:tr w:rsidR="00BB2910" w14:paraId="19C5DAA5" w14:textId="77777777">
        <w:trPr>
          <w:cantSplit/>
        </w:trPr>
        <w:tc>
          <w:tcPr>
            <w:tcW w:w="2400" w:type="dxa"/>
            <w:shd w:val="clear" w:color="auto" w:fill="FFFFFF"/>
            <w:tcMar>
              <w:top w:w="80" w:type="dxa"/>
              <w:left w:w="120" w:type="dxa"/>
              <w:bottom w:w="80" w:type="dxa"/>
              <w:right w:w="120" w:type="dxa"/>
            </w:tcMar>
            <w:vAlign w:val="center"/>
          </w:tcPr>
          <w:p w14:paraId="3AAA43E0" w14:textId="77777777" w:rsidR="00BB2910" w:rsidRDefault="00000000">
            <w:pPr>
              <w:spacing w:after="30" w:line="240" w:lineRule="auto"/>
            </w:pPr>
            <w:r>
              <w:rPr>
                <w:sz w:val="16"/>
              </w:rPr>
              <w:t>smoke_yolov8_cls_e2e</w:t>
            </w:r>
          </w:p>
        </w:tc>
        <w:tc>
          <w:tcPr>
            <w:tcW w:w="1000" w:type="dxa"/>
            <w:shd w:val="clear" w:color="auto" w:fill="FFFFFF"/>
            <w:tcMar>
              <w:top w:w="80" w:type="dxa"/>
              <w:left w:w="120" w:type="dxa"/>
              <w:bottom w:w="80" w:type="dxa"/>
              <w:right w:w="120" w:type="dxa"/>
            </w:tcMar>
            <w:vAlign w:val="center"/>
          </w:tcPr>
          <w:p w14:paraId="30FAB0A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1C58E7EB" w14:textId="77777777" w:rsidR="00BB2910" w:rsidRDefault="00000000">
            <w:pPr>
              <w:spacing w:after="30" w:line="240" w:lineRule="auto"/>
            </w:pPr>
            <w:r>
              <w:rPr>
                <w:sz w:val="16"/>
              </w:rPr>
              <w:t>ISSUE-006: AttributeError — 'tuple' object has no attribute 'shape'</w:t>
            </w:r>
          </w:p>
        </w:tc>
      </w:tr>
    </w:tbl>
    <w:p w14:paraId="5661AF3A" w14:textId="77777777" w:rsidR="00BB2910" w:rsidRDefault="00BB2910">
      <w:pPr>
        <w:spacing w:after="40"/>
      </w:pPr>
    </w:p>
    <w:p w14:paraId="7C8C2240" w14:textId="77777777" w:rsidR="00BB2910" w:rsidRDefault="00000000">
      <w:r>
        <w:t>The controlled resume interruption later completed epoch 2 from its checkpoint. The original YOLOv8 tuple-output failure was corrected by a classification-logits adapter and verified by completed retries. Original failure rows remain in the ledger with resolution identifiers.</w:t>
      </w:r>
    </w:p>
    <w:p w14:paraId="270AFDD1" w14:textId="77777777" w:rsidR="00BB2910" w:rsidRDefault="00000000">
      <w:pPr>
        <w:keepLines/>
        <w:pBdr>
          <w:bottom w:val="single" w:sz="6" w:space="1" w:color="000000"/>
        </w:pBdr>
        <w:spacing w:before="80" w:after="160"/>
      </w:pPr>
      <w:r>
        <w:rPr>
          <w:b/>
          <w:sz w:val="20"/>
        </w:rPr>
        <w:t>End of research-complete report. Machine-readable evidence remains authoritative for exact values; this document summarizes those persisted artifacts without inventing missing results.</w:t>
      </w:r>
    </w:p>
    <w:p w14:paraId="6BB80B79" w14:textId="77777777" w:rsidR="00BB2910" w:rsidRDefault="00000000">
      <w:r>
        <w:br w:type="page"/>
      </w:r>
    </w:p>
    <w:p w14:paraId="0E9D04EA" w14:textId="77777777" w:rsidR="00BB2910" w:rsidRDefault="00000000">
      <w:pPr>
        <w:pStyle w:val="Heading1"/>
      </w:pPr>
      <w:r>
        <w:rPr>
          <w:rFonts w:ascii="Arial" w:hAnsi="Arial"/>
        </w:rPr>
        <w:lastRenderedPageBreak/>
        <w:t>11. Second-Batch Training: Shared Data Flow and Complete Results</w:t>
      </w:r>
    </w:p>
    <w:p w14:paraId="38D24479" w14:textId="77777777" w:rsidR="00BB2910" w:rsidRDefault="00000000">
      <w:r>
        <w:t>This section consolidates all 36 completed full validation-training runs from the second experimental batch. Smoke tests and the one-epoch pilot are excluded because they verify execution rather than model quality. The locked test set was not reopened for these additional ablations.</w:t>
      </w:r>
    </w:p>
    <w:p w14:paraId="7599AA06" w14:textId="77777777" w:rsidR="00BB2910" w:rsidRDefault="00000000">
      <w:pPr>
        <w:pStyle w:val="Heading2"/>
      </w:pPr>
      <w:r>
        <w:rPr>
          <w:rFonts w:ascii="Arial" w:hAnsi="Arial"/>
        </w:rPr>
        <w:t>11.1 What was shared and what intentionally changed</w:t>
      </w:r>
    </w:p>
    <w:p w14:paraId="231CA0BE" w14:textId="77777777" w:rsidR="00BB2910" w:rsidRDefault="00000000">
      <w:r>
        <w:t>Dataset preparation was shared, but image preprocessing and some tuning controls were intentionally varied. This distinction is important: preparing the dataset establishes trustworthy examples and splits, whereas preprocessing changes the pixels shown to a model.</w:t>
      </w:r>
    </w:p>
    <w:p w14:paraId="1C4F568B" w14:textId="77777777" w:rsidR="00BB2910" w:rsidRDefault="00000000">
      <w:pPr>
        <w:pStyle w:val="ListBullet"/>
        <w:spacing w:after="60"/>
      </w:pPr>
      <w:r>
        <w:rPr>
          <w:b/>
        </w:rPr>
        <w:t>Shared across all 36 full runs:</w:t>
      </w:r>
      <w:r>
        <w:t xml:space="preserve"> the same canonical-image audit, exact-duplicate exclusions, patient/group-aware locked manifests, class order (Normal, Viral, Bacterial), 4,076/874/874 train-validation-test counts, 224 x 224 model input, ImageNet initialization, and validation-only configuration selection.</w:t>
      </w:r>
    </w:p>
    <w:p w14:paraId="2AB7CAD8" w14:textId="77777777" w:rsidR="00BB2910" w:rsidRDefault="00000000">
      <w:pPr>
        <w:pStyle w:val="ListBullet"/>
        <w:spacing w:after="60"/>
      </w:pPr>
      <w:r>
        <w:rPr>
          <w:b/>
        </w:rPr>
        <w:t>Shared across 30 main/control runs:</w:t>
      </w:r>
      <w:r>
        <w:t xml:space="preserve"> random horizontal flip probability 0.5 and random rotation within +/-5 degrees, AdamW, and balanced class weighting.</w:t>
      </w:r>
    </w:p>
    <w:p w14:paraId="67ED8AB8" w14:textId="77777777" w:rsidR="00BB2910" w:rsidRDefault="00000000">
      <w:pPr>
        <w:pStyle w:val="ListBullet"/>
        <w:spacing w:after="60"/>
      </w:pPr>
      <w:r>
        <w:rPr>
          <w:b/>
        </w:rPr>
        <w:t>Tuning exception:</w:t>
      </w:r>
      <w:r>
        <w:t xml:space="preserve"> six SGD/focal-loss trials deliberately disabled horizontal flip, rotation, and class weighting. Those trials are not augmentation-matched controls and are identified separately in Table 11.2.</w:t>
      </w:r>
    </w:p>
    <w:p w14:paraId="1EEFB546" w14:textId="77777777" w:rsidR="00BB2910" w:rsidRDefault="00000000">
      <w:pPr>
        <w:pStyle w:val="ListBullet"/>
        <w:spacing w:after="60"/>
      </w:pPr>
      <w:r>
        <w:rPr>
          <w:b/>
        </w:rPr>
        <w:t>Intentionally varied:</w:t>
      </w:r>
      <w:r>
        <w:t xml:space="preserve"> model architecture, preprocessing condition, architecture-safe batch size, sampled tuning hyperparameters, SAS/MFF adaptation, and the seed used in the final robustness check.</w:t>
      </w:r>
    </w:p>
    <w:p w14:paraId="6D09FEA4" w14:textId="77777777" w:rsidR="00BB2910" w:rsidRDefault="00000000">
      <w:pPr>
        <w:pStyle w:val="Heading2"/>
      </w:pPr>
      <w:r>
        <w:rPr>
          <w:rFonts w:ascii="Arial" w:hAnsi="Arial"/>
        </w:rPr>
        <w:t>11.2 One real image through data preparation</w:t>
      </w:r>
    </w:p>
    <w:p w14:paraId="337ACCF8" w14:textId="77777777" w:rsidR="00BB2910" w:rsidRDefault="00000000">
      <w:pPr>
        <w:keepNext/>
        <w:spacing w:before="80" w:after="60"/>
        <w:jc w:val="center"/>
      </w:pPr>
      <w:r>
        <w:rPr>
          <w:noProof/>
        </w:rPr>
        <w:drawing>
          <wp:inline distT="0" distB="0" distL="0" distR="0" wp14:anchorId="6121E854" wp14:editId="6CDACA09">
            <wp:extent cx="5669280" cy="2551176"/>
            <wp:effectExtent l="0" t="0" r="0" b="0"/>
            <wp:docPr id="10" name="Picture 10" descr="Five-stage flow using person1000_virus_1681.jpeg: source, RGB conversion, global histogram equalization, 224-pixel crop, and normalized tens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1_data_preparation.png"/>
                    <pic:cNvPicPr/>
                  </pic:nvPicPr>
                  <pic:blipFill>
                    <a:blip r:embed="rId27"/>
                    <a:stretch>
                      <a:fillRect/>
                    </a:stretch>
                  </pic:blipFill>
                  <pic:spPr>
                    <a:xfrm>
                      <a:off x="0" y="0"/>
                      <a:ext cx="5669280" cy="2551176"/>
                    </a:xfrm>
                    <a:prstGeom prst="rect">
                      <a:avLst/>
                    </a:prstGeom>
                  </pic:spPr>
                </pic:pic>
              </a:graphicData>
            </a:graphic>
          </wp:inline>
        </w:drawing>
      </w:r>
    </w:p>
    <w:p w14:paraId="09161572" w14:textId="77777777" w:rsidR="00BB2910" w:rsidRDefault="00000000">
      <w:pPr>
        <w:pStyle w:val="Caption"/>
        <w:spacing w:after="120"/>
        <w:jc w:val="center"/>
      </w:pPr>
      <w:r>
        <w:t>Figure 11.1. One manifest-listed Viral Pneumonia image passing through the champion global-HE input path.</w:t>
      </w:r>
    </w:p>
    <w:p w14:paraId="2F41779A" w14:textId="77777777" w:rsidR="00BB2910" w:rsidRDefault="00000000">
      <w:r>
        <w:rPr>
          <w:b/>
        </w:rPr>
        <w:t>Locked manifest.</w:t>
      </w:r>
      <w:r>
        <w:t xml:space="preserve"> Confirms the approved path, class, patient/group identifier, and assigned split before loading.</w:t>
      </w:r>
    </w:p>
    <w:p w14:paraId="7D9629D4" w14:textId="77777777" w:rsidR="00BB2910" w:rsidRDefault="00000000">
      <w:r>
        <w:rPr>
          <w:b/>
        </w:rPr>
        <w:t>Open and convert to RGB.</w:t>
      </w:r>
      <w:r>
        <w:t xml:space="preserve"> The original grayscale image is decoded and replicated into three channels required by ImageNet-pretrained backbones.</w:t>
      </w:r>
    </w:p>
    <w:p w14:paraId="04CFB6E2" w14:textId="77777777" w:rsidR="00BB2910" w:rsidRDefault="00000000">
      <w:r>
        <w:rPr>
          <w:b/>
        </w:rPr>
        <w:lastRenderedPageBreak/>
        <w:t>Apply the selected preprocessing.</w:t>
      </w:r>
      <w:r>
        <w:t xml:space="preserve"> The pictured champion path uses global histogram equalization; other experimental branches are shown in Figure 11.2.</w:t>
      </w:r>
    </w:p>
    <w:p w14:paraId="2FA7C229" w14:textId="77777777" w:rsidR="00BB2910" w:rsidRDefault="00000000">
      <w:r>
        <w:rPr>
          <w:b/>
        </w:rPr>
        <w:t>Resize and center crop.</w:t>
      </w:r>
      <w:r>
        <w:t xml:space="preserve"> Aspect ratio is preserved before a centered 224 x 224 crop creates the fixed spatial input.</w:t>
      </w:r>
    </w:p>
    <w:p w14:paraId="51D0725D" w14:textId="77777777" w:rsidR="00BB2910" w:rsidRDefault="00000000">
      <w:r>
        <w:rPr>
          <w:b/>
        </w:rPr>
        <w:t>Create the tensor.</w:t>
      </w:r>
      <w:r>
        <w:t xml:space="preserve"> Pixels become float32 values, dimensions change from H x W x C to C x H x W, and ImageNet mean/std normalization is applied.</w:t>
      </w:r>
    </w:p>
    <w:p w14:paraId="44C040F6" w14:textId="77777777" w:rsidR="00BB2910" w:rsidRDefault="00000000">
      <w:pPr>
        <w:pStyle w:val="Heading2"/>
      </w:pPr>
      <w:r>
        <w:rPr>
          <w:rFonts w:ascii="Arial" w:hAnsi="Arial"/>
        </w:rPr>
        <w:t>11.3 The same image under each preprocessing condition</w:t>
      </w:r>
    </w:p>
    <w:p w14:paraId="1E88FBC7" w14:textId="77777777" w:rsidR="00BB2910" w:rsidRDefault="00000000">
      <w:pPr>
        <w:keepNext/>
        <w:spacing w:before="80" w:after="60"/>
        <w:jc w:val="center"/>
      </w:pPr>
      <w:r>
        <w:rPr>
          <w:noProof/>
        </w:rPr>
        <w:drawing>
          <wp:inline distT="0" distB="0" distL="0" distR="0" wp14:anchorId="2085AE36" wp14:editId="437919AB">
            <wp:extent cx="5486400" cy="3840480"/>
            <wp:effectExtent l="0" t="0" r="0" b="0"/>
            <wp:docPr id="11" name="Picture 11" descr="Six views of the same X-ray: base RGB, CLAHE, global histogram equalization, VIRIDIS, global HE then CLAHE, and CLAHE then global H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2_preprocessing_variants.png"/>
                    <pic:cNvPicPr/>
                  </pic:nvPicPr>
                  <pic:blipFill>
                    <a:blip r:embed="rId28"/>
                    <a:stretch>
                      <a:fillRect/>
                    </a:stretch>
                  </pic:blipFill>
                  <pic:spPr>
                    <a:xfrm>
                      <a:off x="0" y="0"/>
                      <a:ext cx="5486400" cy="3840480"/>
                    </a:xfrm>
                    <a:prstGeom prst="rect">
                      <a:avLst/>
                    </a:prstGeom>
                  </pic:spPr>
                </pic:pic>
              </a:graphicData>
            </a:graphic>
          </wp:inline>
        </w:drawing>
      </w:r>
    </w:p>
    <w:p w14:paraId="082FD60A" w14:textId="77777777" w:rsidR="00BB2910" w:rsidRDefault="00000000">
      <w:pPr>
        <w:pStyle w:val="Caption"/>
        <w:spacing w:after="120"/>
        <w:jc w:val="center"/>
      </w:pPr>
      <w:r>
        <w:t>Figure 11.2. Pixel-level comparison of the six preprocessing conditions evaluated on DenseNet/ResNet representatives.</w:t>
      </w:r>
    </w:p>
    <w:p w14:paraId="2E3301D2" w14:textId="77777777" w:rsidR="00BB2910" w:rsidRDefault="00000000">
      <w:r>
        <w:rPr>
          <w:b/>
        </w:rPr>
        <w:t>Base/original.</w:t>
      </w:r>
      <w:r>
        <w:t xml:space="preserve"> No contrast enhancement; only RGB conversion, resizing, tensor conversion, and normalization.</w:t>
      </w:r>
    </w:p>
    <w:p w14:paraId="75D99400" w14:textId="77777777" w:rsidR="00BB2910" w:rsidRDefault="00000000">
      <w:r>
        <w:rPr>
          <w:b/>
        </w:rPr>
        <w:t>CLAHE.</w:t>
      </w:r>
      <w:r>
        <w:t xml:space="preserve"> Locally redistributes contrast in 8 x 8 tiles with clip limit 2.0, which can reveal local texture but can amplify local noise.</w:t>
      </w:r>
    </w:p>
    <w:p w14:paraId="370FC57A" w14:textId="77777777" w:rsidR="00BB2910" w:rsidRDefault="00000000">
      <w:r>
        <w:rPr>
          <w:b/>
        </w:rPr>
        <w:t>Global HE.</w:t>
      </w:r>
      <w:r>
        <w:t xml:space="preserve"> Redistributes intensity using the whole image and produced the strongest single validation macro-F1.</w:t>
      </w:r>
    </w:p>
    <w:p w14:paraId="7317AE5C" w14:textId="77777777" w:rsidR="00BB2910" w:rsidRDefault="00000000">
      <w:r>
        <w:rPr>
          <w:b/>
        </w:rPr>
        <w:t>VIRIDIS.</w:t>
      </w:r>
      <w:r>
        <w:t xml:space="preserve"> Maps grayscale intensity to pseudo-color. It adds no new clinical information and was exploratory.</w:t>
      </w:r>
    </w:p>
    <w:p w14:paraId="6E8905D7" w14:textId="77777777" w:rsidR="00BB2910" w:rsidRDefault="00000000">
      <w:r>
        <w:rPr>
          <w:b/>
        </w:rPr>
        <w:t>Ordered combinations.</w:t>
      </w:r>
      <w:r>
        <w:t xml:space="preserve"> GE -&gt; CLAHE and CLAHE -&gt; GE are different because the second transform acts on already remapped pixels.</w:t>
      </w:r>
    </w:p>
    <w:p w14:paraId="19B20437" w14:textId="77777777" w:rsidR="00BB2910" w:rsidRDefault="00000000">
      <w:pPr>
        <w:pStyle w:val="Heading2"/>
      </w:pPr>
      <w:r>
        <w:rPr>
          <w:rFonts w:ascii="Arial" w:hAnsi="Arial"/>
        </w:rPr>
        <w:lastRenderedPageBreak/>
        <w:t>11.4 Training-only data augmentation</w:t>
      </w:r>
    </w:p>
    <w:p w14:paraId="5D58763D" w14:textId="77777777" w:rsidR="00BB2910" w:rsidRDefault="00000000">
      <w:pPr>
        <w:keepNext/>
        <w:spacing w:before="80" w:after="60"/>
        <w:jc w:val="center"/>
      </w:pPr>
      <w:r>
        <w:rPr>
          <w:noProof/>
        </w:rPr>
        <w:drawing>
          <wp:inline distT="0" distB="0" distL="0" distR="0" wp14:anchorId="17DA9CF9" wp14:editId="38C4CCDB">
            <wp:extent cx="5669280" cy="2536257"/>
            <wp:effectExtent l="0" t="0" r="0" b="0"/>
            <wp:docPr id="12" name="Picture 12" descr="Four-stage augmentation example using the same global-HE image: input, horizontal flip, five-degree rotation, and final 224-pixel view."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3_training_augmentation.png"/>
                    <pic:cNvPicPr/>
                  </pic:nvPicPr>
                  <pic:blipFill>
                    <a:blip r:embed="rId29"/>
                    <a:stretch>
                      <a:fillRect/>
                    </a:stretch>
                  </pic:blipFill>
                  <pic:spPr>
                    <a:xfrm>
                      <a:off x="0" y="0"/>
                      <a:ext cx="5669280" cy="2536257"/>
                    </a:xfrm>
                    <a:prstGeom prst="rect">
                      <a:avLst/>
                    </a:prstGeom>
                  </pic:spPr>
                </pic:pic>
              </a:graphicData>
            </a:graphic>
          </wp:inline>
        </w:drawing>
      </w:r>
    </w:p>
    <w:p w14:paraId="25BCEE35" w14:textId="77777777" w:rsidR="00BB2910" w:rsidRDefault="00000000">
      <w:pPr>
        <w:pStyle w:val="Caption"/>
        <w:spacing w:after="120"/>
        <w:jc w:val="center"/>
      </w:pPr>
      <w:r>
        <w:t>Figure 11.3. A deterministic illustration of the standard training-only flip and small-rotation sequence.</w:t>
      </w:r>
    </w:p>
    <w:p w14:paraId="5C0B3E3F" w14:textId="77777777" w:rsidR="00BB2910" w:rsidRDefault="00000000">
      <w:r>
        <w:rPr>
          <w:b/>
        </w:rPr>
        <w:t>Horizontal flip (p = 0.5).</w:t>
      </w:r>
      <w:r>
        <w:t xml:space="preserve"> During standard training, approximately half of image presentations are mirrored. The operation was retained because left-right orientation does not change the three study labels.</w:t>
      </w:r>
    </w:p>
    <w:p w14:paraId="365FCC4E" w14:textId="77777777" w:rsidR="00BB2910" w:rsidRDefault="00000000">
      <w:r>
        <w:rPr>
          <w:b/>
        </w:rPr>
        <w:t>Small rotation (+/-5 degrees).</w:t>
      </w:r>
      <w:r>
        <w:t xml:space="preserve"> A random angle represents modest acquisition or positioning variation without creating anatomically implausible large rotations.</w:t>
      </w:r>
    </w:p>
    <w:p w14:paraId="142DA8E0" w14:textId="77777777" w:rsidR="00BB2910" w:rsidRDefault="00000000">
      <w:r>
        <w:rPr>
          <w:b/>
        </w:rPr>
        <w:t>Training only.</w:t>
      </w:r>
      <w:r>
        <w:t xml:space="preserve"> Validation and locked-test images receive deterministic preprocessing, resizing, tensor conversion, and normalization, but no random flip or rotation.</w:t>
      </w:r>
    </w:p>
    <w:p w14:paraId="36B4595D" w14:textId="77777777" w:rsidR="00BB2910" w:rsidRDefault="00000000">
      <w:pPr>
        <w:pStyle w:val="Heading2"/>
      </w:pPr>
      <w:r>
        <w:rPr>
          <w:rFonts w:ascii="Arial" w:hAnsi="Arial"/>
        </w:rPr>
        <w:lastRenderedPageBreak/>
        <w:t>11.5 End-to-end training and validation pipeline</w:t>
      </w:r>
    </w:p>
    <w:p w14:paraId="3FD52345" w14:textId="77777777" w:rsidR="00BB2910" w:rsidRDefault="00000000">
      <w:pPr>
        <w:keepNext/>
        <w:spacing w:before="80" w:after="60"/>
        <w:jc w:val="center"/>
      </w:pPr>
      <w:r>
        <w:rPr>
          <w:noProof/>
        </w:rPr>
        <w:drawing>
          <wp:inline distT="0" distB="0" distL="0" distR="0" wp14:anchorId="70F3C393" wp14:editId="52A2CC52">
            <wp:extent cx="5669280" cy="3640274"/>
            <wp:effectExtent l="0" t="0" r="0" b="0"/>
            <wp:docPr id="13" name="Picture 13" descr="Nine-box training flow: manifest, image transform, tensor input, CNN backbone, logits, loss, validation, macro-F1 selection, and best checkpoi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4_training_pipeline.png"/>
                    <pic:cNvPicPr/>
                  </pic:nvPicPr>
                  <pic:blipFill>
                    <a:blip r:embed="rId30"/>
                    <a:stretch>
                      <a:fillRect/>
                    </a:stretch>
                  </pic:blipFill>
                  <pic:spPr>
                    <a:xfrm>
                      <a:off x="0" y="0"/>
                      <a:ext cx="5669280" cy="3640274"/>
                    </a:xfrm>
                    <a:prstGeom prst="rect">
                      <a:avLst/>
                    </a:prstGeom>
                  </pic:spPr>
                </pic:pic>
              </a:graphicData>
            </a:graphic>
          </wp:inline>
        </w:drawing>
      </w:r>
    </w:p>
    <w:p w14:paraId="6EB6E9C7" w14:textId="77777777" w:rsidR="00BB2910" w:rsidRDefault="00000000">
      <w:pPr>
        <w:pStyle w:val="Caption"/>
        <w:spacing w:after="120"/>
        <w:jc w:val="center"/>
      </w:pPr>
      <w:r>
        <w:t>Figure 11.4. Shared experiment flow from the locked manifest to the best validation checkpoint.</w:t>
      </w:r>
    </w:p>
    <w:p w14:paraId="7A335DB7" w14:textId="77777777" w:rsidR="00BB2910" w:rsidRDefault="00000000">
      <w:r>
        <w:rPr>
          <w:b/>
        </w:rPr>
        <w:t>Batch construction.</w:t>
      </w:r>
      <w:r>
        <w:t xml:space="preserve"> The loader groups transformed tensors using the largest architecture-safe batch size tested on the 4 GB RTX 2050.</w:t>
      </w:r>
    </w:p>
    <w:p w14:paraId="1F9F4160" w14:textId="77777777" w:rsidR="00BB2910" w:rsidRDefault="00000000">
      <w:r>
        <w:rPr>
          <w:b/>
        </w:rPr>
        <w:t>CNN backbone.</w:t>
      </w:r>
      <w:r>
        <w:t xml:space="preserve"> DenseNet, ResNet, or YOLO classification features are fine-tuned from ImageNet weights; the experimental SAS/MFF module was added only to its named DenseNet-201 runs.</w:t>
      </w:r>
    </w:p>
    <w:p w14:paraId="3B9BB826" w14:textId="77777777" w:rsidR="00BB2910" w:rsidRDefault="00000000">
      <w:r>
        <w:rPr>
          <w:b/>
        </w:rPr>
        <w:t>Three logits.</w:t>
      </w:r>
      <w:r>
        <w:t xml:space="preserve"> The network outputs one unnormalized score for Normal, Viral, and Bacterial; probabilities are derived for evaluation.</w:t>
      </w:r>
    </w:p>
    <w:p w14:paraId="5FF44D17" w14:textId="77777777" w:rsidR="00BB2910" w:rsidRDefault="00000000">
      <w:r>
        <w:rPr>
          <w:b/>
        </w:rPr>
        <w:t>Optimization.</w:t>
      </w:r>
      <w:r>
        <w:t xml:space="preserve"> The standard comparison uses class-weighted cross-entropy and AdamW; loss gradients update the model after each training batch.</w:t>
      </w:r>
    </w:p>
    <w:p w14:paraId="3A3E498A" w14:textId="77777777" w:rsidR="00BB2910" w:rsidRDefault="00000000">
      <w:r>
        <w:rPr>
          <w:b/>
        </w:rPr>
        <w:t>Validation and checkpointing.</w:t>
      </w:r>
      <w:r>
        <w:t xml:space="preserve"> Macro-F1 is primary, with balanced accuracy and per-class recalls as safeguards. The checkpoint from the best validation epoch is retained.</w:t>
      </w:r>
    </w:p>
    <w:p w14:paraId="02981957" w14:textId="77777777" w:rsidR="00BB2910" w:rsidRDefault="00000000">
      <w:r>
        <w:br w:type="page"/>
      </w:r>
    </w:p>
    <w:p w14:paraId="2010C8CB" w14:textId="77777777" w:rsidR="00BB2910" w:rsidRDefault="00000000">
      <w:pPr>
        <w:pStyle w:val="Heading2"/>
      </w:pPr>
      <w:r>
        <w:rPr>
          <w:rFonts w:ascii="Arial" w:hAnsi="Arial"/>
        </w:rPr>
        <w:lastRenderedPageBreak/>
        <w:t>11.6 Complete second-batch training results</w:t>
      </w:r>
    </w:p>
    <w:p w14:paraId="3EF3D157" w14:textId="77777777" w:rsidR="00BB2910" w:rsidRDefault="00000000">
      <w:r>
        <w:t>Table 11.1 contains the 21 main architecture/preprocessing runs. A dash is unnecessary because each row records only a configuration that actually completed. Results are percentages from the best validation checkpoint; no smoke score is included.</w:t>
      </w:r>
    </w:p>
    <w:p w14:paraId="2AB2CCED" w14:textId="77777777" w:rsidR="00BB2910" w:rsidRDefault="00000000">
      <w:pPr>
        <w:pStyle w:val="Caption"/>
        <w:keepNext/>
        <w:spacing w:before="120" w:after="60"/>
      </w:pPr>
      <w:r>
        <w:rPr>
          <w:b/>
        </w:rPr>
        <w:t>Table 11.1. Complete main architecture and preprocessing training results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50"/>
        <w:gridCol w:w="2100"/>
        <w:gridCol w:w="1150"/>
        <w:gridCol w:w="1350"/>
        <w:gridCol w:w="1350"/>
        <w:gridCol w:w="1120"/>
      </w:tblGrid>
      <w:tr w:rsidR="00BB2910" w14:paraId="3C0DB55F" w14:textId="77777777">
        <w:trPr>
          <w:tblHeader/>
          <w:tblHeader w:val="true"/>
          <w:cantSplit/>
        </w:trPr>
        <w:tc>
          <w:tcPr>
            <w:tcW w:w="2050" w:type="dxa"/>
            <w:shd w:val="clear" w:color="auto" w:fill="D9D9D9"/>
            <w:tcMar>
              <w:top w:w="75" w:type="dxa"/>
              <w:left w:w="120" w:type="dxa"/>
              <w:bottom w:w="75" w:type="dxa"/>
              <w:right w:w="120" w:type="dxa"/>
            </w:tcMar>
            <w:vAlign w:val="center"/>
          </w:tcPr>
          <w:p w14:paraId="286C5D2A" w14:textId="77777777" w:rsidR="00BB2910" w:rsidRDefault="00000000">
            <w:pPr>
              <w:keepNext/>
              <w:spacing w:after="0" w:line="240" w:lineRule="auto"/>
            </w:pPr>
            <w:r>
              <w:rPr>
                <w:b/>
                <w:sz w:val="15"/>
              </w:rPr>
              <w:t>Model</w:t>
            </w:r>
          </w:p>
        </w:tc>
        <w:tc>
          <w:tcPr>
            <w:tcW w:w="2100" w:type="dxa"/>
            <w:shd w:val="clear" w:color="auto" w:fill="D9D9D9"/>
            <w:tcMar>
              <w:top w:w="75" w:type="dxa"/>
              <w:left w:w="120" w:type="dxa"/>
              <w:bottom w:w="75" w:type="dxa"/>
              <w:right w:w="120" w:type="dxa"/>
            </w:tcMar>
            <w:vAlign w:val="center"/>
          </w:tcPr>
          <w:p w14:paraId="603EEF85" w14:textId="77777777" w:rsidR="00BB2910" w:rsidRDefault="00000000">
            <w:pPr>
              <w:keepNext/>
              <w:spacing w:after="0" w:line="240" w:lineRule="auto"/>
            </w:pPr>
            <w:r>
              <w:rPr>
                <w:b/>
                <w:sz w:val="15"/>
              </w:rPr>
              <w:t>Preprocessing</w:t>
            </w:r>
          </w:p>
        </w:tc>
        <w:tc>
          <w:tcPr>
            <w:tcW w:w="1150" w:type="dxa"/>
            <w:shd w:val="clear" w:color="auto" w:fill="D9D9D9"/>
            <w:tcMar>
              <w:top w:w="75" w:type="dxa"/>
              <w:left w:w="120" w:type="dxa"/>
              <w:bottom w:w="75" w:type="dxa"/>
              <w:right w:w="120" w:type="dxa"/>
            </w:tcMar>
            <w:vAlign w:val="center"/>
          </w:tcPr>
          <w:p w14:paraId="6977A44B" w14:textId="77777777" w:rsidR="00BB2910" w:rsidRDefault="00000000">
            <w:pPr>
              <w:keepNext/>
              <w:spacing w:after="0" w:line="240" w:lineRule="auto"/>
              <w:jc w:val="center"/>
            </w:pPr>
            <w:r>
              <w:rPr>
                <w:b/>
                <w:sz w:val="15"/>
              </w:rPr>
              <w:t>Accuracy</w:t>
            </w:r>
          </w:p>
        </w:tc>
        <w:tc>
          <w:tcPr>
            <w:tcW w:w="1350" w:type="dxa"/>
            <w:shd w:val="clear" w:color="auto" w:fill="D9D9D9"/>
            <w:tcMar>
              <w:top w:w="75" w:type="dxa"/>
              <w:left w:w="120" w:type="dxa"/>
              <w:bottom w:w="75" w:type="dxa"/>
              <w:right w:w="120" w:type="dxa"/>
            </w:tcMar>
            <w:vAlign w:val="center"/>
          </w:tcPr>
          <w:p w14:paraId="2DE6CF6D" w14:textId="77777777" w:rsidR="00BB2910" w:rsidRDefault="00000000">
            <w:pPr>
              <w:keepNext/>
              <w:spacing w:after="0" w:line="240" w:lineRule="auto"/>
              <w:jc w:val="center"/>
            </w:pPr>
            <w:r>
              <w:rPr>
                <w:b/>
                <w:sz w:val="15"/>
              </w:rPr>
              <w:t>Balanced acc.</w:t>
            </w:r>
          </w:p>
        </w:tc>
        <w:tc>
          <w:tcPr>
            <w:tcW w:w="1350" w:type="dxa"/>
            <w:shd w:val="clear" w:color="auto" w:fill="D9D9D9"/>
            <w:tcMar>
              <w:top w:w="75" w:type="dxa"/>
              <w:left w:w="120" w:type="dxa"/>
              <w:bottom w:w="75" w:type="dxa"/>
              <w:right w:w="120" w:type="dxa"/>
            </w:tcMar>
            <w:vAlign w:val="center"/>
          </w:tcPr>
          <w:p w14:paraId="0AB05DF2" w14:textId="77777777" w:rsidR="00BB2910" w:rsidRDefault="00000000">
            <w:pPr>
              <w:keepNext/>
              <w:spacing w:after="0" w:line="240" w:lineRule="auto"/>
              <w:jc w:val="center"/>
            </w:pPr>
            <w:r>
              <w:rPr>
                <w:b/>
                <w:sz w:val="15"/>
              </w:rPr>
              <w:t>Macro-F1</w:t>
            </w:r>
          </w:p>
        </w:tc>
        <w:tc>
          <w:tcPr>
            <w:tcW w:w="1120" w:type="dxa"/>
            <w:shd w:val="clear" w:color="auto" w:fill="D9D9D9"/>
            <w:tcMar>
              <w:top w:w="75" w:type="dxa"/>
              <w:left w:w="120" w:type="dxa"/>
              <w:bottom w:w="75" w:type="dxa"/>
              <w:right w:w="120" w:type="dxa"/>
            </w:tcMar>
            <w:vAlign w:val="center"/>
          </w:tcPr>
          <w:p w14:paraId="2B10BC1F" w14:textId="77777777" w:rsidR="00BB2910" w:rsidRDefault="00000000">
            <w:pPr>
              <w:keepNext/>
              <w:spacing w:after="0" w:line="240" w:lineRule="auto"/>
              <w:jc w:val="center"/>
            </w:pPr>
            <w:r>
              <w:rPr>
                <w:b/>
                <w:sz w:val="15"/>
              </w:rPr>
              <w:t>Best epoch</w:t>
            </w:r>
          </w:p>
        </w:tc>
      </w:tr>
      <w:tr w:rsidR="00BB2910" w14:paraId="3E9DD035" w14:textId="77777777">
        <w:trPr>
          <w:cantSplit/>
        </w:trPr>
        <w:tc>
          <w:tcPr>
            <w:tcW w:w="2050" w:type="dxa"/>
            <w:tcMar>
              <w:top w:w="75" w:type="dxa"/>
              <w:left w:w="120" w:type="dxa"/>
              <w:bottom w:w="75" w:type="dxa"/>
              <w:right w:w="120" w:type="dxa"/>
            </w:tcMar>
            <w:vAlign w:val="center"/>
          </w:tcPr>
          <w:p w14:paraId="74F3DB9E" w14:textId="77777777" w:rsidR="00BB2910" w:rsidRDefault="00000000">
            <w:pPr>
              <w:spacing w:after="0" w:line="240" w:lineRule="auto"/>
            </w:pPr>
            <w:r>
              <w:rPr>
                <w:sz w:val="15"/>
              </w:rPr>
              <w:t>DenseNet-121</w:t>
            </w:r>
          </w:p>
        </w:tc>
        <w:tc>
          <w:tcPr>
            <w:tcW w:w="2100" w:type="dxa"/>
            <w:tcMar>
              <w:top w:w="75" w:type="dxa"/>
              <w:left w:w="120" w:type="dxa"/>
              <w:bottom w:w="75" w:type="dxa"/>
              <w:right w:w="120" w:type="dxa"/>
            </w:tcMar>
            <w:vAlign w:val="center"/>
          </w:tcPr>
          <w:p w14:paraId="4A3D41F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B19A862"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125D7BCA" w14:textId="77777777" w:rsidR="00BB2910" w:rsidRDefault="00000000">
            <w:pPr>
              <w:spacing w:after="0" w:line="240" w:lineRule="auto"/>
              <w:jc w:val="center"/>
            </w:pPr>
            <w:r>
              <w:rPr>
                <w:sz w:val="15"/>
              </w:rPr>
              <w:t>82.733%</w:t>
            </w:r>
          </w:p>
        </w:tc>
        <w:tc>
          <w:tcPr>
            <w:tcW w:w="1350" w:type="dxa"/>
            <w:tcMar>
              <w:top w:w="75" w:type="dxa"/>
              <w:left w:w="120" w:type="dxa"/>
              <w:bottom w:w="75" w:type="dxa"/>
              <w:right w:w="120" w:type="dxa"/>
            </w:tcMar>
            <w:vAlign w:val="center"/>
          </w:tcPr>
          <w:p w14:paraId="2762B31A" w14:textId="77777777" w:rsidR="00BB2910" w:rsidRDefault="00000000">
            <w:pPr>
              <w:spacing w:after="0" w:line="240" w:lineRule="auto"/>
              <w:jc w:val="center"/>
            </w:pPr>
            <w:r>
              <w:rPr>
                <w:sz w:val="15"/>
              </w:rPr>
              <w:t>83.775%</w:t>
            </w:r>
          </w:p>
        </w:tc>
        <w:tc>
          <w:tcPr>
            <w:tcW w:w="1120" w:type="dxa"/>
            <w:tcMar>
              <w:top w:w="75" w:type="dxa"/>
              <w:left w:w="120" w:type="dxa"/>
              <w:bottom w:w="75" w:type="dxa"/>
              <w:right w:w="120" w:type="dxa"/>
            </w:tcMar>
            <w:vAlign w:val="center"/>
          </w:tcPr>
          <w:p w14:paraId="107DA133" w14:textId="77777777" w:rsidR="00BB2910" w:rsidRDefault="00000000">
            <w:pPr>
              <w:spacing w:after="0" w:line="240" w:lineRule="auto"/>
              <w:jc w:val="center"/>
            </w:pPr>
            <w:r>
              <w:rPr>
                <w:sz w:val="15"/>
              </w:rPr>
              <w:t>10</w:t>
            </w:r>
          </w:p>
        </w:tc>
      </w:tr>
      <w:tr w:rsidR="00BB2910" w14:paraId="1732BA69" w14:textId="77777777">
        <w:trPr>
          <w:cantSplit/>
        </w:trPr>
        <w:tc>
          <w:tcPr>
            <w:tcW w:w="2050" w:type="dxa"/>
            <w:tcMar>
              <w:top w:w="75" w:type="dxa"/>
              <w:left w:w="120" w:type="dxa"/>
              <w:bottom w:w="75" w:type="dxa"/>
              <w:right w:w="120" w:type="dxa"/>
            </w:tcMar>
            <w:vAlign w:val="center"/>
          </w:tcPr>
          <w:p w14:paraId="47496150"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65270EA8"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66A1FA5"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504CC3E6" w14:textId="77777777" w:rsidR="00BB2910" w:rsidRDefault="00000000">
            <w:pPr>
              <w:spacing w:after="0" w:line="240" w:lineRule="auto"/>
              <w:jc w:val="center"/>
            </w:pPr>
            <w:r>
              <w:rPr>
                <w:sz w:val="15"/>
              </w:rPr>
              <w:t>83.732%</w:t>
            </w:r>
          </w:p>
        </w:tc>
        <w:tc>
          <w:tcPr>
            <w:tcW w:w="1350" w:type="dxa"/>
            <w:tcMar>
              <w:top w:w="75" w:type="dxa"/>
              <w:left w:w="120" w:type="dxa"/>
              <w:bottom w:w="75" w:type="dxa"/>
              <w:right w:w="120" w:type="dxa"/>
            </w:tcMar>
            <w:vAlign w:val="center"/>
          </w:tcPr>
          <w:p w14:paraId="2C0428EB" w14:textId="77777777" w:rsidR="00BB2910" w:rsidRDefault="00000000">
            <w:pPr>
              <w:spacing w:after="0" w:line="240" w:lineRule="auto"/>
              <w:jc w:val="center"/>
            </w:pPr>
            <w:r>
              <w:rPr>
                <w:sz w:val="15"/>
              </w:rPr>
              <w:t>84.029%</w:t>
            </w:r>
          </w:p>
        </w:tc>
        <w:tc>
          <w:tcPr>
            <w:tcW w:w="1120" w:type="dxa"/>
            <w:tcMar>
              <w:top w:w="75" w:type="dxa"/>
              <w:left w:w="120" w:type="dxa"/>
              <w:bottom w:w="75" w:type="dxa"/>
              <w:right w:w="120" w:type="dxa"/>
            </w:tcMar>
            <w:vAlign w:val="center"/>
          </w:tcPr>
          <w:p w14:paraId="36A29B75" w14:textId="77777777" w:rsidR="00BB2910" w:rsidRDefault="00000000">
            <w:pPr>
              <w:spacing w:after="0" w:line="240" w:lineRule="auto"/>
              <w:jc w:val="center"/>
            </w:pPr>
            <w:r>
              <w:rPr>
                <w:sz w:val="15"/>
              </w:rPr>
              <w:t>6</w:t>
            </w:r>
          </w:p>
        </w:tc>
      </w:tr>
      <w:tr w:rsidR="00BB2910" w14:paraId="243B9D52" w14:textId="77777777">
        <w:trPr>
          <w:cantSplit/>
        </w:trPr>
        <w:tc>
          <w:tcPr>
            <w:tcW w:w="2050" w:type="dxa"/>
            <w:tcMar>
              <w:top w:w="75" w:type="dxa"/>
              <w:left w:w="120" w:type="dxa"/>
              <w:bottom w:w="75" w:type="dxa"/>
              <w:right w:w="120" w:type="dxa"/>
            </w:tcMar>
            <w:vAlign w:val="center"/>
          </w:tcPr>
          <w:p w14:paraId="10261EF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7FCFBD"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3F515ADB" w14:textId="77777777" w:rsidR="00BB2910" w:rsidRDefault="00000000">
            <w:pPr>
              <w:spacing w:after="0" w:line="240" w:lineRule="auto"/>
              <w:jc w:val="center"/>
            </w:pPr>
            <w:r>
              <w:rPr>
                <w:sz w:val="15"/>
              </w:rPr>
              <w:t>83.982%</w:t>
            </w:r>
          </w:p>
        </w:tc>
        <w:tc>
          <w:tcPr>
            <w:tcW w:w="1350" w:type="dxa"/>
            <w:tcMar>
              <w:top w:w="75" w:type="dxa"/>
              <w:left w:w="120" w:type="dxa"/>
              <w:bottom w:w="75" w:type="dxa"/>
              <w:right w:w="120" w:type="dxa"/>
            </w:tcMar>
            <w:vAlign w:val="center"/>
          </w:tcPr>
          <w:p w14:paraId="2F174B31" w14:textId="77777777" w:rsidR="00BB2910" w:rsidRDefault="00000000">
            <w:pPr>
              <w:spacing w:after="0" w:line="240" w:lineRule="auto"/>
              <w:jc w:val="center"/>
            </w:pPr>
            <w:r>
              <w:rPr>
                <w:sz w:val="15"/>
              </w:rPr>
              <w:t>83.384%</w:t>
            </w:r>
          </w:p>
        </w:tc>
        <w:tc>
          <w:tcPr>
            <w:tcW w:w="1350" w:type="dxa"/>
            <w:tcMar>
              <w:top w:w="75" w:type="dxa"/>
              <w:left w:w="120" w:type="dxa"/>
              <w:bottom w:w="75" w:type="dxa"/>
              <w:right w:w="120" w:type="dxa"/>
            </w:tcMar>
            <w:vAlign w:val="center"/>
          </w:tcPr>
          <w:p w14:paraId="2BAC6327" w14:textId="77777777" w:rsidR="00BB2910" w:rsidRDefault="00000000">
            <w:pPr>
              <w:spacing w:after="0" w:line="240" w:lineRule="auto"/>
              <w:jc w:val="center"/>
            </w:pPr>
            <w:r>
              <w:rPr>
                <w:sz w:val="15"/>
              </w:rPr>
              <w:t>83.383%</w:t>
            </w:r>
          </w:p>
        </w:tc>
        <w:tc>
          <w:tcPr>
            <w:tcW w:w="1120" w:type="dxa"/>
            <w:tcMar>
              <w:top w:w="75" w:type="dxa"/>
              <w:left w:w="120" w:type="dxa"/>
              <w:bottom w:w="75" w:type="dxa"/>
              <w:right w:w="120" w:type="dxa"/>
            </w:tcMar>
            <w:vAlign w:val="center"/>
          </w:tcPr>
          <w:p w14:paraId="0F64AC88" w14:textId="77777777" w:rsidR="00BB2910" w:rsidRDefault="00000000">
            <w:pPr>
              <w:spacing w:after="0" w:line="240" w:lineRule="auto"/>
              <w:jc w:val="center"/>
            </w:pPr>
            <w:r>
              <w:rPr>
                <w:sz w:val="15"/>
              </w:rPr>
              <w:t>5</w:t>
            </w:r>
          </w:p>
        </w:tc>
      </w:tr>
      <w:tr w:rsidR="00BB2910" w14:paraId="03B2EF42" w14:textId="77777777">
        <w:trPr>
          <w:cantSplit/>
        </w:trPr>
        <w:tc>
          <w:tcPr>
            <w:tcW w:w="2050" w:type="dxa"/>
            <w:tcMar>
              <w:top w:w="75" w:type="dxa"/>
              <w:left w:w="120" w:type="dxa"/>
              <w:bottom w:w="75" w:type="dxa"/>
              <w:right w:w="120" w:type="dxa"/>
            </w:tcMar>
            <w:vAlign w:val="center"/>
          </w:tcPr>
          <w:p w14:paraId="1E0F2A4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46D6D22B"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3A49A1AD" w14:textId="77777777" w:rsidR="00BB2910" w:rsidRDefault="00000000">
            <w:pPr>
              <w:spacing w:after="0" w:line="240" w:lineRule="auto"/>
              <w:jc w:val="center"/>
            </w:pPr>
            <w:r>
              <w:rPr>
                <w:sz w:val="15"/>
              </w:rPr>
              <w:t>83.638%</w:t>
            </w:r>
          </w:p>
        </w:tc>
        <w:tc>
          <w:tcPr>
            <w:tcW w:w="1350" w:type="dxa"/>
            <w:tcMar>
              <w:top w:w="75" w:type="dxa"/>
              <w:left w:w="120" w:type="dxa"/>
              <w:bottom w:w="75" w:type="dxa"/>
              <w:right w:w="120" w:type="dxa"/>
            </w:tcMar>
            <w:vAlign w:val="center"/>
          </w:tcPr>
          <w:p w14:paraId="35CC2C76" w14:textId="77777777" w:rsidR="00BB2910" w:rsidRDefault="00000000">
            <w:pPr>
              <w:spacing w:after="0" w:line="240" w:lineRule="auto"/>
              <w:jc w:val="center"/>
            </w:pPr>
            <w:r>
              <w:rPr>
                <w:sz w:val="15"/>
              </w:rPr>
              <w:t>82.884%</w:t>
            </w:r>
          </w:p>
        </w:tc>
        <w:tc>
          <w:tcPr>
            <w:tcW w:w="1350" w:type="dxa"/>
            <w:tcMar>
              <w:top w:w="75" w:type="dxa"/>
              <w:left w:w="120" w:type="dxa"/>
              <w:bottom w:w="75" w:type="dxa"/>
              <w:right w:w="120" w:type="dxa"/>
            </w:tcMar>
            <w:vAlign w:val="center"/>
          </w:tcPr>
          <w:p w14:paraId="74D270B3" w14:textId="77777777" w:rsidR="00BB2910" w:rsidRDefault="00000000">
            <w:pPr>
              <w:spacing w:after="0" w:line="240" w:lineRule="auto"/>
              <w:jc w:val="center"/>
            </w:pPr>
            <w:r>
              <w:rPr>
                <w:sz w:val="15"/>
              </w:rPr>
              <w:t>82.946%</w:t>
            </w:r>
          </w:p>
        </w:tc>
        <w:tc>
          <w:tcPr>
            <w:tcW w:w="1120" w:type="dxa"/>
            <w:tcMar>
              <w:top w:w="75" w:type="dxa"/>
              <w:left w:w="120" w:type="dxa"/>
              <w:bottom w:w="75" w:type="dxa"/>
              <w:right w:w="120" w:type="dxa"/>
            </w:tcMar>
            <w:vAlign w:val="center"/>
          </w:tcPr>
          <w:p w14:paraId="483A67F5" w14:textId="77777777" w:rsidR="00BB2910" w:rsidRDefault="00000000">
            <w:pPr>
              <w:spacing w:after="0" w:line="240" w:lineRule="auto"/>
              <w:jc w:val="center"/>
            </w:pPr>
            <w:r>
              <w:rPr>
                <w:sz w:val="15"/>
              </w:rPr>
              <w:t>5</w:t>
            </w:r>
          </w:p>
        </w:tc>
      </w:tr>
      <w:tr w:rsidR="00BB2910" w14:paraId="1994112A" w14:textId="77777777">
        <w:trPr>
          <w:cantSplit/>
        </w:trPr>
        <w:tc>
          <w:tcPr>
            <w:tcW w:w="2050" w:type="dxa"/>
            <w:tcMar>
              <w:top w:w="75" w:type="dxa"/>
              <w:left w:w="120" w:type="dxa"/>
              <w:bottom w:w="75" w:type="dxa"/>
              <w:right w:w="120" w:type="dxa"/>
            </w:tcMar>
            <w:vAlign w:val="center"/>
          </w:tcPr>
          <w:p w14:paraId="029174D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3D43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66044C2"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763A930D" w14:textId="77777777" w:rsidR="00BB2910" w:rsidRDefault="00000000">
            <w:pPr>
              <w:spacing w:after="0" w:line="240" w:lineRule="auto"/>
              <w:jc w:val="center"/>
            </w:pPr>
            <w:r>
              <w:rPr>
                <w:sz w:val="15"/>
              </w:rPr>
              <w:t>83.462%</w:t>
            </w:r>
          </w:p>
        </w:tc>
        <w:tc>
          <w:tcPr>
            <w:tcW w:w="1350" w:type="dxa"/>
            <w:tcMar>
              <w:top w:w="75" w:type="dxa"/>
              <w:left w:w="120" w:type="dxa"/>
              <w:bottom w:w="75" w:type="dxa"/>
              <w:right w:w="120" w:type="dxa"/>
            </w:tcMar>
            <w:vAlign w:val="center"/>
          </w:tcPr>
          <w:p w14:paraId="40284BFD" w14:textId="77777777" w:rsidR="00BB2910" w:rsidRDefault="00000000">
            <w:pPr>
              <w:spacing w:after="0" w:line="240" w:lineRule="auto"/>
              <w:jc w:val="center"/>
            </w:pPr>
            <w:r>
              <w:rPr>
                <w:sz w:val="15"/>
              </w:rPr>
              <w:t>83.729%</w:t>
            </w:r>
          </w:p>
        </w:tc>
        <w:tc>
          <w:tcPr>
            <w:tcW w:w="1120" w:type="dxa"/>
            <w:tcMar>
              <w:top w:w="75" w:type="dxa"/>
              <w:left w:w="120" w:type="dxa"/>
              <w:bottom w:w="75" w:type="dxa"/>
              <w:right w:w="120" w:type="dxa"/>
            </w:tcMar>
            <w:vAlign w:val="center"/>
          </w:tcPr>
          <w:p w14:paraId="64F802E6" w14:textId="77777777" w:rsidR="00BB2910" w:rsidRDefault="00000000">
            <w:pPr>
              <w:spacing w:after="0" w:line="240" w:lineRule="auto"/>
              <w:jc w:val="center"/>
            </w:pPr>
            <w:r>
              <w:rPr>
                <w:sz w:val="15"/>
              </w:rPr>
              <w:t>7</w:t>
            </w:r>
          </w:p>
        </w:tc>
      </w:tr>
      <w:tr w:rsidR="00BB2910" w14:paraId="15D04AEC" w14:textId="77777777">
        <w:trPr>
          <w:cantSplit/>
        </w:trPr>
        <w:tc>
          <w:tcPr>
            <w:tcW w:w="2050" w:type="dxa"/>
            <w:tcMar>
              <w:top w:w="75" w:type="dxa"/>
              <w:left w:w="120" w:type="dxa"/>
              <w:bottom w:w="75" w:type="dxa"/>
              <w:right w:w="120" w:type="dxa"/>
            </w:tcMar>
            <w:vAlign w:val="center"/>
          </w:tcPr>
          <w:p w14:paraId="60634967"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C03E9C1"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1D2B7C30" w14:textId="77777777" w:rsidR="00BB2910" w:rsidRDefault="00000000">
            <w:pPr>
              <w:spacing w:after="0" w:line="240" w:lineRule="auto"/>
              <w:jc w:val="center"/>
            </w:pPr>
            <w:r>
              <w:rPr>
                <w:sz w:val="15"/>
              </w:rPr>
              <w:t>84.211%</w:t>
            </w:r>
          </w:p>
        </w:tc>
        <w:tc>
          <w:tcPr>
            <w:tcW w:w="1350" w:type="dxa"/>
            <w:tcMar>
              <w:top w:w="75" w:type="dxa"/>
              <w:left w:w="120" w:type="dxa"/>
              <w:bottom w:w="75" w:type="dxa"/>
              <w:right w:w="120" w:type="dxa"/>
            </w:tcMar>
            <w:vAlign w:val="center"/>
          </w:tcPr>
          <w:p w14:paraId="28480692" w14:textId="77777777" w:rsidR="00BB2910" w:rsidRDefault="00000000">
            <w:pPr>
              <w:spacing w:after="0" w:line="240" w:lineRule="auto"/>
              <w:jc w:val="center"/>
            </w:pPr>
            <w:r>
              <w:rPr>
                <w:sz w:val="15"/>
              </w:rPr>
              <w:t>84.028%</w:t>
            </w:r>
          </w:p>
        </w:tc>
        <w:tc>
          <w:tcPr>
            <w:tcW w:w="1350" w:type="dxa"/>
            <w:tcMar>
              <w:top w:w="75" w:type="dxa"/>
              <w:left w:w="120" w:type="dxa"/>
              <w:bottom w:w="75" w:type="dxa"/>
              <w:right w:w="120" w:type="dxa"/>
            </w:tcMar>
            <w:vAlign w:val="center"/>
          </w:tcPr>
          <w:p w14:paraId="6E30CD4D" w14:textId="77777777" w:rsidR="00BB2910" w:rsidRDefault="00000000">
            <w:pPr>
              <w:spacing w:after="0" w:line="240" w:lineRule="auto"/>
              <w:jc w:val="center"/>
            </w:pPr>
            <w:r>
              <w:rPr>
                <w:sz w:val="15"/>
              </w:rPr>
              <w:t>83.871%</w:t>
            </w:r>
          </w:p>
        </w:tc>
        <w:tc>
          <w:tcPr>
            <w:tcW w:w="1120" w:type="dxa"/>
            <w:tcMar>
              <w:top w:w="75" w:type="dxa"/>
              <w:left w:w="120" w:type="dxa"/>
              <w:bottom w:w="75" w:type="dxa"/>
              <w:right w:w="120" w:type="dxa"/>
            </w:tcMar>
            <w:vAlign w:val="center"/>
          </w:tcPr>
          <w:p w14:paraId="61410100" w14:textId="77777777" w:rsidR="00BB2910" w:rsidRDefault="00000000">
            <w:pPr>
              <w:spacing w:after="0" w:line="240" w:lineRule="auto"/>
              <w:jc w:val="center"/>
            </w:pPr>
            <w:r>
              <w:rPr>
                <w:sz w:val="15"/>
              </w:rPr>
              <w:t>10</w:t>
            </w:r>
          </w:p>
        </w:tc>
      </w:tr>
      <w:tr w:rsidR="00BB2910" w14:paraId="5A7AE4CD" w14:textId="77777777">
        <w:trPr>
          <w:cantSplit/>
        </w:trPr>
        <w:tc>
          <w:tcPr>
            <w:tcW w:w="2050" w:type="dxa"/>
            <w:tcMar>
              <w:top w:w="75" w:type="dxa"/>
              <w:left w:w="120" w:type="dxa"/>
              <w:bottom w:w="75" w:type="dxa"/>
              <w:right w:w="120" w:type="dxa"/>
            </w:tcMar>
            <w:vAlign w:val="center"/>
          </w:tcPr>
          <w:p w14:paraId="72D7051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3DEC316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92F3C38" w14:textId="77777777" w:rsidR="00BB2910" w:rsidRDefault="00000000">
            <w:pPr>
              <w:spacing w:after="0" w:line="240" w:lineRule="auto"/>
              <w:jc w:val="center"/>
            </w:pPr>
            <w:r>
              <w:rPr>
                <w:sz w:val="15"/>
              </w:rPr>
              <w:t>85.126%</w:t>
            </w:r>
          </w:p>
        </w:tc>
        <w:tc>
          <w:tcPr>
            <w:tcW w:w="1350" w:type="dxa"/>
            <w:tcMar>
              <w:top w:w="75" w:type="dxa"/>
              <w:left w:w="120" w:type="dxa"/>
              <w:bottom w:w="75" w:type="dxa"/>
              <w:right w:w="120" w:type="dxa"/>
            </w:tcMar>
            <w:vAlign w:val="center"/>
          </w:tcPr>
          <w:p w14:paraId="1425EBFD" w14:textId="77777777" w:rsidR="00BB2910" w:rsidRDefault="00000000">
            <w:pPr>
              <w:spacing w:after="0" w:line="240" w:lineRule="auto"/>
              <w:jc w:val="center"/>
            </w:pPr>
            <w:r>
              <w:rPr>
                <w:sz w:val="15"/>
              </w:rPr>
              <w:t>84.387%</w:t>
            </w:r>
          </w:p>
        </w:tc>
        <w:tc>
          <w:tcPr>
            <w:tcW w:w="1350" w:type="dxa"/>
            <w:tcMar>
              <w:top w:w="75" w:type="dxa"/>
              <w:left w:w="120" w:type="dxa"/>
              <w:bottom w:w="75" w:type="dxa"/>
              <w:right w:w="120" w:type="dxa"/>
            </w:tcMar>
            <w:vAlign w:val="center"/>
          </w:tcPr>
          <w:p w14:paraId="0DDB12DE" w14:textId="77777777" w:rsidR="00BB2910" w:rsidRDefault="00000000">
            <w:pPr>
              <w:spacing w:after="0" w:line="240" w:lineRule="auto"/>
              <w:jc w:val="center"/>
            </w:pPr>
            <w:r>
              <w:rPr>
                <w:sz w:val="15"/>
              </w:rPr>
              <w:t>84.173%</w:t>
            </w:r>
          </w:p>
        </w:tc>
        <w:tc>
          <w:tcPr>
            <w:tcW w:w="1120" w:type="dxa"/>
            <w:tcMar>
              <w:top w:w="75" w:type="dxa"/>
              <w:left w:w="120" w:type="dxa"/>
              <w:bottom w:w="75" w:type="dxa"/>
              <w:right w:w="120" w:type="dxa"/>
            </w:tcMar>
            <w:vAlign w:val="center"/>
          </w:tcPr>
          <w:p w14:paraId="286F8CD7" w14:textId="77777777" w:rsidR="00BB2910" w:rsidRDefault="00000000">
            <w:pPr>
              <w:spacing w:after="0" w:line="240" w:lineRule="auto"/>
              <w:jc w:val="center"/>
            </w:pPr>
            <w:r>
              <w:rPr>
                <w:sz w:val="15"/>
              </w:rPr>
              <w:t>6</w:t>
            </w:r>
          </w:p>
        </w:tc>
      </w:tr>
      <w:tr w:rsidR="00BB2910" w14:paraId="2AFAF7A4" w14:textId="77777777">
        <w:trPr>
          <w:cantSplit/>
        </w:trPr>
        <w:tc>
          <w:tcPr>
            <w:tcW w:w="2050" w:type="dxa"/>
            <w:tcMar>
              <w:top w:w="75" w:type="dxa"/>
              <w:left w:w="120" w:type="dxa"/>
              <w:bottom w:w="75" w:type="dxa"/>
              <w:right w:w="120" w:type="dxa"/>
            </w:tcMar>
            <w:vAlign w:val="center"/>
          </w:tcPr>
          <w:p w14:paraId="37A87E5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6049338"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0890B898"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33064C40" w14:textId="77777777" w:rsidR="00BB2910" w:rsidRDefault="00000000">
            <w:pPr>
              <w:spacing w:after="0" w:line="240" w:lineRule="auto"/>
              <w:jc w:val="center"/>
            </w:pPr>
            <w:r>
              <w:rPr>
                <w:sz w:val="15"/>
              </w:rPr>
              <w:t>84.281%</w:t>
            </w:r>
          </w:p>
        </w:tc>
        <w:tc>
          <w:tcPr>
            <w:tcW w:w="1350" w:type="dxa"/>
            <w:tcMar>
              <w:top w:w="75" w:type="dxa"/>
              <w:left w:w="120" w:type="dxa"/>
              <w:bottom w:w="75" w:type="dxa"/>
              <w:right w:w="120" w:type="dxa"/>
            </w:tcMar>
            <w:vAlign w:val="center"/>
          </w:tcPr>
          <w:p w14:paraId="13A81376" w14:textId="77777777" w:rsidR="00BB2910" w:rsidRDefault="00000000">
            <w:pPr>
              <w:spacing w:after="0" w:line="240" w:lineRule="auto"/>
              <w:jc w:val="center"/>
            </w:pPr>
            <w:r>
              <w:rPr>
                <w:sz w:val="15"/>
              </w:rPr>
              <w:t>84.471%</w:t>
            </w:r>
          </w:p>
        </w:tc>
        <w:tc>
          <w:tcPr>
            <w:tcW w:w="1120" w:type="dxa"/>
            <w:tcMar>
              <w:top w:w="75" w:type="dxa"/>
              <w:left w:w="120" w:type="dxa"/>
              <w:bottom w:w="75" w:type="dxa"/>
              <w:right w:w="120" w:type="dxa"/>
            </w:tcMar>
            <w:vAlign w:val="center"/>
          </w:tcPr>
          <w:p w14:paraId="31FF5209" w14:textId="77777777" w:rsidR="00BB2910" w:rsidRDefault="00000000">
            <w:pPr>
              <w:spacing w:after="0" w:line="240" w:lineRule="auto"/>
              <w:jc w:val="center"/>
            </w:pPr>
            <w:r>
              <w:rPr>
                <w:sz w:val="15"/>
              </w:rPr>
              <w:t>6</w:t>
            </w:r>
          </w:p>
        </w:tc>
      </w:tr>
      <w:tr w:rsidR="00BB2910" w14:paraId="772A4550" w14:textId="77777777">
        <w:trPr>
          <w:cantSplit/>
        </w:trPr>
        <w:tc>
          <w:tcPr>
            <w:tcW w:w="2050" w:type="dxa"/>
            <w:tcMar>
              <w:top w:w="75" w:type="dxa"/>
              <w:left w:w="120" w:type="dxa"/>
              <w:bottom w:w="75" w:type="dxa"/>
              <w:right w:w="120" w:type="dxa"/>
            </w:tcMar>
            <w:vAlign w:val="center"/>
          </w:tcPr>
          <w:p w14:paraId="78FB1648"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392C1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0232E58"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20B5CC9F" w14:textId="77777777" w:rsidR="00BB2910" w:rsidRDefault="00000000">
            <w:pPr>
              <w:spacing w:after="0" w:line="240" w:lineRule="auto"/>
              <w:jc w:val="center"/>
            </w:pPr>
            <w:r>
              <w:rPr>
                <w:sz w:val="15"/>
              </w:rPr>
              <w:t>82.914%</w:t>
            </w:r>
          </w:p>
        </w:tc>
        <w:tc>
          <w:tcPr>
            <w:tcW w:w="1350" w:type="dxa"/>
            <w:tcMar>
              <w:top w:w="75" w:type="dxa"/>
              <w:left w:w="120" w:type="dxa"/>
              <w:bottom w:w="75" w:type="dxa"/>
              <w:right w:w="120" w:type="dxa"/>
            </w:tcMar>
            <w:vAlign w:val="center"/>
          </w:tcPr>
          <w:p w14:paraId="7977C3C1" w14:textId="77777777" w:rsidR="00BB2910" w:rsidRDefault="00000000">
            <w:pPr>
              <w:spacing w:after="0" w:line="240" w:lineRule="auto"/>
              <w:jc w:val="center"/>
            </w:pPr>
            <w:r>
              <w:rPr>
                <w:sz w:val="15"/>
              </w:rPr>
              <w:t>83.706%</w:t>
            </w:r>
          </w:p>
        </w:tc>
        <w:tc>
          <w:tcPr>
            <w:tcW w:w="1120" w:type="dxa"/>
            <w:tcMar>
              <w:top w:w="75" w:type="dxa"/>
              <w:left w:w="120" w:type="dxa"/>
              <w:bottom w:w="75" w:type="dxa"/>
              <w:right w:w="120" w:type="dxa"/>
            </w:tcMar>
            <w:vAlign w:val="center"/>
          </w:tcPr>
          <w:p w14:paraId="029DB4B5" w14:textId="77777777" w:rsidR="00BB2910" w:rsidRDefault="00000000">
            <w:pPr>
              <w:spacing w:after="0" w:line="240" w:lineRule="auto"/>
              <w:jc w:val="center"/>
            </w:pPr>
            <w:r>
              <w:rPr>
                <w:sz w:val="15"/>
              </w:rPr>
              <w:t>6</w:t>
            </w:r>
          </w:p>
        </w:tc>
      </w:tr>
      <w:tr w:rsidR="00BB2910" w14:paraId="728326B6" w14:textId="77777777">
        <w:trPr>
          <w:cantSplit/>
        </w:trPr>
        <w:tc>
          <w:tcPr>
            <w:tcW w:w="2050" w:type="dxa"/>
            <w:tcMar>
              <w:top w:w="75" w:type="dxa"/>
              <w:left w:w="120" w:type="dxa"/>
              <w:bottom w:w="75" w:type="dxa"/>
              <w:right w:w="120" w:type="dxa"/>
            </w:tcMar>
            <w:vAlign w:val="center"/>
          </w:tcPr>
          <w:p w14:paraId="2BB20BCC"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687B53B8" w14:textId="77777777" w:rsidR="00BB2910" w:rsidRDefault="00000000">
            <w:pPr>
              <w:spacing w:after="0" w:line="240" w:lineRule="auto"/>
            </w:pPr>
            <w:r>
              <w:rPr>
                <w:sz w:val="15"/>
              </w:rPr>
              <w:t>GE -&gt; CLAHE</w:t>
            </w:r>
          </w:p>
        </w:tc>
        <w:tc>
          <w:tcPr>
            <w:tcW w:w="1150" w:type="dxa"/>
            <w:tcMar>
              <w:top w:w="75" w:type="dxa"/>
              <w:left w:w="120" w:type="dxa"/>
              <w:bottom w:w="75" w:type="dxa"/>
              <w:right w:w="120" w:type="dxa"/>
            </w:tcMar>
            <w:vAlign w:val="center"/>
          </w:tcPr>
          <w:p w14:paraId="5E47A60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7DB9B28F" w14:textId="77777777" w:rsidR="00BB2910" w:rsidRDefault="00000000">
            <w:pPr>
              <w:spacing w:after="0" w:line="240" w:lineRule="auto"/>
              <w:jc w:val="center"/>
            </w:pPr>
            <w:r>
              <w:rPr>
                <w:sz w:val="15"/>
              </w:rPr>
              <w:t>83.945%</w:t>
            </w:r>
          </w:p>
        </w:tc>
        <w:tc>
          <w:tcPr>
            <w:tcW w:w="1350" w:type="dxa"/>
            <w:tcMar>
              <w:top w:w="75" w:type="dxa"/>
              <w:left w:w="120" w:type="dxa"/>
              <w:bottom w:w="75" w:type="dxa"/>
              <w:right w:w="120" w:type="dxa"/>
            </w:tcMar>
            <w:vAlign w:val="center"/>
          </w:tcPr>
          <w:p w14:paraId="58040B7D" w14:textId="77777777" w:rsidR="00BB2910" w:rsidRDefault="00000000">
            <w:pPr>
              <w:spacing w:after="0" w:line="240" w:lineRule="auto"/>
              <w:jc w:val="center"/>
            </w:pPr>
            <w:r>
              <w:rPr>
                <w:sz w:val="15"/>
              </w:rPr>
              <w:t>84.317%</w:t>
            </w:r>
          </w:p>
        </w:tc>
        <w:tc>
          <w:tcPr>
            <w:tcW w:w="1120" w:type="dxa"/>
            <w:tcMar>
              <w:top w:w="75" w:type="dxa"/>
              <w:left w:w="120" w:type="dxa"/>
              <w:bottom w:w="75" w:type="dxa"/>
              <w:right w:w="120" w:type="dxa"/>
            </w:tcMar>
            <w:vAlign w:val="center"/>
          </w:tcPr>
          <w:p w14:paraId="2E3997D9" w14:textId="77777777" w:rsidR="00BB2910" w:rsidRDefault="00000000">
            <w:pPr>
              <w:spacing w:after="0" w:line="240" w:lineRule="auto"/>
              <w:jc w:val="center"/>
            </w:pPr>
            <w:r>
              <w:rPr>
                <w:sz w:val="15"/>
              </w:rPr>
              <w:t>6</w:t>
            </w:r>
          </w:p>
        </w:tc>
      </w:tr>
      <w:tr w:rsidR="00BB2910" w14:paraId="27B1A3A4" w14:textId="77777777">
        <w:trPr>
          <w:cantSplit/>
        </w:trPr>
        <w:tc>
          <w:tcPr>
            <w:tcW w:w="2050" w:type="dxa"/>
            <w:tcMar>
              <w:top w:w="75" w:type="dxa"/>
              <w:left w:w="120" w:type="dxa"/>
              <w:bottom w:w="75" w:type="dxa"/>
              <w:right w:w="120" w:type="dxa"/>
            </w:tcMar>
            <w:vAlign w:val="center"/>
          </w:tcPr>
          <w:p w14:paraId="2C710DE1"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082E2AA9" w14:textId="77777777" w:rsidR="00BB2910" w:rsidRDefault="00000000">
            <w:pPr>
              <w:spacing w:after="0" w:line="240" w:lineRule="auto"/>
            </w:pPr>
            <w:r>
              <w:rPr>
                <w:sz w:val="15"/>
              </w:rPr>
              <w:t>CLAHE -&gt; GE</w:t>
            </w:r>
          </w:p>
        </w:tc>
        <w:tc>
          <w:tcPr>
            <w:tcW w:w="1150" w:type="dxa"/>
            <w:tcMar>
              <w:top w:w="75" w:type="dxa"/>
              <w:left w:w="120" w:type="dxa"/>
              <w:bottom w:w="75" w:type="dxa"/>
              <w:right w:w="120" w:type="dxa"/>
            </w:tcMar>
            <w:vAlign w:val="center"/>
          </w:tcPr>
          <w:p w14:paraId="6E275887" w14:textId="77777777" w:rsidR="00BB2910" w:rsidRDefault="00000000">
            <w:pPr>
              <w:spacing w:after="0" w:line="240" w:lineRule="auto"/>
              <w:jc w:val="center"/>
            </w:pPr>
            <w:r>
              <w:rPr>
                <w:sz w:val="15"/>
              </w:rPr>
              <w:t>85.584%</w:t>
            </w:r>
          </w:p>
        </w:tc>
        <w:tc>
          <w:tcPr>
            <w:tcW w:w="1350" w:type="dxa"/>
            <w:tcMar>
              <w:top w:w="75" w:type="dxa"/>
              <w:left w:w="120" w:type="dxa"/>
              <w:bottom w:w="75" w:type="dxa"/>
              <w:right w:w="120" w:type="dxa"/>
            </w:tcMar>
            <w:vAlign w:val="center"/>
          </w:tcPr>
          <w:p w14:paraId="767C29A7" w14:textId="77777777" w:rsidR="00BB2910" w:rsidRDefault="00000000">
            <w:pPr>
              <w:spacing w:after="0" w:line="240" w:lineRule="auto"/>
              <w:jc w:val="center"/>
            </w:pPr>
            <w:r>
              <w:rPr>
                <w:sz w:val="15"/>
              </w:rPr>
              <w:t>83.839%</w:t>
            </w:r>
          </w:p>
        </w:tc>
        <w:tc>
          <w:tcPr>
            <w:tcW w:w="1350" w:type="dxa"/>
            <w:tcMar>
              <w:top w:w="75" w:type="dxa"/>
              <w:left w:w="120" w:type="dxa"/>
              <w:bottom w:w="75" w:type="dxa"/>
              <w:right w:w="120" w:type="dxa"/>
            </w:tcMar>
            <w:vAlign w:val="center"/>
          </w:tcPr>
          <w:p w14:paraId="1456DA31" w14:textId="77777777" w:rsidR="00BB2910" w:rsidRDefault="00000000">
            <w:pPr>
              <w:spacing w:after="0" w:line="240" w:lineRule="auto"/>
              <w:jc w:val="center"/>
            </w:pPr>
            <w:r>
              <w:rPr>
                <w:sz w:val="15"/>
              </w:rPr>
              <w:t>84.396%</w:t>
            </w:r>
          </w:p>
        </w:tc>
        <w:tc>
          <w:tcPr>
            <w:tcW w:w="1120" w:type="dxa"/>
            <w:tcMar>
              <w:top w:w="75" w:type="dxa"/>
              <w:left w:w="120" w:type="dxa"/>
              <w:bottom w:w="75" w:type="dxa"/>
              <w:right w:w="120" w:type="dxa"/>
            </w:tcMar>
            <w:vAlign w:val="center"/>
          </w:tcPr>
          <w:p w14:paraId="62FD3A47" w14:textId="77777777" w:rsidR="00BB2910" w:rsidRDefault="00000000">
            <w:pPr>
              <w:spacing w:after="0" w:line="240" w:lineRule="auto"/>
              <w:jc w:val="center"/>
            </w:pPr>
            <w:r>
              <w:rPr>
                <w:sz w:val="15"/>
              </w:rPr>
              <w:t>6</w:t>
            </w:r>
          </w:p>
        </w:tc>
      </w:tr>
      <w:tr w:rsidR="00BB2910" w14:paraId="76799E5D" w14:textId="77777777">
        <w:trPr>
          <w:cantSplit/>
        </w:trPr>
        <w:tc>
          <w:tcPr>
            <w:tcW w:w="2050" w:type="dxa"/>
            <w:tcMar>
              <w:top w:w="75" w:type="dxa"/>
              <w:left w:w="120" w:type="dxa"/>
              <w:bottom w:w="75" w:type="dxa"/>
              <w:right w:w="120" w:type="dxa"/>
            </w:tcMar>
            <w:vAlign w:val="center"/>
          </w:tcPr>
          <w:p w14:paraId="64DF88FE"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6E975DE0"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3FF93FE7"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58155F8D" w14:textId="77777777" w:rsidR="00BB2910" w:rsidRDefault="00000000">
            <w:pPr>
              <w:spacing w:after="0" w:line="240" w:lineRule="auto"/>
              <w:jc w:val="center"/>
            </w:pPr>
            <w:r>
              <w:rPr>
                <w:sz w:val="15"/>
              </w:rPr>
              <w:t>83.445%</w:t>
            </w:r>
          </w:p>
        </w:tc>
        <w:tc>
          <w:tcPr>
            <w:tcW w:w="1350" w:type="dxa"/>
            <w:tcMar>
              <w:top w:w="75" w:type="dxa"/>
              <w:left w:w="120" w:type="dxa"/>
              <w:bottom w:w="75" w:type="dxa"/>
              <w:right w:w="120" w:type="dxa"/>
            </w:tcMar>
            <w:vAlign w:val="center"/>
          </w:tcPr>
          <w:p w14:paraId="46FF8DDF" w14:textId="77777777" w:rsidR="00BB2910" w:rsidRDefault="00000000">
            <w:pPr>
              <w:spacing w:after="0" w:line="240" w:lineRule="auto"/>
              <w:jc w:val="center"/>
            </w:pPr>
            <w:r>
              <w:rPr>
                <w:sz w:val="15"/>
              </w:rPr>
              <w:t>83.692%</w:t>
            </w:r>
          </w:p>
        </w:tc>
        <w:tc>
          <w:tcPr>
            <w:tcW w:w="1120" w:type="dxa"/>
            <w:tcMar>
              <w:top w:w="75" w:type="dxa"/>
              <w:left w:w="120" w:type="dxa"/>
              <w:bottom w:w="75" w:type="dxa"/>
              <w:right w:w="120" w:type="dxa"/>
            </w:tcMar>
            <w:vAlign w:val="center"/>
          </w:tcPr>
          <w:p w14:paraId="54F28232" w14:textId="77777777" w:rsidR="00BB2910" w:rsidRDefault="00000000">
            <w:pPr>
              <w:spacing w:after="0" w:line="240" w:lineRule="auto"/>
              <w:jc w:val="center"/>
            </w:pPr>
            <w:r>
              <w:rPr>
                <w:sz w:val="15"/>
              </w:rPr>
              <w:t>5</w:t>
            </w:r>
          </w:p>
        </w:tc>
      </w:tr>
      <w:tr w:rsidR="00BB2910" w14:paraId="68F82DC7" w14:textId="77777777">
        <w:trPr>
          <w:cantSplit/>
        </w:trPr>
        <w:tc>
          <w:tcPr>
            <w:tcW w:w="2050" w:type="dxa"/>
            <w:tcMar>
              <w:top w:w="75" w:type="dxa"/>
              <w:left w:w="120" w:type="dxa"/>
              <w:bottom w:w="75" w:type="dxa"/>
              <w:right w:w="120" w:type="dxa"/>
            </w:tcMar>
            <w:vAlign w:val="center"/>
          </w:tcPr>
          <w:p w14:paraId="32BD4CB3"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23342CB2"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3A36EF3" w14:textId="77777777" w:rsidR="00BB2910" w:rsidRDefault="00000000">
            <w:pPr>
              <w:spacing w:after="0" w:line="240" w:lineRule="auto"/>
              <w:jc w:val="center"/>
            </w:pPr>
            <w:r>
              <w:rPr>
                <w:sz w:val="15"/>
              </w:rPr>
              <w:t>83.410%</w:t>
            </w:r>
          </w:p>
        </w:tc>
        <w:tc>
          <w:tcPr>
            <w:tcW w:w="1350" w:type="dxa"/>
            <w:tcMar>
              <w:top w:w="75" w:type="dxa"/>
              <w:left w:w="120" w:type="dxa"/>
              <w:bottom w:w="75" w:type="dxa"/>
              <w:right w:w="120" w:type="dxa"/>
            </w:tcMar>
            <w:vAlign w:val="center"/>
          </w:tcPr>
          <w:p w14:paraId="4FE4224A" w14:textId="77777777" w:rsidR="00BB2910" w:rsidRDefault="00000000">
            <w:pPr>
              <w:spacing w:after="0" w:line="240" w:lineRule="auto"/>
              <w:jc w:val="center"/>
            </w:pPr>
            <w:r>
              <w:rPr>
                <w:sz w:val="15"/>
              </w:rPr>
              <w:t>82.103%</w:t>
            </w:r>
          </w:p>
        </w:tc>
        <w:tc>
          <w:tcPr>
            <w:tcW w:w="1350" w:type="dxa"/>
            <w:tcMar>
              <w:top w:w="75" w:type="dxa"/>
              <w:left w:w="120" w:type="dxa"/>
              <w:bottom w:w="75" w:type="dxa"/>
              <w:right w:w="120" w:type="dxa"/>
            </w:tcMar>
            <w:vAlign w:val="center"/>
          </w:tcPr>
          <w:p w14:paraId="7E044BB1" w14:textId="77777777" w:rsidR="00BB2910" w:rsidRDefault="00000000">
            <w:pPr>
              <w:spacing w:after="0" w:line="240" w:lineRule="auto"/>
              <w:jc w:val="center"/>
            </w:pPr>
            <w:r>
              <w:rPr>
                <w:sz w:val="15"/>
              </w:rPr>
              <w:t>82.362%</w:t>
            </w:r>
          </w:p>
        </w:tc>
        <w:tc>
          <w:tcPr>
            <w:tcW w:w="1120" w:type="dxa"/>
            <w:tcMar>
              <w:top w:w="75" w:type="dxa"/>
              <w:left w:w="120" w:type="dxa"/>
              <w:bottom w:w="75" w:type="dxa"/>
              <w:right w:w="120" w:type="dxa"/>
            </w:tcMar>
            <w:vAlign w:val="center"/>
          </w:tcPr>
          <w:p w14:paraId="05D8CB34" w14:textId="77777777" w:rsidR="00BB2910" w:rsidRDefault="00000000">
            <w:pPr>
              <w:spacing w:after="0" w:line="240" w:lineRule="auto"/>
              <w:jc w:val="center"/>
            </w:pPr>
            <w:r>
              <w:rPr>
                <w:sz w:val="15"/>
              </w:rPr>
              <w:t>4</w:t>
            </w:r>
          </w:p>
        </w:tc>
      </w:tr>
      <w:tr w:rsidR="00BB2910" w14:paraId="518677DA" w14:textId="77777777">
        <w:trPr>
          <w:cantSplit/>
        </w:trPr>
        <w:tc>
          <w:tcPr>
            <w:tcW w:w="2050" w:type="dxa"/>
            <w:tcMar>
              <w:top w:w="75" w:type="dxa"/>
              <w:left w:w="120" w:type="dxa"/>
              <w:bottom w:w="75" w:type="dxa"/>
              <w:right w:w="120" w:type="dxa"/>
            </w:tcMar>
            <w:vAlign w:val="center"/>
          </w:tcPr>
          <w:p w14:paraId="14012BB9"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0BF7186D"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2170B443" w14:textId="77777777" w:rsidR="00BB2910" w:rsidRDefault="00000000">
            <w:pPr>
              <w:spacing w:after="0" w:line="240" w:lineRule="auto"/>
              <w:jc w:val="center"/>
            </w:pPr>
            <w:r>
              <w:rPr>
                <w:sz w:val="15"/>
              </w:rPr>
              <w:t>81.922%</w:t>
            </w:r>
          </w:p>
        </w:tc>
        <w:tc>
          <w:tcPr>
            <w:tcW w:w="1350" w:type="dxa"/>
            <w:tcMar>
              <w:top w:w="75" w:type="dxa"/>
              <w:left w:w="120" w:type="dxa"/>
              <w:bottom w:w="75" w:type="dxa"/>
              <w:right w:w="120" w:type="dxa"/>
            </w:tcMar>
            <w:vAlign w:val="center"/>
          </w:tcPr>
          <w:p w14:paraId="7BC03DB0" w14:textId="77777777" w:rsidR="00BB2910" w:rsidRDefault="00000000">
            <w:pPr>
              <w:spacing w:after="0" w:line="240" w:lineRule="auto"/>
              <w:jc w:val="center"/>
            </w:pPr>
            <w:r>
              <w:rPr>
                <w:sz w:val="15"/>
              </w:rPr>
              <w:t>82.023%</w:t>
            </w:r>
          </w:p>
        </w:tc>
        <w:tc>
          <w:tcPr>
            <w:tcW w:w="1350" w:type="dxa"/>
            <w:tcMar>
              <w:top w:w="75" w:type="dxa"/>
              <w:left w:w="120" w:type="dxa"/>
              <w:bottom w:w="75" w:type="dxa"/>
              <w:right w:w="120" w:type="dxa"/>
            </w:tcMar>
            <w:vAlign w:val="center"/>
          </w:tcPr>
          <w:p w14:paraId="190B707E" w14:textId="77777777" w:rsidR="00BB2910" w:rsidRDefault="00000000">
            <w:pPr>
              <w:spacing w:after="0" w:line="240" w:lineRule="auto"/>
              <w:jc w:val="center"/>
            </w:pPr>
            <w:r>
              <w:rPr>
                <w:sz w:val="15"/>
              </w:rPr>
              <w:t>81.955%</w:t>
            </w:r>
          </w:p>
        </w:tc>
        <w:tc>
          <w:tcPr>
            <w:tcW w:w="1120" w:type="dxa"/>
            <w:tcMar>
              <w:top w:w="75" w:type="dxa"/>
              <w:left w:w="120" w:type="dxa"/>
              <w:bottom w:w="75" w:type="dxa"/>
              <w:right w:w="120" w:type="dxa"/>
            </w:tcMar>
            <w:vAlign w:val="center"/>
          </w:tcPr>
          <w:p w14:paraId="66E74672" w14:textId="77777777" w:rsidR="00BB2910" w:rsidRDefault="00000000">
            <w:pPr>
              <w:spacing w:after="0" w:line="240" w:lineRule="auto"/>
              <w:jc w:val="center"/>
            </w:pPr>
            <w:r>
              <w:rPr>
                <w:sz w:val="15"/>
              </w:rPr>
              <w:t>4</w:t>
            </w:r>
          </w:p>
        </w:tc>
      </w:tr>
      <w:tr w:rsidR="00BB2910" w14:paraId="20F9AE71" w14:textId="77777777">
        <w:trPr>
          <w:cantSplit/>
        </w:trPr>
        <w:tc>
          <w:tcPr>
            <w:tcW w:w="2050" w:type="dxa"/>
            <w:tcMar>
              <w:top w:w="75" w:type="dxa"/>
              <w:left w:w="120" w:type="dxa"/>
              <w:bottom w:w="75" w:type="dxa"/>
              <w:right w:w="120" w:type="dxa"/>
            </w:tcMar>
            <w:vAlign w:val="center"/>
          </w:tcPr>
          <w:p w14:paraId="2EB0CA60"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4F509918"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620E0DD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50363FC2" w14:textId="77777777" w:rsidR="00BB2910" w:rsidRDefault="00000000">
            <w:pPr>
              <w:spacing w:after="0" w:line="240" w:lineRule="auto"/>
              <w:jc w:val="center"/>
            </w:pPr>
            <w:r>
              <w:rPr>
                <w:sz w:val="15"/>
              </w:rPr>
              <w:t>82.911%</w:t>
            </w:r>
          </w:p>
        </w:tc>
        <w:tc>
          <w:tcPr>
            <w:tcW w:w="1350" w:type="dxa"/>
            <w:tcMar>
              <w:top w:w="75" w:type="dxa"/>
              <w:left w:w="120" w:type="dxa"/>
              <w:bottom w:w="75" w:type="dxa"/>
              <w:right w:w="120" w:type="dxa"/>
            </w:tcMar>
            <w:vAlign w:val="center"/>
          </w:tcPr>
          <w:p w14:paraId="4C38CDF7" w14:textId="77777777" w:rsidR="00BB2910" w:rsidRDefault="00000000">
            <w:pPr>
              <w:spacing w:after="0" w:line="240" w:lineRule="auto"/>
              <w:jc w:val="center"/>
            </w:pPr>
            <w:r>
              <w:rPr>
                <w:sz w:val="15"/>
              </w:rPr>
              <w:t>83.855%</w:t>
            </w:r>
          </w:p>
        </w:tc>
        <w:tc>
          <w:tcPr>
            <w:tcW w:w="1120" w:type="dxa"/>
            <w:tcMar>
              <w:top w:w="75" w:type="dxa"/>
              <w:left w:w="120" w:type="dxa"/>
              <w:bottom w:w="75" w:type="dxa"/>
              <w:right w:w="120" w:type="dxa"/>
            </w:tcMar>
            <w:vAlign w:val="center"/>
          </w:tcPr>
          <w:p w14:paraId="3A426A6D" w14:textId="77777777" w:rsidR="00BB2910" w:rsidRDefault="00000000">
            <w:pPr>
              <w:spacing w:after="0" w:line="240" w:lineRule="auto"/>
              <w:jc w:val="center"/>
            </w:pPr>
            <w:r>
              <w:rPr>
                <w:sz w:val="15"/>
              </w:rPr>
              <w:t>6</w:t>
            </w:r>
          </w:p>
        </w:tc>
      </w:tr>
      <w:tr w:rsidR="00BB2910" w14:paraId="09BA46BF" w14:textId="77777777">
        <w:trPr>
          <w:cantSplit/>
        </w:trPr>
        <w:tc>
          <w:tcPr>
            <w:tcW w:w="2050" w:type="dxa"/>
            <w:tcMar>
              <w:top w:w="75" w:type="dxa"/>
              <w:left w:w="120" w:type="dxa"/>
              <w:bottom w:w="75" w:type="dxa"/>
              <w:right w:w="120" w:type="dxa"/>
            </w:tcMar>
            <w:vAlign w:val="center"/>
          </w:tcPr>
          <w:p w14:paraId="25A5EC89" w14:textId="77777777" w:rsidR="00BB2910" w:rsidRDefault="00000000">
            <w:pPr>
              <w:spacing w:after="0" w:line="240" w:lineRule="auto"/>
            </w:pPr>
            <w:r>
              <w:rPr>
                <w:sz w:val="15"/>
              </w:rPr>
              <w:t>ResNet-101</w:t>
            </w:r>
          </w:p>
        </w:tc>
        <w:tc>
          <w:tcPr>
            <w:tcW w:w="2100" w:type="dxa"/>
            <w:tcMar>
              <w:top w:w="75" w:type="dxa"/>
              <w:left w:w="120" w:type="dxa"/>
              <w:bottom w:w="75" w:type="dxa"/>
              <w:right w:w="120" w:type="dxa"/>
            </w:tcMar>
            <w:vAlign w:val="center"/>
          </w:tcPr>
          <w:p w14:paraId="6970022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0910AAAE" w14:textId="77777777" w:rsidR="00BB2910" w:rsidRDefault="00000000">
            <w:pPr>
              <w:spacing w:after="0" w:line="240" w:lineRule="auto"/>
              <w:jc w:val="center"/>
            </w:pPr>
            <w:r>
              <w:rPr>
                <w:sz w:val="15"/>
              </w:rPr>
              <w:t>84.783%</w:t>
            </w:r>
          </w:p>
        </w:tc>
        <w:tc>
          <w:tcPr>
            <w:tcW w:w="1350" w:type="dxa"/>
            <w:tcMar>
              <w:top w:w="75" w:type="dxa"/>
              <w:left w:w="120" w:type="dxa"/>
              <w:bottom w:w="75" w:type="dxa"/>
              <w:right w:w="120" w:type="dxa"/>
            </w:tcMar>
            <w:vAlign w:val="center"/>
          </w:tcPr>
          <w:p w14:paraId="5F709460" w14:textId="77777777" w:rsidR="00BB2910" w:rsidRDefault="00000000">
            <w:pPr>
              <w:spacing w:after="0" w:line="240" w:lineRule="auto"/>
              <w:jc w:val="center"/>
            </w:pPr>
            <w:r>
              <w:rPr>
                <w:sz w:val="15"/>
              </w:rPr>
              <w:t>83.585%</w:t>
            </w:r>
          </w:p>
        </w:tc>
        <w:tc>
          <w:tcPr>
            <w:tcW w:w="1350" w:type="dxa"/>
            <w:tcMar>
              <w:top w:w="75" w:type="dxa"/>
              <w:left w:w="120" w:type="dxa"/>
              <w:bottom w:w="75" w:type="dxa"/>
              <w:right w:w="120" w:type="dxa"/>
            </w:tcMar>
            <w:vAlign w:val="center"/>
          </w:tcPr>
          <w:p w14:paraId="7CF9056E" w14:textId="77777777" w:rsidR="00BB2910" w:rsidRDefault="00000000">
            <w:pPr>
              <w:spacing w:after="0" w:line="240" w:lineRule="auto"/>
              <w:jc w:val="center"/>
            </w:pPr>
            <w:r>
              <w:rPr>
                <w:sz w:val="15"/>
              </w:rPr>
              <w:t>83.730%</w:t>
            </w:r>
          </w:p>
        </w:tc>
        <w:tc>
          <w:tcPr>
            <w:tcW w:w="1120" w:type="dxa"/>
            <w:tcMar>
              <w:top w:w="75" w:type="dxa"/>
              <w:left w:w="120" w:type="dxa"/>
              <w:bottom w:w="75" w:type="dxa"/>
              <w:right w:w="120" w:type="dxa"/>
            </w:tcMar>
            <w:vAlign w:val="center"/>
          </w:tcPr>
          <w:p w14:paraId="78525600" w14:textId="77777777" w:rsidR="00BB2910" w:rsidRDefault="00000000">
            <w:pPr>
              <w:spacing w:after="0" w:line="240" w:lineRule="auto"/>
              <w:jc w:val="center"/>
            </w:pPr>
            <w:r>
              <w:rPr>
                <w:sz w:val="15"/>
              </w:rPr>
              <w:t>9</w:t>
            </w:r>
          </w:p>
        </w:tc>
      </w:tr>
      <w:tr w:rsidR="00BB2910" w14:paraId="14B30337" w14:textId="77777777">
        <w:trPr>
          <w:cantSplit/>
        </w:trPr>
        <w:tc>
          <w:tcPr>
            <w:tcW w:w="2050" w:type="dxa"/>
            <w:tcMar>
              <w:top w:w="75" w:type="dxa"/>
              <w:left w:w="120" w:type="dxa"/>
              <w:bottom w:w="75" w:type="dxa"/>
              <w:right w:w="120" w:type="dxa"/>
            </w:tcMar>
            <w:vAlign w:val="center"/>
          </w:tcPr>
          <w:p w14:paraId="4A38D3E5" w14:textId="77777777" w:rsidR="00BB2910" w:rsidRDefault="00000000">
            <w:pPr>
              <w:spacing w:after="0" w:line="240" w:lineRule="auto"/>
            </w:pPr>
            <w:r>
              <w:rPr>
                <w:sz w:val="15"/>
              </w:rPr>
              <w:t>ResNet-152</w:t>
            </w:r>
          </w:p>
        </w:tc>
        <w:tc>
          <w:tcPr>
            <w:tcW w:w="2100" w:type="dxa"/>
            <w:tcMar>
              <w:top w:w="75" w:type="dxa"/>
              <w:left w:w="120" w:type="dxa"/>
              <w:bottom w:w="75" w:type="dxa"/>
              <w:right w:w="120" w:type="dxa"/>
            </w:tcMar>
            <w:vAlign w:val="center"/>
          </w:tcPr>
          <w:p w14:paraId="0125CF1D"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28733A0" w14:textId="77777777" w:rsidR="00BB2910" w:rsidRDefault="00000000">
            <w:pPr>
              <w:spacing w:after="0" w:line="240" w:lineRule="auto"/>
              <w:jc w:val="center"/>
            </w:pPr>
            <w:r>
              <w:rPr>
                <w:sz w:val="15"/>
              </w:rPr>
              <w:t>84.325%</w:t>
            </w:r>
          </w:p>
        </w:tc>
        <w:tc>
          <w:tcPr>
            <w:tcW w:w="1350" w:type="dxa"/>
            <w:tcMar>
              <w:top w:w="75" w:type="dxa"/>
              <w:left w:w="120" w:type="dxa"/>
              <w:bottom w:w="75" w:type="dxa"/>
              <w:right w:w="120" w:type="dxa"/>
            </w:tcMar>
            <w:vAlign w:val="center"/>
          </w:tcPr>
          <w:p w14:paraId="37D43B6C" w14:textId="77777777" w:rsidR="00BB2910" w:rsidRDefault="00000000">
            <w:pPr>
              <w:spacing w:after="0" w:line="240" w:lineRule="auto"/>
              <w:jc w:val="center"/>
            </w:pPr>
            <w:r>
              <w:rPr>
                <w:sz w:val="15"/>
              </w:rPr>
              <w:t>83.212%</w:t>
            </w:r>
          </w:p>
        </w:tc>
        <w:tc>
          <w:tcPr>
            <w:tcW w:w="1350" w:type="dxa"/>
            <w:tcMar>
              <w:top w:w="75" w:type="dxa"/>
              <w:left w:w="120" w:type="dxa"/>
              <w:bottom w:w="75" w:type="dxa"/>
              <w:right w:w="120" w:type="dxa"/>
            </w:tcMar>
            <w:vAlign w:val="center"/>
          </w:tcPr>
          <w:p w14:paraId="63F86959" w14:textId="77777777" w:rsidR="00BB2910" w:rsidRDefault="00000000">
            <w:pPr>
              <w:spacing w:after="0" w:line="240" w:lineRule="auto"/>
              <w:jc w:val="center"/>
            </w:pPr>
            <w:r>
              <w:rPr>
                <w:sz w:val="15"/>
              </w:rPr>
              <w:t>83.328%</w:t>
            </w:r>
          </w:p>
        </w:tc>
        <w:tc>
          <w:tcPr>
            <w:tcW w:w="1120" w:type="dxa"/>
            <w:tcMar>
              <w:top w:w="75" w:type="dxa"/>
              <w:left w:w="120" w:type="dxa"/>
              <w:bottom w:w="75" w:type="dxa"/>
              <w:right w:w="120" w:type="dxa"/>
            </w:tcMar>
            <w:vAlign w:val="center"/>
          </w:tcPr>
          <w:p w14:paraId="4BEE6C06" w14:textId="77777777" w:rsidR="00BB2910" w:rsidRDefault="00000000">
            <w:pPr>
              <w:spacing w:after="0" w:line="240" w:lineRule="auto"/>
              <w:jc w:val="center"/>
            </w:pPr>
            <w:r>
              <w:rPr>
                <w:sz w:val="15"/>
              </w:rPr>
              <w:t>6</w:t>
            </w:r>
          </w:p>
        </w:tc>
      </w:tr>
      <w:tr w:rsidR="00BB2910" w14:paraId="3DC548F0" w14:textId="77777777">
        <w:trPr>
          <w:cantSplit/>
        </w:trPr>
        <w:tc>
          <w:tcPr>
            <w:tcW w:w="2050" w:type="dxa"/>
            <w:tcMar>
              <w:top w:w="75" w:type="dxa"/>
              <w:left w:w="120" w:type="dxa"/>
              <w:bottom w:w="75" w:type="dxa"/>
              <w:right w:w="120" w:type="dxa"/>
            </w:tcMar>
            <w:vAlign w:val="center"/>
          </w:tcPr>
          <w:p w14:paraId="328F1113" w14:textId="77777777" w:rsidR="00BB2910" w:rsidRDefault="00000000">
            <w:pPr>
              <w:spacing w:after="0" w:line="240" w:lineRule="auto"/>
            </w:pPr>
            <w:r>
              <w:rPr>
                <w:sz w:val="15"/>
              </w:rPr>
              <w:t>YOLOv5-cls</w:t>
            </w:r>
          </w:p>
        </w:tc>
        <w:tc>
          <w:tcPr>
            <w:tcW w:w="2100" w:type="dxa"/>
            <w:tcMar>
              <w:top w:w="75" w:type="dxa"/>
              <w:left w:w="120" w:type="dxa"/>
              <w:bottom w:w="75" w:type="dxa"/>
              <w:right w:w="120" w:type="dxa"/>
            </w:tcMar>
            <w:vAlign w:val="center"/>
          </w:tcPr>
          <w:p w14:paraId="358ED34E"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434D232A" w14:textId="77777777" w:rsidR="00BB2910" w:rsidRDefault="00000000">
            <w:pPr>
              <w:spacing w:after="0" w:line="240" w:lineRule="auto"/>
              <w:jc w:val="center"/>
            </w:pPr>
            <w:r>
              <w:rPr>
                <w:sz w:val="15"/>
              </w:rPr>
              <w:t>81.465%</w:t>
            </w:r>
          </w:p>
        </w:tc>
        <w:tc>
          <w:tcPr>
            <w:tcW w:w="1350" w:type="dxa"/>
            <w:tcMar>
              <w:top w:w="75" w:type="dxa"/>
              <w:left w:w="120" w:type="dxa"/>
              <w:bottom w:w="75" w:type="dxa"/>
              <w:right w:w="120" w:type="dxa"/>
            </w:tcMar>
            <w:vAlign w:val="center"/>
          </w:tcPr>
          <w:p w14:paraId="014AD535" w14:textId="77777777" w:rsidR="00BB2910" w:rsidRDefault="00000000">
            <w:pPr>
              <w:spacing w:after="0" w:line="240" w:lineRule="auto"/>
              <w:jc w:val="center"/>
            </w:pPr>
            <w:r>
              <w:rPr>
                <w:sz w:val="15"/>
              </w:rPr>
              <w:t>79.346%</w:t>
            </w:r>
          </w:p>
        </w:tc>
        <w:tc>
          <w:tcPr>
            <w:tcW w:w="1350" w:type="dxa"/>
            <w:tcMar>
              <w:top w:w="75" w:type="dxa"/>
              <w:left w:w="120" w:type="dxa"/>
              <w:bottom w:w="75" w:type="dxa"/>
              <w:right w:w="120" w:type="dxa"/>
            </w:tcMar>
            <w:vAlign w:val="center"/>
          </w:tcPr>
          <w:p w14:paraId="2EE208A7" w14:textId="77777777" w:rsidR="00BB2910" w:rsidRDefault="00000000">
            <w:pPr>
              <w:spacing w:after="0" w:line="240" w:lineRule="auto"/>
              <w:jc w:val="center"/>
            </w:pPr>
            <w:r>
              <w:rPr>
                <w:sz w:val="15"/>
              </w:rPr>
              <w:t>79.471%</w:t>
            </w:r>
          </w:p>
        </w:tc>
        <w:tc>
          <w:tcPr>
            <w:tcW w:w="1120" w:type="dxa"/>
            <w:tcMar>
              <w:top w:w="75" w:type="dxa"/>
              <w:left w:w="120" w:type="dxa"/>
              <w:bottom w:w="75" w:type="dxa"/>
              <w:right w:w="120" w:type="dxa"/>
            </w:tcMar>
            <w:vAlign w:val="center"/>
          </w:tcPr>
          <w:p w14:paraId="3072C390" w14:textId="77777777" w:rsidR="00BB2910" w:rsidRDefault="00000000">
            <w:pPr>
              <w:spacing w:after="0" w:line="240" w:lineRule="auto"/>
              <w:jc w:val="center"/>
            </w:pPr>
            <w:r>
              <w:rPr>
                <w:sz w:val="15"/>
              </w:rPr>
              <w:t>11</w:t>
            </w:r>
          </w:p>
        </w:tc>
      </w:tr>
      <w:tr w:rsidR="00BB2910" w14:paraId="50C0A0AD" w14:textId="77777777">
        <w:trPr>
          <w:cantSplit/>
        </w:trPr>
        <w:tc>
          <w:tcPr>
            <w:tcW w:w="2050" w:type="dxa"/>
            <w:tcMar>
              <w:top w:w="75" w:type="dxa"/>
              <w:left w:w="120" w:type="dxa"/>
              <w:bottom w:w="75" w:type="dxa"/>
              <w:right w:w="120" w:type="dxa"/>
            </w:tcMar>
            <w:vAlign w:val="center"/>
          </w:tcPr>
          <w:p w14:paraId="548BE44F" w14:textId="77777777" w:rsidR="00BB2910" w:rsidRDefault="00000000">
            <w:pPr>
              <w:spacing w:after="0" w:line="240" w:lineRule="auto"/>
            </w:pPr>
            <w:r>
              <w:rPr>
                <w:sz w:val="15"/>
              </w:rPr>
              <w:t>YOLOv8-cls</w:t>
            </w:r>
          </w:p>
        </w:tc>
        <w:tc>
          <w:tcPr>
            <w:tcW w:w="2100" w:type="dxa"/>
            <w:tcMar>
              <w:top w:w="75" w:type="dxa"/>
              <w:left w:w="120" w:type="dxa"/>
              <w:bottom w:w="75" w:type="dxa"/>
              <w:right w:w="120" w:type="dxa"/>
            </w:tcMar>
            <w:vAlign w:val="center"/>
          </w:tcPr>
          <w:p w14:paraId="15C28704"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62C24F89" w14:textId="77777777" w:rsidR="00BB2910" w:rsidRDefault="00000000">
            <w:pPr>
              <w:spacing w:after="0" w:line="240" w:lineRule="auto"/>
              <w:jc w:val="center"/>
            </w:pPr>
            <w:r>
              <w:rPr>
                <w:sz w:val="15"/>
              </w:rPr>
              <w:t>79.519%</w:t>
            </w:r>
          </w:p>
        </w:tc>
        <w:tc>
          <w:tcPr>
            <w:tcW w:w="1350" w:type="dxa"/>
            <w:tcMar>
              <w:top w:w="75" w:type="dxa"/>
              <w:left w:w="120" w:type="dxa"/>
              <w:bottom w:w="75" w:type="dxa"/>
              <w:right w:w="120" w:type="dxa"/>
            </w:tcMar>
            <w:vAlign w:val="center"/>
          </w:tcPr>
          <w:p w14:paraId="5372259E" w14:textId="77777777" w:rsidR="00BB2910" w:rsidRDefault="00000000">
            <w:pPr>
              <w:spacing w:after="0" w:line="240" w:lineRule="auto"/>
              <w:jc w:val="center"/>
            </w:pPr>
            <w:r>
              <w:rPr>
                <w:sz w:val="15"/>
              </w:rPr>
              <w:t>77.443%</w:t>
            </w:r>
          </w:p>
        </w:tc>
        <w:tc>
          <w:tcPr>
            <w:tcW w:w="1350" w:type="dxa"/>
            <w:tcMar>
              <w:top w:w="75" w:type="dxa"/>
              <w:left w:w="120" w:type="dxa"/>
              <w:bottom w:w="75" w:type="dxa"/>
              <w:right w:w="120" w:type="dxa"/>
            </w:tcMar>
            <w:vAlign w:val="center"/>
          </w:tcPr>
          <w:p w14:paraId="5D19F8FC" w14:textId="77777777" w:rsidR="00BB2910" w:rsidRDefault="00000000">
            <w:pPr>
              <w:spacing w:after="0" w:line="240" w:lineRule="auto"/>
              <w:jc w:val="center"/>
            </w:pPr>
            <w:r>
              <w:rPr>
                <w:sz w:val="15"/>
              </w:rPr>
              <w:t>77.340%</w:t>
            </w:r>
          </w:p>
        </w:tc>
        <w:tc>
          <w:tcPr>
            <w:tcW w:w="1120" w:type="dxa"/>
            <w:tcMar>
              <w:top w:w="75" w:type="dxa"/>
              <w:left w:w="120" w:type="dxa"/>
              <w:bottom w:w="75" w:type="dxa"/>
              <w:right w:w="120" w:type="dxa"/>
            </w:tcMar>
            <w:vAlign w:val="center"/>
          </w:tcPr>
          <w:p w14:paraId="4871CC8A" w14:textId="77777777" w:rsidR="00BB2910" w:rsidRDefault="00000000">
            <w:pPr>
              <w:spacing w:after="0" w:line="240" w:lineRule="auto"/>
              <w:jc w:val="center"/>
            </w:pPr>
            <w:r>
              <w:rPr>
                <w:sz w:val="15"/>
              </w:rPr>
              <w:t>11</w:t>
            </w:r>
          </w:p>
        </w:tc>
      </w:tr>
      <w:tr w:rsidR="00BB2910" w14:paraId="6325BF37" w14:textId="77777777">
        <w:trPr>
          <w:cantSplit/>
        </w:trPr>
        <w:tc>
          <w:tcPr>
            <w:tcW w:w="2050" w:type="dxa"/>
            <w:tcMar>
              <w:top w:w="75" w:type="dxa"/>
              <w:left w:w="120" w:type="dxa"/>
              <w:bottom w:w="75" w:type="dxa"/>
              <w:right w:w="120" w:type="dxa"/>
            </w:tcMar>
            <w:vAlign w:val="center"/>
          </w:tcPr>
          <w:p w14:paraId="08E0DED3"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35D0ED3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B282E8B" w14:textId="77777777" w:rsidR="00BB2910" w:rsidRDefault="00000000">
            <w:pPr>
              <w:spacing w:after="0" w:line="240" w:lineRule="auto"/>
              <w:jc w:val="center"/>
            </w:pPr>
            <w:r>
              <w:rPr>
                <w:sz w:val="15"/>
              </w:rPr>
              <w:t>84.439%</w:t>
            </w:r>
          </w:p>
        </w:tc>
        <w:tc>
          <w:tcPr>
            <w:tcW w:w="1350" w:type="dxa"/>
            <w:tcMar>
              <w:top w:w="75" w:type="dxa"/>
              <w:left w:w="120" w:type="dxa"/>
              <w:bottom w:w="75" w:type="dxa"/>
              <w:right w:w="120" w:type="dxa"/>
            </w:tcMar>
            <w:vAlign w:val="center"/>
          </w:tcPr>
          <w:p w14:paraId="3F8E57BF" w14:textId="77777777" w:rsidR="00BB2910" w:rsidRDefault="00000000">
            <w:pPr>
              <w:spacing w:after="0" w:line="240" w:lineRule="auto"/>
              <w:jc w:val="center"/>
            </w:pPr>
            <w:r>
              <w:rPr>
                <w:sz w:val="15"/>
              </w:rPr>
              <w:t>83.568%</w:t>
            </w:r>
          </w:p>
        </w:tc>
        <w:tc>
          <w:tcPr>
            <w:tcW w:w="1350" w:type="dxa"/>
            <w:tcMar>
              <w:top w:w="75" w:type="dxa"/>
              <w:left w:w="120" w:type="dxa"/>
              <w:bottom w:w="75" w:type="dxa"/>
              <w:right w:w="120" w:type="dxa"/>
            </w:tcMar>
            <w:vAlign w:val="center"/>
          </w:tcPr>
          <w:p w14:paraId="52C91EA4" w14:textId="77777777" w:rsidR="00BB2910" w:rsidRDefault="00000000">
            <w:pPr>
              <w:spacing w:after="0" w:line="240" w:lineRule="auto"/>
              <w:jc w:val="center"/>
            </w:pPr>
            <w:r>
              <w:rPr>
                <w:sz w:val="15"/>
              </w:rPr>
              <w:t>83.859%</w:t>
            </w:r>
          </w:p>
        </w:tc>
        <w:tc>
          <w:tcPr>
            <w:tcW w:w="1120" w:type="dxa"/>
            <w:tcMar>
              <w:top w:w="75" w:type="dxa"/>
              <w:left w:w="120" w:type="dxa"/>
              <w:bottom w:w="75" w:type="dxa"/>
              <w:right w:w="120" w:type="dxa"/>
            </w:tcMar>
            <w:vAlign w:val="center"/>
          </w:tcPr>
          <w:p w14:paraId="08A954C5" w14:textId="77777777" w:rsidR="00BB2910" w:rsidRDefault="00000000">
            <w:pPr>
              <w:spacing w:after="0" w:line="240" w:lineRule="auto"/>
              <w:jc w:val="center"/>
            </w:pPr>
            <w:r>
              <w:rPr>
                <w:sz w:val="15"/>
              </w:rPr>
              <w:t>11</w:t>
            </w:r>
          </w:p>
        </w:tc>
      </w:tr>
      <w:tr w:rsidR="00BB2910" w14:paraId="6AA5AB13" w14:textId="77777777">
        <w:trPr>
          <w:cantSplit/>
        </w:trPr>
        <w:tc>
          <w:tcPr>
            <w:tcW w:w="2050" w:type="dxa"/>
            <w:tcMar>
              <w:top w:w="75" w:type="dxa"/>
              <w:left w:w="120" w:type="dxa"/>
              <w:bottom w:w="75" w:type="dxa"/>
              <w:right w:w="120" w:type="dxa"/>
            </w:tcMar>
            <w:vAlign w:val="center"/>
          </w:tcPr>
          <w:p w14:paraId="3A257CEB"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4B361857"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75509AB1" w14:textId="77777777" w:rsidR="00BB2910" w:rsidRDefault="00000000">
            <w:pPr>
              <w:spacing w:after="0" w:line="240" w:lineRule="auto"/>
              <w:jc w:val="center"/>
            </w:pPr>
            <w:r>
              <w:rPr>
                <w:sz w:val="15"/>
              </w:rPr>
              <w:t>84.554%</w:t>
            </w:r>
          </w:p>
        </w:tc>
        <w:tc>
          <w:tcPr>
            <w:tcW w:w="1350" w:type="dxa"/>
            <w:tcMar>
              <w:top w:w="75" w:type="dxa"/>
              <w:left w:w="120" w:type="dxa"/>
              <w:bottom w:w="75" w:type="dxa"/>
              <w:right w:w="120" w:type="dxa"/>
            </w:tcMar>
            <w:vAlign w:val="center"/>
          </w:tcPr>
          <w:p w14:paraId="304B7761" w14:textId="77777777" w:rsidR="00BB2910" w:rsidRDefault="00000000">
            <w:pPr>
              <w:spacing w:after="0" w:line="240" w:lineRule="auto"/>
              <w:jc w:val="center"/>
            </w:pPr>
            <w:r>
              <w:rPr>
                <w:sz w:val="15"/>
              </w:rPr>
              <w:t>83.511%</w:t>
            </w:r>
          </w:p>
        </w:tc>
        <w:tc>
          <w:tcPr>
            <w:tcW w:w="1350" w:type="dxa"/>
            <w:tcMar>
              <w:top w:w="75" w:type="dxa"/>
              <w:left w:w="120" w:type="dxa"/>
              <w:bottom w:w="75" w:type="dxa"/>
              <w:right w:w="120" w:type="dxa"/>
            </w:tcMar>
            <w:vAlign w:val="center"/>
          </w:tcPr>
          <w:p w14:paraId="5A2FA079" w14:textId="77777777" w:rsidR="00BB2910" w:rsidRDefault="00000000">
            <w:pPr>
              <w:spacing w:after="0" w:line="240" w:lineRule="auto"/>
              <w:jc w:val="center"/>
            </w:pPr>
            <w:r>
              <w:rPr>
                <w:sz w:val="15"/>
              </w:rPr>
              <w:t>83.689%</w:t>
            </w:r>
          </w:p>
        </w:tc>
        <w:tc>
          <w:tcPr>
            <w:tcW w:w="1120" w:type="dxa"/>
            <w:tcMar>
              <w:top w:w="75" w:type="dxa"/>
              <w:left w:w="120" w:type="dxa"/>
              <w:bottom w:w="75" w:type="dxa"/>
              <w:right w:w="120" w:type="dxa"/>
            </w:tcMar>
            <w:vAlign w:val="center"/>
          </w:tcPr>
          <w:p w14:paraId="702C32CC" w14:textId="77777777" w:rsidR="00BB2910" w:rsidRDefault="00000000">
            <w:pPr>
              <w:spacing w:after="0" w:line="240" w:lineRule="auto"/>
              <w:jc w:val="center"/>
            </w:pPr>
            <w:r>
              <w:rPr>
                <w:sz w:val="15"/>
              </w:rPr>
              <w:t>6</w:t>
            </w:r>
          </w:p>
        </w:tc>
      </w:tr>
    </w:tbl>
    <w:p w14:paraId="70A0F88D" w14:textId="77777777" w:rsidR="00BB2910" w:rsidRDefault="00000000">
      <w:r>
        <w:br w:type="page"/>
      </w:r>
    </w:p>
    <w:p w14:paraId="6A6C34B4" w14:textId="77777777" w:rsidR="00BB2910" w:rsidRDefault="00000000">
      <w:pPr>
        <w:pStyle w:val="Heading2"/>
      </w:pPr>
      <w:r>
        <w:rPr>
          <w:rFonts w:ascii="Arial" w:hAnsi="Arial"/>
        </w:rPr>
        <w:lastRenderedPageBreak/>
        <w:t>11.7 Bounded tuning and seed confirmation</w:t>
      </w:r>
    </w:p>
    <w:p w14:paraId="542EC46B" w14:textId="77777777" w:rsidR="00BB2910" w:rsidRDefault="00000000">
      <w:r>
        <w:t>The twelve bounded tuning trials tested four configurations for each of the top three parent models. Trial 0 is the validated parent control. The original control won all three searches.</w:t>
      </w:r>
    </w:p>
    <w:p w14:paraId="21320D59" w14:textId="77777777" w:rsidR="00BB2910" w:rsidRDefault="00000000">
      <w:pPr>
        <w:pStyle w:val="Caption"/>
        <w:keepNext/>
        <w:spacing w:before="120" w:after="60"/>
      </w:pPr>
      <w:r>
        <w:rPr>
          <w:b/>
        </w:rPr>
        <w:t>Table 11.2. Bounded automated tuning trials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700"/>
        <w:gridCol w:w="1800"/>
        <w:gridCol w:w="1500"/>
        <w:gridCol w:w="1700"/>
        <w:gridCol w:w="1220"/>
      </w:tblGrid>
      <w:tr w:rsidR="00BB2910" w14:paraId="6266C4F2" w14:textId="77777777">
        <w:trPr>
          <w:tblHeader/>
          <w:tblHeader w:val="true"/>
          <w:cantSplit/>
        </w:trPr>
        <w:tc>
          <w:tcPr>
            <w:tcW w:w="2200" w:type="dxa"/>
            <w:shd w:val="clear" w:color="auto" w:fill="D9D9D9"/>
            <w:tcMar>
              <w:top w:w="75" w:type="dxa"/>
              <w:left w:w="120" w:type="dxa"/>
              <w:bottom w:w="75" w:type="dxa"/>
              <w:right w:w="120" w:type="dxa"/>
            </w:tcMar>
            <w:vAlign w:val="center"/>
          </w:tcPr>
          <w:p w14:paraId="1836C5F5" w14:textId="77777777" w:rsidR="00BB2910" w:rsidRDefault="00000000">
            <w:pPr>
              <w:keepNext/>
              <w:spacing w:after="0" w:line="240" w:lineRule="auto"/>
            </w:pPr>
            <w:r>
              <w:rPr>
                <w:b/>
                <w:sz w:val="15"/>
              </w:rPr>
              <w:t>Candidate</w:t>
            </w:r>
          </w:p>
        </w:tc>
        <w:tc>
          <w:tcPr>
            <w:tcW w:w="700" w:type="dxa"/>
            <w:shd w:val="clear" w:color="auto" w:fill="D9D9D9"/>
            <w:tcMar>
              <w:top w:w="75" w:type="dxa"/>
              <w:left w:w="120" w:type="dxa"/>
              <w:bottom w:w="75" w:type="dxa"/>
              <w:right w:w="120" w:type="dxa"/>
            </w:tcMar>
            <w:vAlign w:val="center"/>
          </w:tcPr>
          <w:p w14:paraId="08550B71" w14:textId="77777777" w:rsidR="00BB2910" w:rsidRDefault="00000000">
            <w:pPr>
              <w:keepNext/>
              <w:spacing w:after="0" w:line="240" w:lineRule="auto"/>
            </w:pPr>
            <w:r>
              <w:rPr>
                <w:b/>
                <w:sz w:val="15"/>
              </w:rPr>
              <w:t>Trial</w:t>
            </w:r>
          </w:p>
        </w:tc>
        <w:tc>
          <w:tcPr>
            <w:tcW w:w="1800" w:type="dxa"/>
            <w:shd w:val="clear" w:color="auto" w:fill="D9D9D9"/>
            <w:tcMar>
              <w:top w:w="75" w:type="dxa"/>
              <w:left w:w="120" w:type="dxa"/>
              <w:bottom w:w="75" w:type="dxa"/>
              <w:right w:w="120" w:type="dxa"/>
            </w:tcMar>
            <w:vAlign w:val="center"/>
          </w:tcPr>
          <w:p w14:paraId="41A4B3CF" w14:textId="77777777" w:rsidR="00BB2910" w:rsidRDefault="00000000">
            <w:pPr>
              <w:keepNext/>
              <w:spacing w:after="0" w:line="240" w:lineRule="auto"/>
              <w:jc w:val="center"/>
            </w:pPr>
            <w:r>
              <w:rPr>
                <w:b/>
                <w:sz w:val="15"/>
              </w:rPr>
              <w:t>Optimizer / loss</w:t>
            </w:r>
          </w:p>
        </w:tc>
        <w:tc>
          <w:tcPr>
            <w:tcW w:w="1500" w:type="dxa"/>
            <w:shd w:val="clear" w:color="auto" w:fill="D9D9D9"/>
            <w:tcMar>
              <w:top w:w="75" w:type="dxa"/>
              <w:left w:w="120" w:type="dxa"/>
              <w:bottom w:w="75" w:type="dxa"/>
              <w:right w:w="120" w:type="dxa"/>
            </w:tcMar>
            <w:vAlign w:val="center"/>
          </w:tcPr>
          <w:p w14:paraId="6692EA28" w14:textId="77777777" w:rsidR="00BB2910" w:rsidRDefault="00000000">
            <w:pPr>
              <w:keepNext/>
              <w:spacing w:after="0" w:line="240" w:lineRule="auto"/>
              <w:jc w:val="center"/>
            </w:pPr>
            <w:r>
              <w:rPr>
                <w:b/>
                <w:sz w:val="15"/>
              </w:rPr>
              <w:t>Augmentation</w:t>
            </w:r>
          </w:p>
        </w:tc>
        <w:tc>
          <w:tcPr>
            <w:tcW w:w="1700" w:type="dxa"/>
            <w:shd w:val="clear" w:color="auto" w:fill="D9D9D9"/>
            <w:tcMar>
              <w:top w:w="75" w:type="dxa"/>
              <w:left w:w="120" w:type="dxa"/>
              <w:bottom w:w="75" w:type="dxa"/>
              <w:right w:w="120" w:type="dxa"/>
            </w:tcMar>
            <w:vAlign w:val="center"/>
          </w:tcPr>
          <w:p w14:paraId="2D2DF831" w14:textId="77777777" w:rsidR="00BB2910" w:rsidRDefault="00000000">
            <w:pPr>
              <w:keepNext/>
              <w:spacing w:after="0" w:line="240" w:lineRule="auto"/>
              <w:jc w:val="center"/>
            </w:pPr>
            <w:r>
              <w:rPr>
                <w:b/>
                <w:sz w:val="15"/>
              </w:rPr>
              <w:t>LR / WD</w:t>
            </w:r>
          </w:p>
        </w:tc>
        <w:tc>
          <w:tcPr>
            <w:tcW w:w="1220" w:type="dxa"/>
            <w:shd w:val="clear" w:color="auto" w:fill="D9D9D9"/>
            <w:tcMar>
              <w:top w:w="75" w:type="dxa"/>
              <w:left w:w="120" w:type="dxa"/>
              <w:bottom w:w="75" w:type="dxa"/>
              <w:right w:w="120" w:type="dxa"/>
            </w:tcMar>
            <w:vAlign w:val="center"/>
          </w:tcPr>
          <w:p w14:paraId="57974CB6" w14:textId="77777777" w:rsidR="00BB2910" w:rsidRDefault="00000000">
            <w:pPr>
              <w:keepNext/>
              <w:spacing w:after="0" w:line="240" w:lineRule="auto"/>
              <w:jc w:val="center"/>
            </w:pPr>
            <w:r>
              <w:rPr>
                <w:b/>
                <w:sz w:val="15"/>
              </w:rPr>
              <w:t>Macro-F1</w:t>
            </w:r>
          </w:p>
        </w:tc>
      </w:tr>
      <w:tr w:rsidR="00BB2910" w14:paraId="757DAC2A" w14:textId="77777777">
        <w:trPr>
          <w:cantSplit/>
        </w:trPr>
        <w:tc>
          <w:tcPr>
            <w:tcW w:w="2200" w:type="dxa"/>
            <w:tcMar>
              <w:top w:w="75" w:type="dxa"/>
              <w:left w:w="120" w:type="dxa"/>
              <w:bottom w:w="75" w:type="dxa"/>
              <w:right w:w="120" w:type="dxa"/>
            </w:tcMar>
            <w:vAlign w:val="center"/>
          </w:tcPr>
          <w:p w14:paraId="1B9E6829"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0EA41E"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77BAE7B7"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85848FF"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DF53FAB"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54986593" w14:textId="77777777" w:rsidR="00BB2910" w:rsidRDefault="00000000">
            <w:pPr>
              <w:spacing w:after="0" w:line="240" w:lineRule="auto"/>
              <w:jc w:val="center"/>
            </w:pPr>
            <w:r>
              <w:rPr>
                <w:sz w:val="15"/>
              </w:rPr>
              <w:t>84.471%</w:t>
            </w:r>
          </w:p>
        </w:tc>
      </w:tr>
      <w:tr w:rsidR="00BB2910" w14:paraId="442EDD41" w14:textId="77777777">
        <w:trPr>
          <w:cantSplit/>
        </w:trPr>
        <w:tc>
          <w:tcPr>
            <w:tcW w:w="2200" w:type="dxa"/>
            <w:tcMar>
              <w:top w:w="75" w:type="dxa"/>
              <w:left w:w="120" w:type="dxa"/>
              <w:bottom w:w="75" w:type="dxa"/>
              <w:right w:w="120" w:type="dxa"/>
            </w:tcMar>
            <w:vAlign w:val="center"/>
          </w:tcPr>
          <w:p w14:paraId="7142B9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D143BA"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221FED0C"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3DD59ADC"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46A2B7EC"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6B76B5F1" w14:textId="77777777" w:rsidR="00BB2910" w:rsidRDefault="00000000">
            <w:pPr>
              <w:spacing w:after="0" w:line="240" w:lineRule="auto"/>
              <w:jc w:val="center"/>
            </w:pPr>
            <w:r>
              <w:rPr>
                <w:sz w:val="15"/>
              </w:rPr>
              <w:t>81.299%</w:t>
            </w:r>
          </w:p>
        </w:tc>
      </w:tr>
      <w:tr w:rsidR="00BB2910" w14:paraId="4FE41FCD" w14:textId="77777777">
        <w:trPr>
          <w:cantSplit/>
        </w:trPr>
        <w:tc>
          <w:tcPr>
            <w:tcW w:w="2200" w:type="dxa"/>
            <w:tcMar>
              <w:top w:w="75" w:type="dxa"/>
              <w:left w:w="120" w:type="dxa"/>
              <w:bottom w:w="75" w:type="dxa"/>
              <w:right w:w="120" w:type="dxa"/>
            </w:tcMar>
            <w:vAlign w:val="center"/>
          </w:tcPr>
          <w:p w14:paraId="54EAE6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5297897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1A818335"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5934E16"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2F2786EC"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1A6FD8FD" w14:textId="77777777" w:rsidR="00BB2910" w:rsidRDefault="00000000">
            <w:pPr>
              <w:spacing w:after="0" w:line="240" w:lineRule="auto"/>
              <w:jc w:val="center"/>
            </w:pPr>
            <w:r>
              <w:rPr>
                <w:sz w:val="15"/>
              </w:rPr>
              <w:t>79.989%</w:t>
            </w:r>
          </w:p>
        </w:tc>
      </w:tr>
      <w:tr w:rsidR="00BB2910" w14:paraId="18425FD7" w14:textId="77777777">
        <w:trPr>
          <w:cantSplit/>
        </w:trPr>
        <w:tc>
          <w:tcPr>
            <w:tcW w:w="2200" w:type="dxa"/>
            <w:tcMar>
              <w:top w:w="75" w:type="dxa"/>
              <w:left w:w="120" w:type="dxa"/>
              <w:bottom w:w="75" w:type="dxa"/>
              <w:right w:w="120" w:type="dxa"/>
            </w:tcMar>
            <w:vAlign w:val="center"/>
          </w:tcPr>
          <w:p w14:paraId="7DA4D6A8"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37CBED68"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255F8AB8"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D5989D0"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F08C9A7"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1F2CE463" w14:textId="77777777" w:rsidR="00BB2910" w:rsidRDefault="00000000">
            <w:pPr>
              <w:spacing w:after="0" w:line="240" w:lineRule="auto"/>
              <w:jc w:val="center"/>
            </w:pPr>
            <w:r>
              <w:rPr>
                <w:sz w:val="15"/>
              </w:rPr>
              <w:t>83.167%</w:t>
            </w:r>
          </w:p>
        </w:tc>
      </w:tr>
      <w:tr w:rsidR="00BB2910" w14:paraId="05B313F6" w14:textId="77777777">
        <w:trPr>
          <w:cantSplit/>
        </w:trPr>
        <w:tc>
          <w:tcPr>
            <w:tcW w:w="2200" w:type="dxa"/>
            <w:tcMar>
              <w:top w:w="75" w:type="dxa"/>
              <w:left w:w="120" w:type="dxa"/>
              <w:bottom w:w="75" w:type="dxa"/>
              <w:right w:w="120" w:type="dxa"/>
            </w:tcMar>
            <w:vAlign w:val="center"/>
          </w:tcPr>
          <w:p w14:paraId="45638596"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1608941A"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62265D4B"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4D5FAC2"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5001CFA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7086FD5F" w14:textId="77777777" w:rsidR="00BB2910" w:rsidRDefault="00000000">
            <w:pPr>
              <w:spacing w:after="0" w:line="240" w:lineRule="auto"/>
              <w:jc w:val="center"/>
            </w:pPr>
            <w:r>
              <w:rPr>
                <w:sz w:val="15"/>
              </w:rPr>
              <w:t>84.029%</w:t>
            </w:r>
          </w:p>
        </w:tc>
      </w:tr>
      <w:tr w:rsidR="00BB2910" w14:paraId="3D6F07D2" w14:textId="77777777">
        <w:trPr>
          <w:cantSplit/>
        </w:trPr>
        <w:tc>
          <w:tcPr>
            <w:tcW w:w="2200" w:type="dxa"/>
            <w:tcMar>
              <w:top w:w="75" w:type="dxa"/>
              <w:left w:w="120" w:type="dxa"/>
              <w:bottom w:w="75" w:type="dxa"/>
              <w:right w:w="120" w:type="dxa"/>
            </w:tcMar>
            <w:vAlign w:val="center"/>
          </w:tcPr>
          <w:p w14:paraId="42116DF4"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31B3FC36"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0DF83E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9D3F80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53E00155"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53A00866" w14:textId="77777777" w:rsidR="00BB2910" w:rsidRDefault="00000000">
            <w:pPr>
              <w:spacing w:after="0" w:line="240" w:lineRule="auto"/>
              <w:jc w:val="center"/>
            </w:pPr>
            <w:r>
              <w:rPr>
                <w:sz w:val="15"/>
              </w:rPr>
              <w:t>80.895%</w:t>
            </w:r>
          </w:p>
        </w:tc>
      </w:tr>
      <w:tr w:rsidR="00BB2910" w14:paraId="33F8C570" w14:textId="77777777">
        <w:trPr>
          <w:cantSplit/>
        </w:trPr>
        <w:tc>
          <w:tcPr>
            <w:tcW w:w="2200" w:type="dxa"/>
            <w:tcMar>
              <w:top w:w="75" w:type="dxa"/>
              <w:left w:w="120" w:type="dxa"/>
              <w:bottom w:w="75" w:type="dxa"/>
              <w:right w:w="120" w:type="dxa"/>
            </w:tcMar>
            <w:vAlign w:val="center"/>
          </w:tcPr>
          <w:p w14:paraId="678BEA2A"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7DA3362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796181C2"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CBBD89A"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3D715FCA"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4174AC0A" w14:textId="77777777" w:rsidR="00BB2910" w:rsidRDefault="00000000">
            <w:pPr>
              <w:spacing w:after="0" w:line="240" w:lineRule="auto"/>
              <w:jc w:val="center"/>
            </w:pPr>
            <w:r>
              <w:rPr>
                <w:sz w:val="15"/>
              </w:rPr>
              <w:t>80.321%</w:t>
            </w:r>
          </w:p>
        </w:tc>
      </w:tr>
      <w:tr w:rsidR="00BB2910" w14:paraId="459F79CA" w14:textId="77777777">
        <w:trPr>
          <w:cantSplit/>
        </w:trPr>
        <w:tc>
          <w:tcPr>
            <w:tcW w:w="2200" w:type="dxa"/>
            <w:tcMar>
              <w:top w:w="75" w:type="dxa"/>
              <w:left w:w="120" w:type="dxa"/>
              <w:bottom w:w="75" w:type="dxa"/>
              <w:right w:w="120" w:type="dxa"/>
            </w:tcMar>
            <w:vAlign w:val="center"/>
          </w:tcPr>
          <w:p w14:paraId="69BB304D"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4D38F946"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1DBFE393"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58A3C84"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0340840D"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5D169002" w14:textId="77777777" w:rsidR="00BB2910" w:rsidRDefault="00000000">
            <w:pPr>
              <w:spacing w:after="0" w:line="240" w:lineRule="auto"/>
              <w:jc w:val="center"/>
            </w:pPr>
            <w:r>
              <w:rPr>
                <w:sz w:val="15"/>
              </w:rPr>
              <w:t>83.003%</w:t>
            </w:r>
          </w:p>
        </w:tc>
      </w:tr>
      <w:tr w:rsidR="00BB2910" w14:paraId="7CA0217C" w14:textId="77777777">
        <w:trPr>
          <w:cantSplit/>
        </w:trPr>
        <w:tc>
          <w:tcPr>
            <w:tcW w:w="2200" w:type="dxa"/>
            <w:tcMar>
              <w:top w:w="75" w:type="dxa"/>
              <w:left w:w="120" w:type="dxa"/>
              <w:bottom w:w="75" w:type="dxa"/>
              <w:right w:w="120" w:type="dxa"/>
            </w:tcMar>
            <w:vAlign w:val="center"/>
          </w:tcPr>
          <w:p w14:paraId="12101BCB"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0F06F352"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18B1499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460CD31"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0ACB88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2D2EEF53" w14:textId="77777777" w:rsidR="00BB2910" w:rsidRDefault="00000000">
            <w:pPr>
              <w:spacing w:after="0" w:line="240" w:lineRule="auto"/>
              <w:jc w:val="center"/>
            </w:pPr>
            <w:r>
              <w:rPr>
                <w:sz w:val="15"/>
              </w:rPr>
              <w:t>83.855%</w:t>
            </w:r>
          </w:p>
        </w:tc>
      </w:tr>
      <w:tr w:rsidR="00BB2910" w14:paraId="3FC46755" w14:textId="77777777">
        <w:trPr>
          <w:cantSplit/>
        </w:trPr>
        <w:tc>
          <w:tcPr>
            <w:tcW w:w="2200" w:type="dxa"/>
            <w:tcMar>
              <w:top w:w="75" w:type="dxa"/>
              <w:left w:w="120" w:type="dxa"/>
              <w:bottom w:w="75" w:type="dxa"/>
              <w:right w:w="120" w:type="dxa"/>
            </w:tcMar>
            <w:vAlign w:val="center"/>
          </w:tcPr>
          <w:p w14:paraId="26318630"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54F5A7E4"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F36C877"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3B579F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0415A306"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4D1BD4ED" w14:textId="77777777" w:rsidR="00BB2910" w:rsidRDefault="00000000">
            <w:pPr>
              <w:spacing w:after="0" w:line="240" w:lineRule="auto"/>
              <w:jc w:val="center"/>
            </w:pPr>
            <w:r>
              <w:rPr>
                <w:sz w:val="15"/>
              </w:rPr>
              <w:t>78.605%</w:t>
            </w:r>
          </w:p>
        </w:tc>
      </w:tr>
      <w:tr w:rsidR="00BB2910" w14:paraId="3A4EBFED" w14:textId="77777777">
        <w:trPr>
          <w:cantSplit/>
        </w:trPr>
        <w:tc>
          <w:tcPr>
            <w:tcW w:w="2200" w:type="dxa"/>
            <w:tcMar>
              <w:top w:w="75" w:type="dxa"/>
              <w:left w:w="120" w:type="dxa"/>
              <w:bottom w:w="75" w:type="dxa"/>
              <w:right w:w="120" w:type="dxa"/>
            </w:tcMar>
            <w:vAlign w:val="center"/>
          </w:tcPr>
          <w:p w14:paraId="6CBCFC8C"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29316A71"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67CD33F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464F4613"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6A401B58"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3865F402" w14:textId="77777777" w:rsidR="00BB2910" w:rsidRDefault="00000000">
            <w:pPr>
              <w:spacing w:after="0" w:line="240" w:lineRule="auto"/>
              <w:jc w:val="center"/>
            </w:pPr>
            <w:r>
              <w:rPr>
                <w:sz w:val="15"/>
              </w:rPr>
              <w:t>78.090%</w:t>
            </w:r>
          </w:p>
        </w:tc>
      </w:tr>
      <w:tr w:rsidR="00BB2910" w14:paraId="34E82A51" w14:textId="77777777">
        <w:trPr>
          <w:cantSplit/>
        </w:trPr>
        <w:tc>
          <w:tcPr>
            <w:tcW w:w="2200" w:type="dxa"/>
            <w:tcMar>
              <w:top w:w="75" w:type="dxa"/>
              <w:left w:w="120" w:type="dxa"/>
              <w:bottom w:w="75" w:type="dxa"/>
              <w:right w:w="120" w:type="dxa"/>
            </w:tcMar>
            <w:vAlign w:val="center"/>
          </w:tcPr>
          <w:p w14:paraId="7A25C0B5"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155EE940"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7526FBB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3936F8C"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A2B4691"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693F1A7D" w14:textId="77777777" w:rsidR="00BB2910" w:rsidRDefault="00000000">
            <w:pPr>
              <w:spacing w:after="0" w:line="240" w:lineRule="auto"/>
              <w:jc w:val="center"/>
            </w:pPr>
            <w:r>
              <w:rPr>
                <w:sz w:val="15"/>
              </w:rPr>
              <w:t>81.993%</w:t>
            </w:r>
          </w:p>
        </w:tc>
      </w:tr>
    </w:tbl>
    <w:p w14:paraId="49AC3766" w14:textId="77777777" w:rsidR="00BB2910" w:rsidRDefault="00000000">
      <w:pPr>
        <w:pStyle w:val="Caption"/>
        <w:keepNext/>
        <w:spacing w:before="120" w:after="60"/>
      </w:pPr>
      <w:r>
        <w:rPr>
          <w:b/>
        </w:rPr>
        <w:t>Table 11.3. DenseNet-201 + global HE seed-confirmation runs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0"/>
        <w:gridCol w:w="1350"/>
        <w:gridCol w:w="1700"/>
        <w:gridCol w:w="1450"/>
        <w:gridCol w:w="2600"/>
        <w:gridCol w:w="1220"/>
      </w:tblGrid>
      <w:tr w:rsidR="00BB2910" w14:paraId="49296D0F" w14:textId="77777777">
        <w:trPr>
          <w:tblHeader/>
          <w:tblHeader w:val="true"/>
          <w:cantSplit/>
        </w:trPr>
        <w:tc>
          <w:tcPr>
            <w:tcW w:w="800" w:type="dxa"/>
            <w:shd w:val="clear" w:color="auto" w:fill="D9D9D9"/>
            <w:tcMar>
              <w:top w:w="75" w:type="dxa"/>
              <w:left w:w="120" w:type="dxa"/>
              <w:bottom w:w="75" w:type="dxa"/>
              <w:right w:w="120" w:type="dxa"/>
            </w:tcMar>
            <w:vAlign w:val="center"/>
          </w:tcPr>
          <w:p w14:paraId="6ED612F4" w14:textId="77777777" w:rsidR="00BB2910" w:rsidRDefault="00000000">
            <w:pPr>
              <w:keepNext/>
              <w:spacing w:after="0" w:line="240" w:lineRule="auto"/>
            </w:pPr>
            <w:r>
              <w:rPr>
                <w:b/>
                <w:sz w:val="15"/>
              </w:rPr>
              <w:t>Seed</w:t>
            </w:r>
          </w:p>
        </w:tc>
        <w:tc>
          <w:tcPr>
            <w:tcW w:w="1350" w:type="dxa"/>
            <w:shd w:val="clear" w:color="auto" w:fill="D9D9D9"/>
            <w:tcMar>
              <w:top w:w="75" w:type="dxa"/>
              <w:left w:w="120" w:type="dxa"/>
              <w:bottom w:w="75" w:type="dxa"/>
              <w:right w:w="120" w:type="dxa"/>
            </w:tcMar>
            <w:vAlign w:val="center"/>
          </w:tcPr>
          <w:p w14:paraId="25A1FEBF" w14:textId="77777777" w:rsidR="00BB2910" w:rsidRDefault="00000000">
            <w:pPr>
              <w:keepNext/>
              <w:spacing w:after="0" w:line="240" w:lineRule="auto"/>
            </w:pPr>
            <w:r>
              <w:rPr>
                <w:b/>
                <w:sz w:val="15"/>
              </w:rPr>
              <w:t>Accuracy</w:t>
            </w:r>
          </w:p>
        </w:tc>
        <w:tc>
          <w:tcPr>
            <w:tcW w:w="1700" w:type="dxa"/>
            <w:shd w:val="clear" w:color="auto" w:fill="D9D9D9"/>
            <w:tcMar>
              <w:top w:w="75" w:type="dxa"/>
              <w:left w:w="120" w:type="dxa"/>
              <w:bottom w:w="75" w:type="dxa"/>
              <w:right w:w="120" w:type="dxa"/>
            </w:tcMar>
            <w:vAlign w:val="center"/>
          </w:tcPr>
          <w:p w14:paraId="52B6B2A3" w14:textId="77777777" w:rsidR="00BB2910" w:rsidRDefault="00000000">
            <w:pPr>
              <w:keepNext/>
              <w:spacing w:after="0" w:line="240" w:lineRule="auto"/>
              <w:jc w:val="center"/>
            </w:pPr>
            <w:r>
              <w:rPr>
                <w:b/>
                <w:sz w:val="15"/>
              </w:rPr>
              <w:t>Balanced accuracy</w:t>
            </w:r>
          </w:p>
        </w:tc>
        <w:tc>
          <w:tcPr>
            <w:tcW w:w="1450" w:type="dxa"/>
            <w:shd w:val="clear" w:color="auto" w:fill="D9D9D9"/>
            <w:tcMar>
              <w:top w:w="75" w:type="dxa"/>
              <w:left w:w="120" w:type="dxa"/>
              <w:bottom w:w="75" w:type="dxa"/>
              <w:right w:w="120" w:type="dxa"/>
            </w:tcMar>
            <w:vAlign w:val="center"/>
          </w:tcPr>
          <w:p w14:paraId="45EFFB78" w14:textId="77777777" w:rsidR="00BB2910" w:rsidRDefault="00000000">
            <w:pPr>
              <w:keepNext/>
              <w:spacing w:after="0" w:line="240" w:lineRule="auto"/>
              <w:jc w:val="center"/>
            </w:pPr>
            <w:r>
              <w:rPr>
                <w:b/>
                <w:sz w:val="15"/>
              </w:rPr>
              <w:t>Macro-F1</w:t>
            </w:r>
          </w:p>
        </w:tc>
        <w:tc>
          <w:tcPr>
            <w:tcW w:w="2600" w:type="dxa"/>
            <w:shd w:val="clear" w:color="auto" w:fill="D9D9D9"/>
            <w:tcMar>
              <w:top w:w="75" w:type="dxa"/>
              <w:left w:w="120" w:type="dxa"/>
              <w:bottom w:w="75" w:type="dxa"/>
              <w:right w:w="120" w:type="dxa"/>
            </w:tcMar>
            <w:vAlign w:val="center"/>
          </w:tcPr>
          <w:p w14:paraId="228F05C9" w14:textId="77777777" w:rsidR="00BB2910" w:rsidRDefault="00000000">
            <w:pPr>
              <w:keepNext/>
              <w:spacing w:after="0" w:line="240" w:lineRule="auto"/>
              <w:jc w:val="center"/>
            </w:pPr>
            <w:r>
              <w:rPr>
                <w:b/>
                <w:sz w:val="15"/>
              </w:rPr>
              <w:t>Recall N / V / B</w:t>
            </w:r>
          </w:p>
        </w:tc>
        <w:tc>
          <w:tcPr>
            <w:tcW w:w="1220" w:type="dxa"/>
            <w:shd w:val="clear" w:color="auto" w:fill="D9D9D9"/>
            <w:tcMar>
              <w:top w:w="75" w:type="dxa"/>
              <w:left w:w="120" w:type="dxa"/>
              <w:bottom w:w="75" w:type="dxa"/>
              <w:right w:w="120" w:type="dxa"/>
            </w:tcMar>
            <w:vAlign w:val="center"/>
          </w:tcPr>
          <w:p w14:paraId="63DDA5AB" w14:textId="77777777" w:rsidR="00BB2910" w:rsidRDefault="00000000">
            <w:pPr>
              <w:keepNext/>
              <w:spacing w:after="0" w:line="240" w:lineRule="auto"/>
              <w:jc w:val="center"/>
            </w:pPr>
            <w:r>
              <w:rPr>
                <w:b/>
                <w:sz w:val="15"/>
              </w:rPr>
              <w:t>Best epoch</w:t>
            </w:r>
          </w:p>
        </w:tc>
      </w:tr>
      <w:tr w:rsidR="00BB2910" w14:paraId="390EC76F" w14:textId="77777777">
        <w:trPr>
          <w:cantSplit/>
        </w:trPr>
        <w:tc>
          <w:tcPr>
            <w:tcW w:w="800" w:type="dxa"/>
            <w:tcMar>
              <w:top w:w="75" w:type="dxa"/>
              <w:left w:w="120" w:type="dxa"/>
              <w:bottom w:w="75" w:type="dxa"/>
              <w:right w:w="120" w:type="dxa"/>
            </w:tcMar>
            <w:vAlign w:val="center"/>
          </w:tcPr>
          <w:p w14:paraId="5549AD6B" w14:textId="77777777" w:rsidR="00BB2910" w:rsidRDefault="00000000">
            <w:pPr>
              <w:spacing w:after="0" w:line="240" w:lineRule="auto"/>
            </w:pPr>
            <w:r>
              <w:rPr>
                <w:sz w:val="15"/>
              </w:rPr>
              <w:t>42</w:t>
            </w:r>
          </w:p>
        </w:tc>
        <w:tc>
          <w:tcPr>
            <w:tcW w:w="1350" w:type="dxa"/>
            <w:tcMar>
              <w:top w:w="75" w:type="dxa"/>
              <w:left w:w="120" w:type="dxa"/>
              <w:bottom w:w="75" w:type="dxa"/>
              <w:right w:w="120" w:type="dxa"/>
            </w:tcMar>
            <w:vAlign w:val="center"/>
          </w:tcPr>
          <w:p w14:paraId="068EBAF7" w14:textId="77777777" w:rsidR="00BB2910" w:rsidRDefault="00000000">
            <w:pPr>
              <w:spacing w:after="0" w:line="240" w:lineRule="auto"/>
            </w:pPr>
            <w:r>
              <w:rPr>
                <w:sz w:val="15"/>
              </w:rPr>
              <w:t>85.355%</w:t>
            </w:r>
          </w:p>
        </w:tc>
        <w:tc>
          <w:tcPr>
            <w:tcW w:w="1700" w:type="dxa"/>
            <w:tcMar>
              <w:top w:w="75" w:type="dxa"/>
              <w:left w:w="120" w:type="dxa"/>
              <w:bottom w:w="75" w:type="dxa"/>
              <w:right w:w="120" w:type="dxa"/>
            </w:tcMar>
            <w:vAlign w:val="center"/>
          </w:tcPr>
          <w:p w14:paraId="2CA74815" w14:textId="77777777" w:rsidR="00BB2910" w:rsidRDefault="00000000">
            <w:pPr>
              <w:spacing w:after="0" w:line="240" w:lineRule="auto"/>
              <w:jc w:val="center"/>
            </w:pPr>
            <w:r>
              <w:rPr>
                <w:sz w:val="15"/>
              </w:rPr>
              <w:t>84.281%</w:t>
            </w:r>
          </w:p>
        </w:tc>
        <w:tc>
          <w:tcPr>
            <w:tcW w:w="1450" w:type="dxa"/>
            <w:tcMar>
              <w:top w:w="75" w:type="dxa"/>
              <w:left w:w="120" w:type="dxa"/>
              <w:bottom w:w="75" w:type="dxa"/>
              <w:right w:w="120" w:type="dxa"/>
            </w:tcMar>
            <w:vAlign w:val="center"/>
          </w:tcPr>
          <w:p w14:paraId="288529DE" w14:textId="77777777" w:rsidR="00BB2910" w:rsidRDefault="00000000">
            <w:pPr>
              <w:spacing w:after="0" w:line="240" w:lineRule="auto"/>
              <w:jc w:val="center"/>
            </w:pPr>
            <w:r>
              <w:rPr>
                <w:sz w:val="15"/>
              </w:rPr>
              <w:t>84.471%</w:t>
            </w:r>
          </w:p>
        </w:tc>
        <w:tc>
          <w:tcPr>
            <w:tcW w:w="2600" w:type="dxa"/>
            <w:tcMar>
              <w:top w:w="75" w:type="dxa"/>
              <w:left w:w="120" w:type="dxa"/>
              <w:bottom w:w="75" w:type="dxa"/>
              <w:right w:w="120" w:type="dxa"/>
            </w:tcMar>
            <w:vAlign w:val="center"/>
          </w:tcPr>
          <w:p w14:paraId="17A3F421" w14:textId="77777777" w:rsidR="00BB2910" w:rsidRDefault="00000000">
            <w:pPr>
              <w:spacing w:after="0" w:line="240" w:lineRule="auto"/>
              <w:jc w:val="center"/>
            </w:pPr>
            <w:r>
              <w:rPr>
                <w:sz w:val="15"/>
              </w:rPr>
              <w:t>98.312% / 66.368% / 88.164%</w:t>
            </w:r>
          </w:p>
        </w:tc>
        <w:tc>
          <w:tcPr>
            <w:tcW w:w="1220" w:type="dxa"/>
            <w:tcMar>
              <w:top w:w="75" w:type="dxa"/>
              <w:left w:w="120" w:type="dxa"/>
              <w:bottom w:w="75" w:type="dxa"/>
              <w:right w:w="120" w:type="dxa"/>
            </w:tcMar>
            <w:vAlign w:val="center"/>
          </w:tcPr>
          <w:p w14:paraId="07D95E99" w14:textId="77777777" w:rsidR="00BB2910" w:rsidRDefault="00000000">
            <w:pPr>
              <w:spacing w:after="0" w:line="240" w:lineRule="auto"/>
              <w:jc w:val="center"/>
            </w:pPr>
            <w:r>
              <w:rPr>
                <w:sz w:val="15"/>
              </w:rPr>
              <w:t>6</w:t>
            </w:r>
          </w:p>
        </w:tc>
      </w:tr>
      <w:tr w:rsidR="00BB2910" w14:paraId="3BD37FB0" w14:textId="77777777">
        <w:trPr>
          <w:cantSplit/>
        </w:trPr>
        <w:tc>
          <w:tcPr>
            <w:tcW w:w="800" w:type="dxa"/>
            <w:tcMar>
              <w:top w:w="75" w:type="dxa"/>
              <w:left w:w="120" w:type="dxa"/>
              <w:bottom w:w="75" w:type="dxa"/>
              <w:right w:w="120" w:type="dxa"/>
            </w:tcMar>
            <w:vAlign w:val="center"/>
          </w:tcPr>
          <w:p w14:paraId="0705BB7A" w14:textId="77777777" w:rsidR="00BB2910" w:rsidRDefault="00000000">
            <w:pPr>
              <w:spacing w:after="0" w:line="240" w:lineRule="auto"/>
            </w:pPr>
            <w:r>
              <w:rPr>
                <w:sz w:val="15"/>
              </w:rPr>
              <w:t>123</w:t>
            </w:r>
          </w:p>
        </w:tc>
        <w:tc>
          <w:tcPr>
            <w:tcW w:w="1350" w:type="dxa"/>
            <w:tcMar>
              <w:top w:w="75" w:type="dxa"/>
              <w:left w:w="120" w:type="dxa"/>
              <w:bottom w:w="75" w:type="dxa"/>
              <w:right w:w="120" w:type="dxa"/>
            </w:tcMar>
            <w:vAlign w:val="center"/>
          </w:tcPr>
          <w:p w14:paraId="01F5FC1C"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54D567E8"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1A000FCB" w14:textId="77777777" w:rsidR="00BB2910" w:rsidRDefault="00000000">
            <w:pPr>
              <w:spacing w:after="0" w:line="240" w:lineRule="auto"/>
              <w:jc w:val="center"/>
            </w:pPr>
            <w:r>
              <w:rPr>
                <w:sz w:val="15"/>
              </w:rPr>
              <w:t>83.662%</w:t>
            </w:r>
          </w:p>
        </w:tc>
        <w:tc>
          <w:tcPr>
            <w:tcW w:w="2600" w:type="dxa"/>
            <w:tcMar>
              <w:top w:w="75" w:type="dxa"/>
              <w:left w:w="120" w:type="dxa"/>
              <w:bottom w:w="75" w:type="dxa"/>
              <w:right w:w="120" w:type="dxa"/>
            </w:tcMar>
            <w:vAlign w:val="center"/>
          </w:tcPr>
          <w:p w14:paraId="0F6AA76E"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09A5E1C9" w14:textId="77777777" w:rsidR="00BB2910" w:rsidRDefault="00000000">
            <w:pPr>
              <w:spacing w:after="0" w:line="240" w:lineRule="auto"/>
              <w:jc w:val="center"/>
            </w:pPr>
            <w:r>
              <w:rPr>
                <w:sz w:val="15"/>
              </w:rPr>
              <w:t>3</w:t>
            </w:r>
          </w:p>
        </w:tc>
      </w:tr>
      <w:tr w:rsidR="00BB2910" w14:paraId="44279D0D" w14:textId="77777777">
        <w:trPr>
          <w:cantSplit/>
        </w:trPr>
        <w:tc>
          <w:tcPr>
            <w:tcW w:w="800" w:type="dxa"/>
            <w:tcMar>
              <w:top w:w="75" w:type="dxa"/>
              <w:left w:w="120" w:type="dxa"/>
              <w:bottom w:w="75" w:type="dxa"/>
              <w:right w:w="120" w:type="dxa"/>
            </w:tcMar>
            <w:vAlign w:val="center"/>
          </w:tcPr>
          <w:p w14:paraId="3BD64819" w14:textId="77777777" w:rsidR="00BB2910" w:rsidRDefault="00000000">
            <w:pPr>
              <w:spacing w:after="0" w:line="240" w:lineRule="auto"/>
            </w:pPr>
            <w:r>
              <w:rPr>
                <w:sz w:val="15"/>
              </w:rPr>
              <w:t>2026</w:t>
            </w:r>
          </w:p>
        </w:tc>
        <w:tc>
          <w:tcPr>
            <w:tcW w:w="1350" w:type="dxa"/>
            <w:tcMar>
              <w:top w:w="75" w:type="dxa"/>
              <w:left w:w="120" w:type="dxa"/>
              <w:bottom w:w="75" w:type="dxa"/>
              <w:right w:w="120" w:type="dxa"/>
            </w:tcMar>
            <w:vAlign w:val="center"/>
          </w:tcPr>
          <w:p w14:paraId="2698B3A9"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4B31264C"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37970B86" w14:textId="77777777" w:rsidR="00BB2910" w:rsidRDefault="00000000">
            <w:pPr>
              <w:spacing w:after="0" w:line="240" w:lineRule="auto"/>
              <w:jc w:val="center"/>
            </w:pPr>
            <w:r>
              <w:rPr>
                <w:sz w:val="15"/>
              </w:rPr>
              <w:t>83.551%</w:t>
            </w:r>
          </w:p>
        </w:tc>
        <w:tc>
          <w:tcPr>
            <w:tcW w:w="2600" w:type="dxa"/>
            <w:tcMar>
              <w:top w:w="75" w:type="dxa"/>
              <w:left w:w="120" w:type="dxa"/>
              <w:bottom w:w="75" w:type="dxa"/>
              <w:right w:w="120" w:type="dxa"/>
            </w:tcMar>
            <w:vAlign w:val="center"/>
          </w:tcPr>
          <w:p w14:paraId="38A1EC52"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36F3DB0F" w14:textId="77777777" w:rsidR="00BB2910" w:rsidRDefault="00000000">
            <w:pPr>
              <w:spacing w:after="0" w:line="240" w:lineRule="auto"/>
              <w:jc w:val="center"/>
            </w:pPr>
            <w:r>
              <w:rPr>
                <w:sz w:val="15"/>
              </w:rPr>
              <w:t>5</w:t>
            </w:r>
          </w:p>
        </w:tc>
      </w:tr>
    </w:tbl>
    <w:p w14:paraId="3EC0C3F4" w14:textId="77777777" w:rsidR="00BB2910" w:rsidRDefault="00000000">
      <w:pPr>
        <w:pStyle w:val="Heading2"/>
      </w:pPr>
      <w:r>
        <w:rPr>
          <w:rFonts w:ascii="Arial" w:hAnsi="Arial"/>
        </w:rPr>
        <w:t>11.8 Overall selection</w:t>
      </w:r>
    </w:p>
    <w:p w14:paraId="042A4561" w14:textId="77777777" w:rsidR="00BB2910" w:rsidRDefault="00000000">
      <w:r>
        <w:rPr>
          <w:rFonts w:ascii="Arial" w:hAnsi="Arial"/>
          <w:b w:val="0"/>
          <w:i w:val="0"/>
          <w:color w:val="000000"/>
        </w:rPr>
        <w:t>At the close of the earlier second-batch study, DenseNet-201 + global histogram equalization was the selected validation configuration at 84.471% macro F1. The later ordered-preprocessing experiment superseded that validation ranking: DenseNet-201 + VIRIDIS -&gt; GE -&gt; CLAHE reached 85.294%. The earlier model remains important because it alone received the predeclared one-time locked-test evaluation.</w:t>
      </w:r>
    </w:p>
    <w:p w14:paraId="64B456A1" w14:textId="77777777" w:rsidR="00BB2910" w:rsidRDefault="00000000">
      <w:r>
        <w:rPr>
          <w:rFonts w:ascii="Arial" w:hAnsi="Arial"/>
          <w:color w:val="000000"/>
        </w:rPr>
        <w:t>The earlier three-seed confirmation mean of 83.895% applies only to DenseNet-201 + global HE. The newer VIRIDIS -&gt; GE -&gt; CLAHE candidate now has its own completed three-seed evidence: 85.294%, 83.570%, and 83.640% macro F1, with a mean of 84.168%.</w:t>
      </w:r>
    </w:p>
    <w:p>
      <w:r>
        <w:br w:type="page"/>
      </w:r>
    </w:p>
    <w:p>
      <w:pPr>
        <w:pStyle w:val="Heading1"/>
        <w:keepNext/>
      </w:pPr>
      <w:r>
        <w:rPr>
          <w:rFonts w:ascii="Arial" w:hAnsi="Arial"/>
          <w:color w:val="000000"/>
        </w:rPr>
        <w:t>12. Final Ordered-Preprocessing Study and Updated Validation Selection</w:t>
      </w:r>
    </w:p>
    <w:p>
      <w:pPr/>
      <w:r>
        <w:rPr>
          <w:rFonts w:ascii="Arial" w:hAnsi="Arial"/>
          <w:color w:val="000000"/>
        </w:rPr>
        <w:t>The final repository ledger contains 119 completed entries: 95 full or analysis entries and 24 smoke/pilot checks. One historical failed row is preserved with its resolution trail. The ordered-preprocessing controller completed all 16 DenseNet-201 conditions, all 16 ResNet-50 conditions, and transfer of the DenseNet-201 winner to all eight supported architectures. Every selection in this section is validation-only.</w:t>
      </w:r>
    </w:p>
    <w:p>
      <w:pPr>
        <w:pStyle w:val="Heading2"/>
        <w:keepNext/>
      </w:pPr>
      <w:r>
        <w:rPr>
          <w:rFonts w:ascii="Arial" w:hAnsi="Arial"/>
          <w:color w:val="000000"/>
        </w:rPr>
        <w:t>12.1 Experimental design and why order is a real variable</w:t>
      </w:r>
    </w:p>
    <w:p>
      <w:pPr/>
      <w:r>
        <w:rPr>
          <w:rFonts w:ascii="Arial" w:hAnsi="Arial"/>
          <w:color w:val="000000"/>
        </w:rPr>
        <w:t>Each of CLAHE (C), global histogram equalization (G), and VIRIDIS (V) appears at most once. The resulting design contains the baseline, three one-operation pipelines, six ordered two-operation pipelines, and six ordered three-operation pipelines: 16 conditions per exhaustively tested architecture. All target configurations were derived from the architecture's seed-42 baseline so optimizer, learning rate, weight decay, augmentation, epoch budget, loss, scheduler, manifests, and class definitions remained matched.</w:t>
      </w:r>
    </w:p>
    <w:p>
      <w:pPr>
        <w:pStyle w:val="Caption"/>
        <w:keepNext/>
        <w:spacing w:before="120" w:after="60"/>
      </w:pPr>
      <w:r>
        <w:rPr>
          <w:rFonts w:ascii="Arial" w:hAnsi="Arial"/>
          <w:b/>
          <w:color w:val="000000"/>
          <w:sz w:val="17"/>
        </w:rPr>
        <w:t>Table 12.1. Controlled variables and intentionally varied factors in the ordered-preprocessing study.</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00"/>
        <w:gridCol w:w="1800"/>
        <w:gridCol w:w="5220"/>
      </w:tblGrid>
      <w:tr>
        <w:trPr>
          <w:tblHeader w:val="true"/>
          <w:tblHeader w:val="true"/>
          <w:cantSplit/>
        </w:trPr>
        <w:tc>
          <w:tcPr>
            <w:tcW w:type="dxa" w:w="21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Component</w:t>
            </w:r>
          </w:p>
        </w:tc>
        <w:tc>
          <w:tcPr>
            <w:tcW w:type="dxa" w:w="18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Controlled or varied</w:t>
            </w:r>
          </w:p>
        </w:tc>
        <w:tc>
          <w:tcPr>
            <w:tcW w:type="dxa" w:w="52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Implementation</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Dataset and split</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Locked group-aware manifests: 4,076 train; 874 validation; 874 sealed test</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Random seed</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42 for every ordered-preprocessing comparison</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augmentation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Horizontal flip p=0.5; rotation uniformly sampled within +/-5 degrees</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Optimization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 LR 0.0001; weight decay 0.0001; balanced class-weighted cross-entropy</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budget</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Maximum 12 epochs; early-stopping patience 4; ReduceLROnPlateau factor 0.5/patience 2</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Architecture</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Varied by phase</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DenseNet-201 exhaustive; ResNet-50 exhaustive; winner transferred to eight architectures</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Enhancement sequence</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Varied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All ordered subsets of CLAHE, GE, and VIRIDIS</w:t>
            </w:r>
          </w:p>
        </w:tc>
      </w:tr>
      <w:tr>
        <w:trPr>
          <w:cantSplit/>
        </w:trP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Selection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Maximum validation macro F1; balanced accuracy and accuracy as tie-breakers</w:t>
            </w:r>
          </w:p>
        </w:tc>
      </w:tr>
    </w:tbl>
    <w:p>
      <w:pPr/>
      <w:r>
        <w:rPr>
          <w:rFonts w:ascii="Arial" w:hAnsi="Arial"/>
          <w:color w:val="000000"/>
        </w:rPr>
        <w:t>Order matters because every operation consumes the output of the prior operation. In this implementation, CLAHE and GE convert their input to grayscale and then replicate it to RGB. VIRIDIS also begins by converting its input to grayscale before applying the color map. Therefore, a pipeline that ends in GE or CLAHE is finally grayscale-replicated even if VIRIDIS appeared earlier; VIRIDIS can still change the intensity mapping that later grayscale operations receive. The observed order effects are algorithmic interactions, not evidence that artificial color adds new clinical information.</w:t>
      </w:r>
    </w:p>
    <w:p>
      <w:r>
        <w:br w:type="page"/>
      </w:r>
    </w:p>
    <w:p>
      <w:pPr>
        <w:pStyle w:val="Heading2"/>
        <w:keepNext/>
      </w:pPr>
      <w:r>
        <w:rPr>
          <w:rFonts w:ascii="Arial" w:hAnsi="Arial"/>
          <w:color w:val="000000"/>
        </w:rPr>
        <w:t>12.2 Completed six-condition screening across all eight architectures</w:t>
      </w:r>
    </w:p>
    <w:p>
      <w:pPr>
        <w:pStyle w:val="Caption"/>
        <w:keepNext/>
        <w:spacing w:before="120" w:after="60"/>
      </w:pPr>
      <w:r>
        <w:rPr>
          <w:rFonts w:ascii="Arial" w:hAnsi="Arial"/>
          <w:b/>
          <w:color w:val="000000"/>
          <w:sz w:val="17"/>
        </w:rPr>
        <w:t>Table 12.2. Validation macro F1 (%) for the completed six-condition screening matrix.</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1050"/>
        <w:gridCol w:w="1050"/>
        <w:gridCol w:w="1050"/>
        <w:gridCol w:w="1100"/>
        <w:gridCol w:w="1610"/>
        <w:gridCol w:w="1610"/>
      </w:tblGrid>
      <w:tr>
        <w:trPr>
          <w:tblHeader w:val="true"/>
          <w:tblHeader w:val="true"/>
          <w:cantSplit/>
        </w:trPr>
        <w:tc>
          <w:tcPr>
            <w:tcW w:type="dxa" w:w="16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4"/>
              </w:rPr>
              <w:t>Model</w:t>
            </w:r>
          </w:p>
        </w:tc>
        <w:tc>
          <w:tcPr>
            <w:tcW w:type="dxa" w:w="10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4"/>
              </w:rPr>
              <w:t>Base</w:t>
            </w:r>
          </w:p>
        </w:tc>
        <w:tc>
          <w:tcPr>
            <w:tcW w:type="dxa" w:w="10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CLAHE</w:t>
            </w:r>
          </w:p>
        </w:tc>
        <w:tc>
          <w:tcPr>
            <w:tcW w:type="dxa" w:w="10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GE</w:t>
            </w:r>
          </w:p>
        </w:tc>
        <w:tc>
          <w:tcPr>
            <w:tcW w:type="dxa" w:w="11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VIRIDIS</w:t>
            </w:r>
          </w:p>
        </w:tc>
        <w:tc>
          <w:tcPr>
            <w:tcW w:type="dxa" w:w="161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GE -&gt; CLAHE</w:t>
            </w:r>
          </w:p>
        </w:tc>
        <w:tc>
          <w:tcPr>
            <w:tcW w:type="dxa" w:w="161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CLAHE -&gt; GE</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DenseNet-121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83.775%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82.758%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82.517%</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83.474%</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83.876%</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82.273%</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84.029%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83.383%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82.946%</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83.729%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84.351%</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83.908%</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83.871%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84.173%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84.471%</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83.706%</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84.317%</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84.396%</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83.692%</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82.362%</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81.955%</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83.855%</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84.579%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84.283%</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ResNet-101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83.730%</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83.295%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80.581%</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82.389%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82.308%</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81.810%</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ResNet-152</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83.328%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82.157%</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80.223%</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81.750%</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81.782%</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82.883%</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YOLOv5</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79.471%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77.901%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76.828%</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79.041%</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75.157%</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74.133%</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YOLOv8</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77.340%</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77.777%</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75.502%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78.275%</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75.502%</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73.143%</w:t>
            </w:r>
          </w:p>
        </w:tc>
      </w:tr>
    </w:tbl>
    <w:p>
      <w:pPr/>
      <w:r>
        <w:rPr>
          <w:rFonts w:ascii="Arial" w:hAnsi="Arial"/>
          <w:color w:val="000000"/>
        </w:rPr>
        <w:t>The six-condition screen shows that preprocessing is architecture-dependent. GE -&gt; CLAHE improved ResNet-50 from 83.692% to 84.579% macro F1, but ResNet-101 and ResNet-152 remained strongest at baseline. YOLOv5 also remained strongest at baseline, while YOLOv8's best screened condition was VIRIDIS.</w:t>
      </w:r>
    </w:p>
    <w:p>
      <w:pPr>
        <w:pStyle w:val="Heading2"/>
        <w:keepNext/>
      </w:pPr>
      <w:r>
        <w:rPr>
          <w:rFonts w:ascii="Arial" w:hAnsi="Arial"/>
          <w:color w:val="000000"/>
        </w:rPr>
        <w:t>12.3 Complete DenseNet-201 and ResNet-50 order tables</w:t>
      </w:r>
    </w:p>
    <w:p>
      <w:pPr>
        <w:pStyle w:val="Caption"/>
        <w:keepNext/>
        <w:spacing w:before="120" w:after="60"/>
      </w:pPr>
      <w:r>
        <w:rPr>
          <w:rFonts w:ascii="Arial" w:hAnsi="Arial"/>
          <w:b/>
          <w:color w:val="000000"/>
          <w:sz w:val="17"/>
        </w:rPr>
        <w:t>Table 12.3. DenseNet-201: all 16 completed preprocessing orders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600"/>
        <w:gridCol w:w="1700"/>
        <w:gridCol w:w="1600"/>
        <w:gridCol w:w="1220"/>
      </w:tblGrid>
      <w:tr>
        <w:trPr>
          <w:tblHeader w:val="true"/>
          <w:tblHeader w:val="true"/>
          <w:cantSplit/>
        </w:trPr>
        <w:tc>
          <w:tcPr>
            <w:tcW w:type="dxa" w:w="30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Order</w:t>
            </w:r>
          </w:p>
        </w:tc>
        <w:tc>
          <w:tcPr>
            <w:tcW w:type="dxa" w:w="16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Macro F1</w:t>
            </w:r>
          </w:p>
        </w:tc>
        <w:tc>
          <w:tcPr>
            <w:tcW w:type="dxa" w:w="17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Balanced acc.</w:t>
            </w:r>
          </w:p>
        </w:tc>
        <w:tc>
          <w:tcPr>
            <w:tcW w:type="dxa" w:w="16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Accuracy</w:t>
            </w:r>
          </w:p>
        </w:tc>
        <w:tc>
          <w:tcPr>
            <w:tcW w:type="dxa" w:w="12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Best epoch</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Base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83.871%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84.028%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10</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84.173%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84.387%</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85.126%</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84.471%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84.281%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83.706%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82.914%</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85.469%</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84.317%</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83.945%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84.396%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83.839%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82.891%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82.499%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84.096%</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83.696%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83.330%</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84.029%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83.870%</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84.783%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84.590%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85.009%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84.783%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84.609%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84.098%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82.488%</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2</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84.431%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84.335%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85.469%</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83.362%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83.192%</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84.149%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84.238%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84.546%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86.613%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bl>
    <w:p>
      <w:r>
        <w:br w:type="page"/>
      </w:r>
    </w:p>
    <w:p>
      <w:pPr>
        <w:pStyle w:val="Caption"/>
        <w:keepNext/>
        <w:spacing w:before="120" w:after="60"/>
      </w:pPr>
      <w:r>
        <w:rPr>
          <w:rFonts w:ascii="Arial" w:hAnsi="Arial"/>
          <w:b/>
          <w:color w:val="000000"/>
          <w:sz w:val="17"/>
        </w:rPr>
        <w:t>Table 12.4. ResNet-50: all 16 completed preprocessing orders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600"/>
        <w:gridCol w:w="1700"/>
        <w:gridCol w:w="1600"/>
        <w:gridCol w:w="1220"/>
      </w:tblGrid>
      <w:tr>
        <w:trPr>
          <w:tblHeader w:val="true"/>
          <w:tblHeader w:val="true"/>
          <w:cantSplit/>
        </w:trPr>
        <w:tc>
          <w:tcPr>
            <w:tcW w:type="dxa" w:w="30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Order</w:t>
            </w:r>
          </w:p>
        </w:tc>
        <w:tc>
          <w:tcPr>
            <w:tcW w:type="dxa" w:w="16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Macro F1</w:t>
            </w:r>
          </w:p>
        </w:tc>
        <w:tc>
          <w:tcPr>
            <w:tcW w:type="dxa" w:w="17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Balanced acc.</w:t>
            </w:r>
          </w:p>
        </w:tc>
        <w:tc>
          <w:tcPr>
            <w:tcW w:type="dxa" w:w="16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Accuracy</w:t>
            </w:r>
          </w:p>
        </w:tc>
        <w:tc>
          <w:tcPr>
            <w:tcW w:type="dxa" w:w="12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Best epoch</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Base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83.692%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82.362%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82.103%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81.955%</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82.023%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81.922%</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83.855%</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84.579%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84.609%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84.283%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83.366%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10</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83.002%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83.321%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82.821%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84.554%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83.106%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82.902%</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83.638%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83.046%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82.419%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82.966%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82.793%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83.753%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84.663%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84.416%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83.590%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83.174%</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82.550%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83.181%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83.163%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82.678%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84.325%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rPr>
          <w:cantSplit/>
        </w:trP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82.587%</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82.487%</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83.295%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bl>
    <w:p>
      <w:pPr/>
      <w:r>
        <w:rPr>
          <w:rFonts w:ascii="Arial" w:hAnsi="Arial"/>
          <w:color w:val="000000"/>
        </w:rPr>
        <w:t>DenseNet-201 selected VIRIDIS -&gt; GE -&gt; CLAHE at 85.294%. ResNet-50 selected CLAHE -&gt; VIRIDIS -&gt; GE at 84.663%. DenseNet-201 leads the best ResNet-50 result by +0.630 pp.</w:t>
      </w:r>
    </w:p>
    <w:p>
      <w:pPr>
        <w:pStyle w:val="Heading2"/>
        <w:keepNext/>
      </w:pPr>
      <w:r>
        <w:rPr>
          <w:rFonts w:ascii="Arial" w:hAnsi="Arial"/>
          <w:color w:val="000000"/>
        </w:rPr>
        <w:t>12.4 Transfer of the DenseNet-201 winning pipeline</w:t>
      </w:r>
    </w:p>
    <w:p>
      <w:pPr>
        <w:pStyle w:val="Caption"/>
        <w:keepNext/>
        <w:spacing w:before="120" w:after="60"/>
      </w:pPr>
      <w:r>
        <w:rPr>
          <w:rFonts w:ascii="Arial" w:hAnsi="Arial"/>
          <w:b/>
          <w:color w:val="000000"/>
          <w:sz w:val="17"/>
        </w:rPr>
        <w:t>Table 12.5. Cross-model transfer of VIRIDIS -&gt; GE -&gt; CLAHE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2250"/>
        <w:gridCol w:w="1250"/>
        <w:gridCol w:w="1450"/>
        <w:gridCol w:w="1250"/>
        <w:gridCol w:w="1270"/>
      </w:tblGrid>
      <w:tr>
        <w:trPr>
          <w:tblHeader w:val="true"/>
          <w:tblHeader w:val="true"/>
          <w:cantSplit/>
        </w:trPr>
        <w:tc>
          <w:tcPr>
            <w:tcW w:type="dxa" w:w="16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Model</w:t>
            </w:r>
          </w:p>
        </w:tc>
        <w:tc>
          <w:tcPr>
            <w:tcW w:type="dxa" w:w="22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Pipeline</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Macro F1</w:t>
            </w:r>
          </w:p>
        </w:tc>
        <w:tc>
          <w:tcPr>
            <w:tcW w:type="dxa" w:w="14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Balanced acc.</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Accuracy</w:t>
            </w:r>
          </w:p>
        </w:tc>
        <w:tc>
          <w:tcPr>
            <w:tcW w:type="dxa" w:w="127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Status</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DenseNet-121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83.013%</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82.858%</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83.638%</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84.523%</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85.698%</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85.294%</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84.546%</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86.613%</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ResNet-50</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82.587%</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82.487%</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83.295%</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ResNet-101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81.968%</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81.990%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ResNet-152</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84.146%</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84.034%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85.126%</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YOLOv5</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76.113%</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76.394%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78.604%</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rPr>
          <w:cantSplit/>
        </w:trP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YOLOv8</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75.158%</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75.675%</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77.803%</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bl>
    <w:p>
      <w:pPr/>
      <w:r>
        <w:rPr>
          <w:rFonts w:ascii="Arial" w:hAnsi="Arial"/>
          <w:color w:val="000000"/>
        </w:rPr>
        <w:t>The winning DenseNet-201 order did not transfer uniformly. It ranked second overall on DenseNet-169 (84.742%) but reduced ResNet-50 to 82.587%, below both its baseline and its architecture-specific winner. This is why one model's best preprocessing cannot be assumed to be optimal for another architecture.</w:t>
      </w:r>
    </w:p>
    <w:p>
      <w:r>
        <w:br w:type="page"/>
      </w:r>
    </w:p>
    <w:p>
      <w:pPr>
        <w:pStyle w:val="Heading2"/>
        <w:keepNext/>
      </w:pPr>
      <w:r>
        <w:rPr>
          <w:rFonts w:ascii="Arial" w:hAnsi="Arial"/>
          <w:color w:val="000000"/>
        </w:rPr>
        <w:t>12.5 Overall ranking of distinct completed validation configurations</w:t>
      </w:r>
    </w:p>
    <w:p>
      <w:pPr>
        <w:pStyle w:val="Caption"/>
        <w:keepNext/>
        <w:spacing w:before="120" w:after="60"/>
      </w:pPr>
      <w:r>
        <w:rPr>
          <w:rFonts w:ascii="Arial" w:hAnsi="Arial"/>
          <w:b/>
          <w:color w:val="000000"/>
          <w:sz w:val="17"/>
        </w:rPr>
        <w:t>Table 12.6. Top 12 distinct completed seed-42 validation configurations after configuration-alias deduplication.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20"/>
        <w:gridCol w:w="1650"/>
        <w:gridCol w:w="2700"/>
        <w:gridCol w:w="1130"/>
        <w:gridCol w:w="1130"/>
        <w:gridCol w:w="1050"/>
        <w:gridCol w:w="840"/>
      </w:tblGrid>
      <w:tr>
        <w:trPr>
          <w:tblHeader w:val="true"/>
          <w:tblHeader w:val="true"/>
          <w:cantSplit/>
        </w:trPr>
        <w:tc>
          <w:tcPr>
            <w:tcW w:type="dxa" w:w="62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4"/>
              </w:rPr>
              <w:t>Rank</w:t>
            </w:r>
          </w:p>
        </w:tc>
        <w:tc>
          <w:tcPr>
            <w:tcW w:type="dxa" w:w="16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4"/>
              </w:rPr>
              <w:t>Model</w:t>
            </w:r>
          </w:p>
        </w:tc>
        <w:tc>
          <w:tcPr>
            <w:tcW w:type="dxa" w:w="27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Preprocessing</w:t>
            </w:r>
          </w:p>
        </w:tc>
        <w:tc>
          <w:tcPr>
            <w:tcW w:type="dxa" w:w="113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Macro F1</w:t>
            </w:r>
          </w:p>
        </w:tc>
        <w:tc>
          <w:tcPr>
            <w:tcW w:type="dxa" w:w="113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Balanced</w:t>
            </w:r>
          </w:p>
        </w:tc>
        <w:tc>
          <w:tcPr>
            <w:tcW w:type="dxa" w:w="10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Accuracy</w:t>
            </w:r>
          </w:p>
        </w:tc>
        <w:tc>
          <w:tcPr>
            <w:tcW w:type="dxa" w:w="84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4"/>
              </w:rPr>
              <w:t>Epoch</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85.294%</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84.546%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86.613%</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2</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84.742%</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84.523%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85.698%</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3</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VIRIDIS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84.663%</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84.416%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11</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4</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 -&gt; VIRIDIS</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84.609%</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84.098%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11</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5</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84.590%</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85.009%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84.783%</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6</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84.579%</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84.609%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85.011%</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5</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84.471%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85.355%</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 -&gt; VIRIDIS</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84.431%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84.335%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85.469%</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9</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84.396%</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83.839%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10</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84.351%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83.764%</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86.041%</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11</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84.317%</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83.945%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85.355%</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rPr>
          <w:cantSplit/>
        </w:trP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12</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84.283%</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83.366%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10</w:t>
            </w:r>
          </w:p>
        </w:tc>
      </w:tr>
    </w:tbl>
    <w:p>
      <w:pPr>
        <w:keepNext/>
        <w:spacing w:before="100" w:after="60"/>
        <w:jc w:val="center"/>
      </w:pPr>
      <w:r>
        <w:drawing>
          <wp:inline xmlns:a="http://schemas.openxmlformats.org/drawingml/2006/main" xmlns:pic="http://schemas.openxmlformats.org/drawingml/2006/picture">
            <wp:extent cx="5623560" cy="3629752"/>
            <wp:docPr id="14" name="Picture 14" descr="Horizontal grayscale bar chart showing the top eight distinct validation configurations. DenseNet-201 with VIRIDIS then GE then CLAHE is highest, followed by DenseNet-169 with the same pipeline." title="Figure 12"/>
            <wp:cNvGraphicFramePr>
              <a:graphicFrameLocks noChangeAspect="1"/>
            </wp:cNvGraphicFramePr>
            <a:graphic>
              <a:graphicData uri="http://schemas.openxmlformats.org/drawingml/2006/picture">
                <pic:pic>
                  <pic:nvPicPr>
                    <pic:cNvPr id="0" name="figure_12_1_top_validation_ranking.png"/>
                    <pic:cNvPicPr/>
                  </pic:nvPicPr>
                  <pic:blipFill>
                    <a:blip r:embed="rId36"/>
                    <a:stretch>
                      <a:fillRect/>
                    </a:stretch>
                  </pic:blipFill>
                  <pic:spPr>
                    <a:xfrm>
                      <a:off x="0" y="0"/>
                      <a:ext cx="5623560" cy="3629752"/>
                    </a:xfrm>
                    <a:prstGeom prst="rect"/>
                  </pic:spPr>
                </pic:pic>
              </a:graphicData>
            </a:graphic>
          </wp:inline>
        </w:drawing>
      </w:r>
    </w:p>
    <w:p>
      <w:pPr>
        <w:pStyle w:val="Caption"/>
        <w:spacing w:after="140"/>
        <w:jc w:val="center"/>
      </w:pPr>
      <w:r>
        <w:rPr>
          <w:rFonts w:ascii="Arial" w:hAnsi="Arial"/>
          <w:color w:val="000000"/>
          <w:sz w:val="17"/>
        </w:rPr>
        <w:t>Figure 12.1. Highest distinct completed validation configurations ranked by macro F1.</w:t>
      </w:r>
    </w:p>
    <w:p>
      <w:pPr>
        <w:pStyle w:val="Heading2"/>
        <w:keepNext/>
      </w:pPr>
      <w:r>
        <w:rPr>
          <w:rFonts w:ascii="Arial" w:hAnsi="Arial"/>
          <w:color w:val="000000"/>
        </w:rPr>
        <w:t>12.6 Top-two overall comparison</w:t>
      </w:r>
    </w:p>
    <w:p>
      <w:pPr/>
      <w:r>
        <w:rPr>
          <w:rFonts w:ascii="Arial" w:hAnsi="Arial"/>
          <w:color w:val="000000"/>
        </w:rPr>
        <w:t>The top two distinct completed configurations use the same preprocessing order but different DenseNet depths. DenseNet-201 leads DenseNet-169 by +0.551 pp in macro F1 and +0.915 pp in accuracy. Balanced accuracy differs by only +0.023 pp, indicating that their average class recalls are nearly identical.</w:t>
      </w:r>
    </w:p>
    <w:p>
      <w:pPr>
        <w:pStyle w:val="Caption"/>
        <w:keepNext/>
        <w:spacing w:before="120" w:after="60"/>
      </w:pPr>
      <w:r>
        <w:rPr>
          <w:rFonts w:ascii="Arial" w:hAnsi="Arial"/>
          <w:b/>
          <w:color w:val="000000"/>
          <w:sz w:val="17"/>
        </w:rPr>
        <w:t>Table 12.7. Detailed comparison of the top two overall validation configurations.</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00"/>
        <w:gridCol w:w="1900"/>
        <w:gridCol w:w="1900"/>
        <w:gridCol w:w="2220"/>
      </w:tblGrid>
      <w:tr>
        <w:trPr>
          <w:tblHeader w:val="true"/>
          <w:tblHeader w:val="true"/>
          <w:cantSplit/>
        </w:trPr>
        <w:tc>
          <w:tcPr>
            <w:tcW w:type="dxa" w:w="31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Metric</w:t>
            </w:r>
          </w:p>
        </w:tc>
        <w:tc>
          <w:tcPr>
            <w:tcW w:type="dxa" w:w="19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DenseNet-201</w:t>
            </w:r>
          </w:p>
        </w:tc>
        <w:tc>
          <w:tcPr>
            <w:tcW w:type="dxa" w:w="19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DenseNet-169</w:t>
            </w:r>
          </w:p>
        </w:tc>
        <w:tc>
          <w:tcPr>
            <w:tcW w:type="dxa" w:w="22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D201 - D169</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Validation macro F1</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+0.551 pp</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Balanced accuracy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84.546%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84.523%</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+0.023 pp</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Accuracy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86.613%</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85.698%</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+0.915 pp</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precision</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87.188%</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85.270%</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+1.918 pp</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ROC AUC</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94.306%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94.024%</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+0.282 pp</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PR AUC</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88.910%</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88.434%</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+0.476 pp</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Expected calibration error</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0.0611</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0.0578</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+0.0033</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Brier score</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0.2134</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0.2172</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-0.0038</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Parameters</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18,098,691</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12,489,475</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+5,609,216</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Model file size</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209.0 MiB</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144.4 MiB</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+64.6 MiB</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Batch-1 model latency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35.80 ms</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23.01 ms</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+12.79 ms</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duration</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95.8 min</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90.0 min</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+5.8 min</w:t>
            </w:r>
          </w:p>
        </w:tc>
      </w:tr>
      <w:tr>
        <w:trPr>
          <w:cantSplit/>
        </w:trP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Best epoch</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r>
    </w:tbl>
    <w:p>
      <w:pPr>
        <w:pStyle w:val="Caption"/>
        <w:keepNext/>
        <w:spacing w:before="120" w:after="60"/>
      </w:pPr>
      <w:r>
        <w:rPr>
          <w:rFonts w:ascii="Arial" w:hAnsi="Arial"/>
          <w:b/>
          <w:color w:val="000000"/>
          <w:sz w:val="17"/>
        </w:rPr>
        <w:t>Table 12.8. Per-class validation metrics for the top two configurations.</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50"/>
        <w:gridCol w:w="1600"/>
        <w:gridCol w:w="1250"/>
        <w:gridCol w:w="1150"/>
        <w:gridCol w:w="1100"/>
        <w:gridCol w:w="1250"/>
        <w:gridCol w:w="1320"/>
      </w:tblGrid>
      <w:tr>
        <w:trPr>
          <w:tblHeader w:val="true"/>
          <w:tblHeader w:val="true"/>
          <w:cantSplit/>
        </w:trPr>
        <w:tc>
          <w:tcPr>
            <w:tcW w:type="dxa" w:w="14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Class</w:t>
            </w:r>
          </w:p>
        </w:tc>
        <w:tc>
          <w:tcPr>
            <w:tcW w:type="dxa" w:w="16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Model</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Precision</w:t>
            </w:r>
          </w:p>
        </w:tc>
        <w:tc>
          <w:tcPr>
            <w:tcW w:type="dxa" w:w="11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Recall</w:t>
            </w:r>
          </w:p>
        </w:tc>
        <w:tc>
          <w:tcPr>
            <w:tcW w:type="dxa" w:w="110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F1</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ROC AUC</w:t>
            </w:r>
          </w:p>
        </w:tc>
        <w:tc>
          <w:tcPr>
            <w:tcW w:type="dxa" w:w="13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PR AUC</w:t>
            </w:r>
          </w:p>
        </w:tc>
      </w:tr>
      <w:tr>
        <w:trPr>
          <w:cantSplit/>
        </w:trP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Normal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95.492%</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98.312%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96.881%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99.836%</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99.582%</w:t>
            </w:r>
          </w:p>
        </w:tc>
      </w:tr>
      <w:tr>
        <w:trPr>
          <w:cantSplit/>
        </w:trP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Normal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94.332%</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98.312%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96.281%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99.890%</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99.728%</w:t>
            </w:r>
          </w:p>
        </w:tc>
      </w:tr>
      <w:tr>
        <w:trPr>
          <w:cantSplit/>
        </w:trP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82.738%</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62.332%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71.100%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89.192%</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77.102%</w:t>
            </w:r>
          </w:p>
        </w:tc>
      </w:tr>
      <w:tr>
        <w:trPr>
          <w:cantSplit/>
        </w:trP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76.684%</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66.368%</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71.154%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88.534%</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76.001%</w:t>
            </w:r>
          </w:p>
        </w:tc>
      </w:tr>
      <w:tr>
        <w:trPr>
          <w:cantSplit/>
        </w:trP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Bacterial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83.333%</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92.995%</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87.900%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93.890%</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90.045%</w:t>
            </w:r>
          </w:p>
        </w:tc>
      </w:tr>
      <w:tr>
        <w:trPr>
          <w:cantSplit/>
        </w:trP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Bacterial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84.793%</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88.889%</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86.792%</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93.648%</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89.573%</w:t>
            </w:r>
          </w:p>
        </w:tc>
      </w:tr>
    </w:tbl>
    <w:p>
      <w:pPr>
        <w:keepNext/>
        <w:spacing w:before="100" w:after="60"/>
        <w:jc w:val="center"/>
      </w:pPr>
      <w:r>
        <w:drawing>
          <wp:inline xmlns:a="http://schemas.openxmlformats.org/drawingml/2006/main" xmlns:pic="http://schemas.openxmlformats.org/drawingml/2006/picture">
            <wp:extent cx="5623560" cy="2683972"/>
            <wp:docPr id="15" name="Picture 15" descr="Two grayscale confusion matrices compare DenseNet-201 and DenseNet-169 using the VIRIDIS then GE then CLAHE preprocessing order across Normal, Viral, and Bacterial labels." title="Figure 12"/>
            <wp:cNvGraphicFramePr>
              <a:graphicFrameLocks noChangeAspect="1"/>
            </wp:cNvGraphicFramePr>
            <a:graphic>
              <a:graphicData uri="http://schemas.openxmlformats.org/drawingml/2006/picture">
                <pic:pic>
                  <pic:nvPicPr>
                    <pic:cNvPr id="0" name="figure_12_2_top_two_confusion_matrices.png"/>
                    <pic:cNvPicPr/>
                  </pic:nvPicPr>
                  <pic:blipFill>
                    <a:blip r:embed="rId37"/>
                    <a:stretch>
                      <a:fillRect/>
                    </a:stretch>
                  </pic:blipFill>
                  <pic:spPr>
                    <a:xfrm>
                      <a:off x="0" y="0"/>
                      <a:ext cx="5623560" cy="2683972"/>
                    </a:xfrm>
                    <a:prstGeom prst="rect"/>
                  </pic:spPr>
                </pic:pic>
              </a:graphicData>
            </a:graphic>
          </wp:inline>
        </w:drawing>
      </w:r>
    </w:p>
    <w:p>
      <w:pPr>
        <w:pStyle w:val="Caption"/>
        <w:spacing w:after="140"/>
        <w:jc w:val="center"/>
      </w:pPr>
      <w:r>
        <w:rPr>
          <w:rFonts w:ascii="Arial" w:hAnsi="Arial"/>
          <w:color w:val="000000"/>
          <w:sz w:val="17"/>
        </w:rPr>
        <w:t>Figure 12.2. Validation confusion matrices for the top two overall configurations.</w:t>
      </w:r>
    </w:p>
    <w:p>
      <w:pPr>
        <w:keepNext/>
        <w:spacing w:before="100" w:after="60"/>
        <w:jc w:val="center"/>
      </w:pPr>
      <w:r>
        <w:drawing>
          <wp:inline xmlns:a="http://schemas.openxmlformats.org/drawingml/2006/main" xmlns:pic="http://schemas.openxmlformats.org/drawingml/2006/picture">
            <wp:extent cx="5623560" cy="2505040"/>
            <wp:docPr id="16" name="Picture 16" descr="Two grayscale line charts show epoch-level validation macro F1 and validation loss for DenseNet-201 and DenseNet-169." title="Figure 12"/>
            <wp:cNvGraphicFramePr>
              <a:graphicFrameLocks noChangeAspect="1"/>
            </wp:cNvGraphicFramePr>
            <a:graphic>
              <a:graphicData uri="http://schemas.openxmlformats.org/drawingml/2006/picture">
                <pic:pic>
                  <pic:nvPicPr>
                    <pic:cNvPr id="0" name="figure_12_3_top_two_training_history.png"/>
                    <pic:cNvPicPr/>
                  </pic:nvPicPr>
                  <pic:blipFill>
                    <a:blip r:embed="rId38"/>
                    <a:stretch>
                      <a:fillRect/>
                    </a:stretch>
                  </pic:blipFill>
                  <pic:spPr>
                    <a:xfrm>
                      <a:off x="0" y="0"/>
                      <a:ext cx="5623560" cy="2505040"/>
                    </a:xfrm>
                    <a:prstGeom prst="rect"/>
                  </pic:spPr>
                </pic:pic>
              </a:graphicData>
            </a:graphic>
          </wp:inline>
        </w:drawing>
      </w:r>
    </w:p>
    <w:p>
      <w:pPr>
        <w:pStyle w:val="Caption"/>
        <w:spacing w:after="140"/>
        <w:jc w:val="center"/>
      </w:pPr>
      <w:r>
        <w:rPr>
          <w:rFonts w:ascii="Arial" w:hAnsi="Arial"/>
          <w:color w:val="000000"/>
          <w:sz w:val="17"/>
        </w:rPr>
        <w:t>Figure 12.3. Validation macro F1 and validation loss across epochs for the top two configurations.</w:t>
      </w:r>
    </w:p>
    <w:p>
      <w:pPr>
        <w:pStyle w:val="Heading2"/>
        <w:keepNext/>
      </w:pPr>
      <w:r>
        <w:rPr>
          <w:rFonts w:ascii="Arial" w:hAnsi="Arial"/>
          <w:color w:val="000000"/>
        </w:rPr>
        <w:t>12.7 Configuration comparison of the leading models</w:t>
      </w:r>
    </w:p>
    <w:p>
      <w:pPr>
        <w:pStyle w:val="Caption"/>
        <w:keepNext/>
        <w:spacing w:before="120" w:after="60"/>
      </w:pPr>
      <w:r>
        <w:rPr>
          <w:rFonts w:ascii="Arial" w:hAnsi="Arial"/>
          <w:b/>
          <w:color w:val="000000"/>
          <w:sz w:val="17"/>
        </w:rPr>
        <w:t>Table 12.9. Configuration and result comparison: overall top two plus the ResNet-50 exhaustive winner.</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50"/>
        <w:gridCol w:w="2230"/>
        <w:gridCol w:w="2210"/>
        <w:gridCol w:w="2230"/>
      </w:tblGrid>
      <w:tr>
        <w:trPr>
          <w:tblHeader w:val="true"/>
          <w:tblHeader w:val="true"/>
          <w:cantSplit/>
        </w:trPr>
        <w:tc>
          <w:tcPr>
            <w:tcW w:type="dxa" w:w="24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Field</w:t>
            </w:r>
          </w:p>
        </w:tc>
        <w:tc>
          <w:tcPr>
            <w:tcW w:type="dxa" w:w="223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DenseNet-201</w:t>
            </w:r>
          </w:p>
        </w:tc>
        <w:tc>
          <w:tcPr>
            <w:tcW w:type="dxa" w:w="221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DenseNet-169</w:t>
            </w:r>
          </w:p>
        </w:tc>
        <w:tc>
          <w:tcPr>
            <w:tcW w:type="dxa" w:w="223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ResNet-50</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Architecture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DenseNet-169</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ResNet-50</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Preprocessing</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VIRIDIS -&gt; GE -&gt; CLAHE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CLAHE -&gt; VIRIDIS -&gt; GE</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ImageNet initialization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imagenet</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imagenet</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imagenet</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Input</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3 x 224 x 224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3 x 224 x 224</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3 x 224 x 224</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Batch size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16</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Optimizer</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adamw</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Initial learning rate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0.0001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Weight decay</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0.0001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Loss</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balanced weighted cross-entropy</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balanced weighted cross-entropy</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balanced weighted cross-entropy</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Maximum epochs</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12</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Early stopping patience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Scheduler</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ReduceLROnPlateau</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ReduceLROnPlateau</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ReduceLROnPlateau</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Augmentation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flip p=0.5; rotation +/-5 degrees</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Mixed precision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True</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True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True</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Seed</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rPr>
              <w:t>42, 123, 2026</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rPr>
              <w:t>42, 123, 2026</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rPr>
              <w:t>42, 123, 2026</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rPr>
              <w:t>Mean validation macro F1</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rPr>
              <w:t>84.168%</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rPr>
              <w:t>84.142%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rPr>
              <w:t>83.472%</w:t>
            </w:r>
          </w:p>
        </w:tc>
      </w:tr>
      <w:tr>
        <w:trPr>
          <w:cantSplit/>
        </w:trPr>
        <w:tc>
          <w:tcPr>
            <w:tcW w:type="dxa" w:w="2450"/>
          </w:tcPr>
          <w:p>
            <w:r>
              <w:rPr>
                <w:rFonts w:ascii="Arial" w:hAnsi="Arial"/>
                <w:color w:val="000000"/>
                <w:sz w:val="16"/>
              </w:rPr>
              <w:t>Macro F1 sample SD</w:t>
            </w:r>
          </w:p>
        </w:tc>
        <w:tc>
          <w:tcPr>
            <w:tcW w:type="dxa" w:w="2230"/>
          </w:tcPr>
          <w:p>
            <w:r>
              <w:rPr>
                <w:rFonts w:ascii="Arial" w:hAnsi="Arial"/>
                <w:color w:val="000000"/>
                <w:sz w:val="16"/>
              </w:rPr>
              <w:t>0.975 pp</w:t>
            </w:r>
          </w:p>
        </w:tc>
        <w:tc>
          <w:tcPr>
            <w:tcW w:type="dxa" w:w="2210"/>
          </w:tcPr>
          <w:p>
            <w:r>
              <w:rPr>
                <w:rFonts w:ascii="Arial" w:hAnsi="Arial"/>
                <w:color w:val="000000"/>
                <w:sz w:val="16"/>
              </w:rPr>
              <w:t>0.532 pp</w:t>
            </w:r>
          </w:p>
        </w:tc>
        <w:tc>
          <w:tcPr>
            <w:tcW w:type="dxa" w:w="2230"/>
          </w:tcPr>
          <w:p>
            <w:r>
              <w:rPr>
                <w:rFonts w:ascii="Arial" w:hAnsi="Arial"/>
                <w:color w:val="000000"/>
                <w:sz w:val="16"/>
              </w:rPr>
              <w:t>1.057 pp</w:t>
            </w:r>
          </w:p>
        </w:tc>
      </w:tr>
      <w:tr>
        <w:trPr>
          <w:cantSplit/>
        </w:trPr>
        <w:tc>
          <w:tcPr>
            <w:tcW w:type="dxa" w:w="2450"/>
          </w:tcPr>
          <w:p>
            <w:r>
              <w:rPr>
                <w:rFonts w:ascii="Arial" w:hAnsi="Arial"/>
                <w:color w:val="000000"/>
                <w:sz w:val="16"/>
              </w:rPr>
              <w:t>Mean balanced accuracy</w:t>
            </w:r>
          </w:p>
        </w:tc>
        <w:tc>
          <w:tcPr>
            <w:tcW w:type="dxa" w:w="2230"/>
          </w:tcPr>
          <w:p>
            <w:r>
              <w:rPr>
                <w:rFonts w:ascii="Arial" w:hAnsi="Arial"/>
                <w:color w:val="000000"/>
                <w:sz w:val="16"/>
              </w:rPr>
              <w:t>83.932%</w:t>
            </w:r>
          </w:p>
        </w:tc>
        <w:tc>
          <w:tcPr>
            <w:tcW w:type="dxa" w:w="2210"/>
          </w:tcPr>
          <w:p>
            <w:r>
              <w:rPr>
                <w:rFonts w:ascii="Arial" w:hAnsi="Arial"/>
                <w:color w:val="000000"/>
                <w:sz w:val="16"/>
              </w:rPr>
              <w:t>83.804%</w:t>
            </w:r>
          </w:p>
        </w:tc>
        <w:tc>
          <w:tcPr>
            <w:tcW w:type="dxa" w:w="2230"/>
          </w:tcPr>
          <w:p>
            <w:r>
              <w:rPr>
                <w:rFonts w:ascii="Arial" w:hAnsi="Arial"/>
                <w:color w:val="000000"/>
                <w:sz w:val="16"/>
              </w:rPr>
              <w:t>83.207%</w:t>
            </w:r>
          </w:p>
        </w:tc>
      </w:tr>
      <w:tr>
        <w:trPr>
          <w:cantSplit/>
        </w:trPr>
        <w:tc>
          <w:tcPr>
            <w:tcW w:type="dxa" w:w="2450"/>
          </w:tcPr>
          <w:p>
            <w:r>
              <w:rPr>
                <w:rFonts w:ascii="Arial" w:hAnsi="Arial"/>
                <w:color w:val="000000"/>
                <w:sz w:val="16"/>
              </w:rPr>
              <w:t>Mean accuracy</w:t>
            </w:r>
          </w:p>
        </w:tc>
        <w:tc>
          <w:tcPr>
            <w:tcW w:type="dxa" w:w="2230"/>
          </w:tcPr>
          <w:p>
            <w:r>
              <w:rPr>
                <w:rFonts w:ascii="Arial" w:hAnsi="Arial"/>
                <w:color w:val="000000"/>
                <w:sz w:val="16"/>
              </w:rPr>
              <w:t>85.202%</w:t>
            </w:r>
          </w:p>
        </w:tc>
        <w:tc>
          <w:tcPr>
            <w:tcW w:type="dxa" w:w="2210"/>
          </w:tcPr>
          <w:p>
            <w:r>
              <w:rPr>
                <w:rFonts w:ascii="Arial" w:hAnsi="Arial"/>
                <w:color w:val="000000"/>
                <w:sz w:val="16"/>
              </w:rPr>
              <w:t>85.088%</w:t>
            </w:r>
          </w:p>
        </w:tc>
        <w:tc>
          <w:tcPr>
            <w:tcW w:type="dxa" w:w="2230"/>
          </w:tcPr>
          <w:p>
            <w:r>
              <w:rPr>
                <w:rFonts w:ascii="Arial" w:hAnsi="Arial"/>
                <w:color w:val="000000"/>
                <w:sz w:val="16"/>
              </w:rPr>
              <w:t>84.477%</w:t>
            </w:r>
          </w:p>
        </w:tc>
      </w:tr>
      <w:tr>
        <w:trPr>
          <w:cantSplit/>
        </w:trPr>
        <w:tc>
          <w:tcPr>
            <w:tcW w:type="dxa" w:w="2450"/>
          </w:tcPr>
          <w:p>
            <w:r>
              <w:rPr>
                <w:rFonts w:ascii="Arial" w:hAnsi="Arial"/>
                <w:color w:val="000000"/>
                <w:sz w:val="16"/>
              </w:rPr>
              <w:t>Mean Viral recall</w:t>
            </w:r>
          </w:p>
        </w:tc>
        <w:tc>
          <w:tcPr>
            <w:tcW w:type="dxa" w:w="2230"/>
          </w:tcPr>
          <w:p>
            <w:r>
              <w:rPr>
                <w:rFonts w:ascii="Arial" w:hAnsi="Arial"/>
                <w:color w:val="000000"/>
                <w:sz w:val="16"/>
              </w:rPr>
              <w:t>64.275%</w:t>
            </w:r>
          </w:p>
        </w:tc>
        <w:tc>
          <w:tcPr>
            <w:tcW w:type="dxa" w:w="2210"/>
          </w:tcPr>
          <w:p>
            <w:r>
              <w:rPr>
                <w:rFonts w:ascii="Arial" w:hAnsi="Arial"/>
                <w:color w:val="000000"/>
                <w:sz w:val="16"/>
              </w:rPr>
              <w:t>64.873%</w:t>
            </w:r>
          </w:p>
        </w:tc>
        <w:tc>
          <w:tcPr>
            <w:tcW w:type="dxa" w:w="2230"/>
          </w:tcPr>
          <w:p>
            <w:r>
              <w:rPr>
                <w:rFonts w:ascii="Arial" w:hAnsi="Arial"/>
                <w:color w:val="000000"/>
                <w:sz w:val="16"/>
              </w:rPr>
              <w:t>63.528%</w:t>
            </w:r>
          </w:p>
        </w:tc>
      </w:tr>
    </w:tbl>
    <w:p>
      <w:pPr>
        <w:pStyle w:val="Heading2"/>
        <w:keepNext/>
      </w:pPr>
      <w:r>
        <w:rPr>
          <w:rFonts w:ascii="Arial" w:hAnsi="Arial"/>
          <w:color w:val="000000"/>
        </w:rPr>
        <w:t>12.8 Relationship to tuning, SAS/MFF, and seed robustness</w:t>
      </w:r>
    </w:p>
    <w:p>
      <w:pPr>
        <w:pStyle w:val="Caption"/>
        <w:keepNext/>
        <w:spacing w:before="120" w:after="60"/>
      </w:pPr>
      <w:r>
        <w:rPr>
          <w:rFonts w:ascii="Arial" w:hAnsi="Arial"/>
          <w:b/>
          <w:color w:val="000000"/>
          <w:sz w:val="17"/>
        </w:rPr>
        <w:t>Table 12.10. Completed experimental DenseNet-201 + SAS/MFF comparisons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50"/>
        <w:gridCol w:w="1800"/>
        <w:gridCol w:w="1250"/>
        <w:gridCol w:w="1250"/>
        <w:gridCol w:w="1250"/>
        <w:gridCol w:w="1120"/>
      </w:tblGrid>
      <w:tr>
        <w:trPr>
          <w:tblHeader w:val="true"/>
          <w:tblHeader w:val="true"/>
          <w:cantSplit/>
        </w:trPr>
        <w:tc>
          <w:tcPr>
            <w:tcW w:type="dxa" w:w="24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Architecture</w:t>
            </w:r>
          </w:p>
        </w:tc>
        <w:tc>
          <w:tcPr>
            <w:tcW w:type="dxa" w:w="18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Preprocessing</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Macro F1</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Balanced</w:t>
            </w:r>
          </w:p>
        </w:tc>
        <w:tc>
          <w:tcPr>
            <w:tcW w:type="dxa" w:w="12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Accuracy</w:t>
            </w:r>
          </w:p>
        </w:tc>
        <w:tc>
          <w:tcPr>
            <w:tcW w:type="dxa" w:w="11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Epoch</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SAS/MFF</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83.859%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83.568%</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84.439%</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rPr>
          <w:cantSplit/>
        </w:trP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SAS/MFF</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83.689%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83.511%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84.554%</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bl>
    <w:p>
      <w:pPr/>
      <w:r>
        <w:rPr>
          <w:rFonts w:ascii="Arial" w:hAnsi="Arial"/>
          <w:color w:val="000000"/>
        </w:rPr>
        <w:t>The bounded Optuna studies had already shown that the original AdamW, balanced cross-entropy, conservative augmentation, learning rate 0.0001, and weight decay 0.0001 controls outperformed the tested SGD/focal alternatives for each parent candidate. The SAS/MFF additions also did not exceed standard DenseNet-201. These findings justified retaining the controlled optimization recipe while varying preprocessing order. Independent seeds 123 and 2026 have now been completed for the leading DenseNet-201, DenseNet-169, and ResNet-50 configurations.</w:t>
      </w:r>
    </w:p>
    <w:p>
      <w:pPr>
        <w:pStyle w:val="Heading2"/>
        <w:keepNext/>
      </w:pPr>
      <w:r>
        <w:rPr>
          <w:rFonts w:ascii="Arial" w:hAnsi="Arial"/>
          <w:color w:val="000000"/>
        </w:rPr>
        <w:t>12.9 Locked-test result and current selection boundary</w:t>
      </w:r>
    </w:p>
    <w:p>
      <w:pPr>
        <w:pStyle w:val="Caption"/>
        <w:keepNext/>
        <w:spacing w:before="120" w:after="60"/>
      </w:pPr>
      <w:r>
        <w:rPr>
          <w:rFonts w:ascii="Arial" w:hAnsi="Arial"/>
          <w:b/>
          <w:color w:val="000000"/>
          <w:sz w:val="17"/>
        </w:rPr>
        <w:t>Table 12.11. The only locked-test evaluation, retained for context but not reassigned to the new winner.</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80"/>
        <w:gridCol w:w="1250"/>
        <w:gridCol w:w="1350"/>
        <w:gridCol w:w="1150"/>
        <w:gridCol w:w="1120"/>
        <w:gridCol w:w="1470"/>
      </w:tblGrid>
      <w:tr>
        <w:trPr>
          <w:tblHeader w:val="true"/>
          <w:tblHeader w:val="true"/>
          <w:cantSplit/>
        </w:trPr>
        <w:tc>
          <w:tcPr>
            <w:tcW w:type="dxa" w:w="278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Evaluated model</w:t>
            </w:r>
          </w:p>
        </w:tc>
        <w:tc>
          <w:tcPr>
            <w:tcW w:type="dxa" w:w="125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5"/>
              </w:rPr>
              <w:t>Test macro F1</w:t>
            </w:r>
          </w:p>
        </w:tc>
        <w:tc>
          <w:tcPr>
            <w:tcW w:type="dxa" w:w="13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Balanced acc.</w:t>
            </w:r>
          </w:p>
        </w:tc>
        <w:tc>
          <w:tcPr>
            <w:tcW w:type="dxa" w:w="115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Accuracy</w:t>
            </w:r>
          </w:p>
        </w:tc>
        <w:tc>
          <w:tcPr>
            <w:tcW w:type="dxa" w:w="112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Viral F1</w:t>
            </w:r>
          </w:p>
        </w:tc>
        <w:tc>
          <w:tcPr>
            <w:tcW w:type="dxa" w:w="1470"/>
            <w:tcMar>
              <w:top w:w="75" w:type="dxa"/>
              <w:start w:w="120" w:type="dxa"/>
              <w:bottom w:w="75" w:type="dxa"/>
              <w:end w:w="120" w:type="dxa"/>
            </w:tcMar>
            <w:vAlign w:val="center"/>
            <w:shd w:fill="D9D9D9"/>
          </w:tcPr>
          <w:p>
            <w:pPr>
              <w:keepNext/>
              <w:spacing w:before="0" w:after="0" w:line="240" w:lineRule="auto"/>
              <w:jc w:val="center"/>
            </w:pPr>
            <w:r>
              <w:rPr>
                <w:rFonts w:ascii="Arial" w:hAnsi="Arial"/>
                <w:b/>
                <w:color w:val="000000"/>
                <w:sz w:val="15"/>
              </w:rPr>
              <w:t>Status</w:t>
            </w:r>
          </w:p>
        </w:tc>
      </w:tr>
      <w:tr>
        <w:trPr>
          <w:cantSplit/>
        </w:trPr>
        <w:tc>
          <w:tcPr>
            <w:tcW w:type="dxa" w:w="278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GE (earlier frozen model)</w:t>
            </w:r>
          </w:p>
        </w:tc>
        <w:tc>
          <w:tcPr>
            <w:tcW w:type="dxa" w:w="1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78.877%</w:t>
            </w:r>
          </w:p>
        </w:tc>
        <w:tc>
          <w:tcPr>
            <w:tcW w:type="dxa" w:w="13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78.581%</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79.863%</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58.629%</w:t>
            </w:r>
          </w:p>
        </w:tc>
        <w:tc>
          <w:tcPr>
            <w:tcW w:type="dxa" w:w="14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Single sealed evaluation</w:t>
            </w:r>
          </w:p>
        </w:tc>
      </w:tr>
    </w:tbl>
    <w:p>
      <w:pPr/>
      <w:r>
        <w:rPr>
          <w:rFonts w:ascii="Arial" w:hAnsi="Arial"/>
          <w:color w:val="000000"/>
        </w:rPr>
        <w:t>The 78.877% locked-test macro F1 belongs to DenseNet-201 + GE, not to DenseNet-201 + VIRIDIS -&gt; GE -&gt; CLAHE. Reporting the old test score as the newly selected candidate's performance would be incorrect. The new candidate was selected using validation evidence only. Any additional access to the existing test set must be documented as a second access and must not trigger further tuning; independent external validation remains preferable.</w:t>
      </w:r>
    </w:p>
    <w:p>
      <w:r>
        <w:br w:type="page"/>
      </w:r>
    </w:p>
    <w:p>
      <w:pPr>
        <w:pStyle w:val="Heading2"/>
      </w:pPr>
      <w:r>
        <w:rPr>
          <w:rFonts w:ascii="Arial" w:hAnsi="Arial"/>
          <w:color w:val="000000"/>
        </w:rPr>
        <w:t>12.10 Completed Three-Seed Confirmation</w:t>
      </w:r>
    </w:p>
    <w:p>
      <w:pPr/>
      <w:r>
        <w:rPr>
          <w:rFonts w:ascii="Arial" w:hAnsi="Arial"/>
          <w:color w:val="000000"/>
        </w:rPr>
        <w:t>The same selected configuration for each finalist was trained under seeds 42, 123, and 2026. A seed initializes controlled pseudo-random choices such as the new layer weights, training-batch order, horizontal-flip decisions, and small rotation angles. The dataset manifests, preprocessing order, architecture, optimizer, learning rate, weight decay, loss, epoch limit, and early-stopping rules remained fixed within each candidate. Multiple seeds test whether a result is repeatable rather than the product of one favorable random sequence.</w:t>
      </w:r>
    </w:p>
    <w:p>
      <w:pPr>
        <w:pStyle w:val="Caption"/>
      </w:pPr>
      <w:r>
        <w:rPr>
          <w:rFonts w:ascii="Arial" w:hAnsi="Arial"/>
          <w:color w:val="000000"/>
        </w:rPr>
        <w:t>Table 12.12. Per-seed validation results for the three final candidates. Viral recall is shown because Viral Pneumonia was the most difficult class.</w:t>
      </w:r>
    </w:p>
    <w:tbl>
      <w:tblPr>
        <w:tblW w:type="dxa" w:w="9360"/>
        <w:tblLayout w:type="fixed"/>
        <w:tblLook w:firstColumn="1" w:firstRow="1" w:lastColumn="0" w:lastRow="0" w:noHBand="0" w:noVBand="1" w:val="04A0"/>
        <w:tblInd w:w="1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100"/>
        <w:gridCol w:w="2050"/>
        <w:gridCol w:w="560"/>
        <w:gridCol w:w="1000"/>
        <w:gridCol w:w="1000"/>
        <w:gridCol w:w="1000"/>
        <w:gridCol w:w="1250"/>
        <w:gridCol w:w="1400"/>
      </w:tblGrid>
      <w:tr>
        <w:trPr>
          <w:tblHeader w:val="true"/>
          <w:tblHeader w:val="true"/>
          <w:cantSplit/>
        </w:trPr>
        <w:tc>
          <w:tcPr>
            <w:tcW w:type="dxa" w:w="1100"/>
            <w:tcMar>
              <w:top w:w="80" w:type="dxa"/>
              <w:start w:w="100" w:type="dxa"/>
              <w:bottom w:w="80" w:type="dxa"/>
              <w:end w:w="100" w:type="dxa"/>
            </w:tcMar>
            <w:vAlign w:val="center"/>
          </w:tcPr>
          <w:p>
            <w:pPr>
              <w:keepNext/>
              <w:spacing w:before="0" w:after="0" w:line="240" w:lineRule="auto"/>
            </w:pPr>
            <w:r>
              <w:rPr>
                <w:rFonts w:ascii="Arial" w:hAnsi="Arial"/>
                <w:b/>
                <w:color w:val="000000"/>
                <w:sz w:val="16"/>
              </w:rPr>
              <w:t>Model</w:t>
            </w:r>
          </w:p>
        </w:tc>
        <w:tc>
          <w:tcPr>
            <w:tcW w:type="dxa" w:w="2050"/>
            <w:tcMar>
              <w:top w:w="80" w:type="dxa"/>
              <w:start w:w="100" w:type="dxa"/>
              <w:bottom w:w="80" w:type="dxa"/>
              <w:end w:w="100" w:type="dxa"/>
            </w:tcMar>
            <w:vAlign w:val="center"/>
          </w:tcPr>
          <w:p>
            <w:pPr>
              <w:keepNext/>
              <w:spacing w:before="0" w:after="0" w:line="240" w:lineRule="auto"/>
            </w:pPr>
            <w:r>
              <w:rPr>
                <w:rFonts w:ascii="Arial" w:hAnsi="Arial"/>
                <w:b/>
                <w:color w:val="000000"/>
                <w:sz w:val="16"/>
              </w:rPr>
              <w:t>Preprocessing</w:t>
            </w:r>
          </w:p>
        </w:tc>
        <w:tc>
          <w:tcPr>
            <w:tcW w:type="dxa" w:w="560"/>
            <w:tcMar>
              <w:top w:w="80" w:type="dxa"/>
              <w:start w:w="100" w:type="dxa"/>
              <w:bottom w:w="80" w:type="dxa"/>
              <w:end w:w="100" w:type="dxa"/>
            </w:tcMar>
            <w:vAlign w:val="center"/>
          </w:tcPr>
          <w:p>
            <w:pPr>
              <w:keepNext/>
              <w:spacing w:before="0" w:after="0" w:line="240" w:lineRule="auto"/>
            </w:pPr>
            <w:r>
              <w:rPr>
                <w:rFonts w:ascii="Arial" w:hAnsi="Arial"/>
                <w:b/>
                <w:color w:val="000000"/>
                <w:sz w:val="16"/>
              </w:rPr>
              <w:t>Seed</w:t>
            </w:r>
          </w:p>
        </w:tc>
        <w:tc>
          <w:tcPr>
            <w:tcW w:type="dxa" w:w="1000"/>
            <w:tcMar>
              <w:top w:w="80" w:type="dxa"/>
              <w:start w:w="100" w:type="dxa"/>
              <w:bottom w:w="80" w:type="dxa"/>
              <w:end w:w="100" w:type="dxa"/>
            </w:tcMar>
            <w:vAlign w:val="center"/>
          </w:tcPr>
          <w:p>
            <w:pPr>
              <w:keepNext/>
              <w:spacing w:before="0" w:after="0" w:line="240" w:lineRule="auto"/>
            </w:pPr>
            <w:r>
              <w:rPr>
                <w:rFonts w:ascii="Arial" w:hAnsi="Arial"/>
                <w:b/>
                <w:color w:val="000000"/>
                <w:sz w:val="16"/>
              </w:rPr>
              <w:t>Macro F1</w:t>
            </w:r>
          </w:p>
        </w:tc>
        <w:tc>
          <w:tcPr>
            <w:tcW w:type="dxa" w:w="1000"/>
            <w:tcMar>
              <w:top w:w="80" w:type="dxa"/>
              <w:start w:w="100" w:type="dxa"/>
              <w:bottom w:w="80" w:type="dxa"/>
              <w:end w:w="100" w:type="dxa"/>
            </w:tcMar>
            <w:vAlign w:val="center"/>
          </w:tcPr>
          <w:p>
            <w:pPr>
              <w:keepNext/>
              <w:spacing w:before="0" w:after="0" w:line="240" w:lineRule="auto"/>
            </w:pPr>
            <w:r>
              <w:rPr>
                <w:rFonts w:ascii="Arial" w:hAnsi="Arial"/>
                <w:b/>
                <w:color w:val="000000"/>
                <w:sz w:val="16"/>
              </w:rPr>
              <w:t>Balanced</w:t>
            </w:r>
          </w:p>
        </w:tc>
        <w:tc>
          <w:tcPr>
            <w:tcW w:type="dxa" w:w="1000"/>
            <w:tcMar>
              <w:top w:w="80" w:type="dxa"/>
              <w:start w:w="100" w:type="dxa"/>
              <w:bottom w:w="80" w:type="dxa"/>
              <w:end w:w="100" w:type="dxa"/>
            </w:tcMar>
            <w:vAlign w:val="center"/>
          </w:tcPr>
          <w:p>
            <w:pPr>
              <w:keepNext/>
              <w:spacing w:before="0" w:after="0" w:line="240" w:lineRule="auto"/>
            </w:pPr>
            <w:r>
              <w:rPr>
                <w:rFonts w:ascii="Arial" w:hAnsi="Arial"/>
                <w:b/>
                <w:color w:val="000000"/>
                <w:sz w:val="16"/>
              </w:rPr>
              <w:t>Accuracy</w:t>
            </w:r>
          </w:p>
        </w:tc>
        <w:tc>
          <w:tcPr>
            <w:tcW w:type="dxa" w:w="1250"/>
            <w:tcMar>
              <w:top w:w="80" w:type="dxa"/>
              <w:start w:w="100" w:type="dxa"/>
              <w:bottom w:w="80" w:type="dxa"/>
              <w:end w:w="100" w:type="dxa"/>
            </w:tcMar>
            <w:vAlign w:val="center"/>
          </w:tcPr>
          <w:p>
            <w:pPr>
              <w:keepNext/>
              <w:spacing w:before="0" w:after="0" w:line="240" w:lineRule="auto"/>
            </w:pPr>
            <w:r>
              <w:rPr>
                <w:rFonts w:ascii="Arial" w:hAnsi="Arial"/>
                <w:b/>
                <w:color w:val="000000"/>
                <w:sz w:val="16"/>
              </w:rPr>
              <w:t>Viral recall</w:t>
            </w:r>
          </w:p>
        </w:tc>
        <w:tc>
          <w:tcPr>
            <w:tcW w:type="dxa" w:w="1400"/>
            <w:tcMar>
              <w:top w:w="80" w:type="dxa"/>
              <w:start w:w="100" w:type="dxa"/>
              <w:bottom w:w="80" w:type="dxa"/>
              <w:end w:w="100" w:type="dxa"/>
            </w:tcMar>
            <w:vAlign w:val="center"/>
          </w:tcPr>
          <w:p>
            <w:pPr>
              <w:keepNext/>
              <w:spacing w:before="0" w:after="0" w:line="240" w:lineRule="auto"/>
            </w:pPr>
            <w:r>
              <w:rPr>
                <w:rFonts w:ascii="Arial" w:hAnsi="Arial"/>
                <w:b/>
                <w:color w:val="000000"/>
                <w:sz w:val="16"/>
              </w:rPr>
              <w:t>Best epoch</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85.294%</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84.546%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86.613%</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62.332%</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6</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123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83.570%</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83.746%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84.325%</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66.816%</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3</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2026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83.640%</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83.505%</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84.668%</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63.677%</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9</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84.742%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84.523%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85.698%</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66.368%</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6</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123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83.956%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83.457%</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85.469%</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60.090%</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10</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2026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83.728%</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83.431%</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84.096%</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68.161%</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7</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84.663%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84.416%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85.584%</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65.022%</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11</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123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82.648%</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82.354%</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83.410%</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65.471%</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4</w:t>
            </w:r>
          </w:p>
        </w:tc>
      </w:tr>
      <w:tr>
        <w:trPr>
          <w:cantSplit/>
        </w:trP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2026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83.105%</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82.852%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84.439%</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60.090%</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4</w:t>
            </w:r>
          </w:p>
        </w:tc>
      </w:tr>
      <w:tr>
        <w:trPr>
          <w:cantSplit/>
        </w:trPr>
        <w:tc>
          <w:tcPr>
            <w:tcW w:type="dxa" w:w="1100"/>
          </w:tcPr>
          <w:p>
            <w:r>
              <w:rPr>
                <w:rFonts w:ascii="Arial" w:hAnsi="Arial"/>
                <w:color w:val="000000"/>
                <w:sz w:val="16"/>
              </w:rPr>
              <w:t>DenseNet-201 winner multi-seed summary</w:t>
            </w:r>
          </w:p>
        </w:tc>
        <w:tc>
          <w:tcPr>
            <w:tcW w:type="dxa" w:w="2050"/>
          </w:tcPr>
          <w:p>
            <w:r>
              <w:rPr>
                <w:rFonts w:ascii="Arial" w:hAnsi="Arial"/>
                <w:color w:val="000000"/>
                <w:sz w:val="16"/>
              </w:rPr>
              <w:t>model/results/winner_multiseed_confirmation/summary.json</w:t>
            </w:r>
          </w:p>
        </w:tc>
        <w:tc>
          <w:tcPr>
            <w:tcW w:type="dxa" w:w="560"/>
          </w:tcPr>
          <w:p/>
        </w:tc>
        <w:tc>
          <w:tcPr>
            <w:tcW w:type="dxa" w:w="1000"/>
          </w:tcPr>
          <w:p/>
        </w:tc>
        <w:tc>
          <w:tcPr>
            <w:tcW w:type="dxa" w:w="1000"/>
          </w:tcPr>
          <w:p/>
        </w:tc>
        <w:tc>
          <w:tcPr>
            <w:tcW w:type="dxa" w:w="1000"/>
          </w:tcPr>
          <w:p/>
        </w:tc>
        <w:tc>
          <w:tcPr>
            <w:tcW w:type="dxa" w:w="1250"/>
          </w:tcPr>
          <w:p/>
        </w:tc>
        <w:tc>
          <w:tcPr>
            <w:tcW w:type="dxa" w:w="1400"/>
          </w:tcPr>
          <w:p/>
        </w:tc>
      </w:tr>
      <w:tr>
        <w:trPr>
          <w:cantSplit/>
        </w:trPr>
        <w:tc>
          <w:tcPr>
            <w:tcW w:type="dxa" w:w="1100"/>
          </w:tcPr>
          <w:p>
            <w:r>
              <w:rPr>
                <w:rFonts w:ascii="Arial" w:hAnsi="Arial"/>
                <w:color w:val="000000"/>
                <w:sz w:val="16"/>
              </w:rPr>
              <w:t>Top-three multi-seed comparison</w:t>
            </w:r>
          </w:p>
        </w:tc>
        <w:tc>
          <w:tcPr>
            <w:tcW w:type="dxa" w:w="2050"/>
          </w:tcPr>
          <w:p>
            <w:r>
              <w:rPr>
                <w:rFonts w:ascii="Arial" w:hAnsi="Arial"/>
                <w:color w:val="000000"/>
                <w:sz w:val="16"/>
              </w:rPr>
              <w:t>model/results/top_competitor_multiseed_confirmation/summary.json</w:t>
            </w:r>
          </w:p>
        </w:tc>
        <w:tc>
          <w:tcPr>
            <w:tcW w:type="dxa" w:w="560"/>
          </w:tcPr>
          <w:p/>
        </w:tc>
        <w:tc>
          <w:tcPr>
            <w:tcW w:type="dxa" w:w="1000"/>
          </w:tcPr>
          <w:p/>
        </w:tc>
        <w:tc>
          <w:tcPr>
            <w:tcW w:type="dxa" w:w="1000"/>
          </w:tcPr>
          <w:p/>
        </w:tc>
        <w:tc>
          <w:tcPr>
            <w:tcW w:type="dxa" w:w="1000"/>
          </w:tcPr>
          <w:p/>
        </w:tc>
        <w:tc>
          <w:tcPr>
            <w:tcW w:type="dxa" w:w="1250"/>
          </w:tcPr>
          <w:p/>
        </w:tc>
        <w:tc>
          <w:tcPr>
            <w:tcW w:type="dxa" w:w="1400"/>
          </w:tcPr>
          <w:p/>
        </w:tc>
      </w:tr>
      <w:tr>
        <w:trPr>
          <w:cantSplit/>
        </w:trPr>
        <w:tc>
          <w:tcPr>
            <w:tcW w:type="dxa" w:w="1100"/>
          </w:tcPr>
          <w:p>
            <w:r>
              <w:rPr>
                <w:rFonts w:ascii="Arial" w:hAnsi="Arial"/>
                <w:color w:val="000000"/>
                <w:sz w:val="16"/>
              </w:rPr>
              <w:t>Top-three per-seed comparison CSV</w:t>
            </w:r>
          </w:p>
        </w:tc>
        <w:tc>
          <w:tcPr>
            <w:tcW w:type="dxa" w:w="2050"/>
          </w:tcPr>
          <w:p>
            <w:r>
              <w:rPr>
                <w:rFonts w:ascii="Arial" w:hAnsi="Arial"/>
                <w:color w:val="000000"/>
                <w:sz w:val="16"/>
              </w:rPr>
              <w:t>model/results/top_competitor_multiseed_confirmation/summary.csv</w:t>
            </w:r>
          </w:p>
        </w:tc>
        <w:tc>
          <w:tcPr>
            <w:tcW w:type="dxa" w:w="560"/>
          </w:tcPr>
          <w:p/>
        </w:tc>
        <w:tc>
          <w:tcPr>
            <w:tcW w:type="dxa" w:w="1000"/>
          </w:tcPr>
          <w:p/>
        </w:tc>
        <w:tc>
          <w:tcPr>
            <w:tcW w:type="dxa" w:w="1000"/>
          </w:tcPr>
          <w:p/>
        </w:tc>
        <w:tc>
          <w:tcPr>
            <w:tcW w:type="dxa" w:w="1000"/>
          </w:tcPr>
          <w:p/>
        </w:tc>
        <w:tc>
          <w:tcPr>
            <w:tcW w:type="dxa" w:w="1250"/>
          </w:tcPr>
          <w:p/>
        </w:tc>
        <w:tc>
          <w:tcPr>
            <w:tcW w:type="dxa" w:w="1400"/>
          </w:tcPr>
          <w:p/>
        </w:tc>
      </w:tr>
    </w:tbl>
    <w:p>
      <w:pPr>
        <w:pStyle w:val="Caption"/>
      </w:pPr>
      <w:r>
        <w:rPr>
          <w:rFonts w:ascii="Arial" w:hAnsi="Arial"/>
          <w:color w:val="000000"/>
        </w:rPr>
        <w:t>Table 12.13. Aggregate validation comparison. SD means sample standard deviation across the three seeds; pp means percentage points.</w:t>
      </w:r>
    </w:p>
    <w:tbl>
      <w:tblPr>
        <w:tblW w:type="dxa" w:w="9360"/>
        <w:tblLayout w:type="fixed"/>
        <w:tblLook w:firstColumn="1" w:firstRow="1" w:lastColumn="0" w:lastRow="0" w:noHBand="0" w:noVBand="1" w:val="04A0"/>
        <w:tblInd w:w="1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550"/>
        <w:gridCol w:w="1100"/>
        <w:gridCol w:w="2050"/>
        <w:gridCol w:w="1050"/>
        <w:gridCol w:w="900"/>
        <w:gridCol w:w="1200"/>
        <w:gridCol w:w="1200"/>
        <w:gridCol w:w="1310"/>
      </w:tblGrid>
      <w:tr>
        <w:trPr>
          <w:tblHeader w:val="true"/>
          <w:tblHeader w:val="true"/>
          <w:cantSplit/>
        </w:trPr>
        <w:tc>
          <w:tcPr>
            <w:tcW w:type="dxa" w:w="550"/>
            <w:tcMar>
              <w:top w:w="80" w:type="dxa"/>
              <w:start w:w="100" w:type="dxa"/>
              <w:bottom w:w="80" w:type="dxa"/>
              <w:end w:w="100" w:type="dxa"/>
            </w:tcMar>
            <w:vAlign w:val="center"/>
          </w:tcPr>
          <w:p>
            <w:pPr>
              <w:keepNext/>
              <w:spacing w:before="0" w:after="0" w:line="240" w:lineRule="auto"/>
            </w:pPr>
            <w:r>
              <w:rPr>
                <w:rFonts w:ascii="Arial" w:hAnsi="Arial"/>
                <w:b/>
                <w:color w:val="000000"/>
                <w:sz w:val="16"/>
              </w:rPr>
              <w:t>Rank</w:t>
            </w:r>
          </w:p>
        </w:tc>
        <w:tc>
          <w:tcPr>
            <w:tcW w:type="dxa" w:w="1100"/>
            <w:tcMar>
              <w:top w:w="80" w:type="dxa"/>
              <w:start w:w="100" w:type="dxa"/>
              <w:bottom w:w="80" w:type="dxa"/>
              <w:end w:w="100" w:type="dxa"/>
            </w:tcMar>
            <w:vAlign w:val="center"/>
          </w:tcPr>
          <w:p>
            <w:pPr>
              <w:keepNext/>
              <w:spacing w:before="0" w:after="0" w:line="240" w:lineRule="auto"/>
            </w:pPr>
            <w:r>
              <w:rPr>
                <w:rFonts w:ascii="Arial" w:hAnsi="Arial"/>
                <w:b/>
                <w:color w:val="000000"/>
                <w:sz w:val="16"/>
              </w:rPr>
              <w:t>Model</w:t>
            </w:r>
          </w:p>
        </w:tc>
        <w:tc>
          <w:tcPr>
            <w:tcW w:type="dxa" w:w="2050"/>
            <w:tcMar>
              <w:top w:w="80" w:type="dxa"/>
              <w:start w:w="100" w:type="dxa"/>
              <w:bottom w:w="80" w:type="dxa"/>
              <w:end w:w="100" w:type="dxa"/>
            </w:tcMar>
            <w:vAlign w:val="center"/>
          </w:tcPr>
          <w:p>
            <w:pPr>
              <w:keepNext/>
              <w:spacing w:before="0" w:after="0" w:line="240" w:lineRule="auto"/>
            </w:pPr>
            <w:r>
              <w:rPr>
                <w:rFonts w:ascii="Arial" w:hAnsi="Arial"/>
                <w:b/>
                <w:color w:val="000000"/>
                <w:sz w:val="16"/>
              </w:rPr>
              <w:t>Preprocessing</w:t>
            </w:r>
          </w:p>
        </w:tc>
        <w:tc>
          <w:tcPr>
            <w:tcW w:type="dxa" w:w="1050"/>
            <w:tcMar>
              <w:top w:w="80" w:type="dxa"/>
              <w:start w:w="100" w:type="dxa"/>
              <w:bottom w:w="80" w:type="dxa"/>
              <w:end w:w="100" w:type="dxa"/>
            </w:tcMar>
            <w:vAlign w:val="center"/>
          </w:tcPr>
          <w:p>
            <w:pPr>
              <w:keepNext/>
              <w:spacing w:before="0" w:after="0" w:line="240" w:lineRule="auto"/>
            </w:pPr>
            <w:r>
              <w:rPr>
                <w:rFonts w:ascii="Arial" w:hAnsi="Arial"/>
                <w:b/>
                <w:color w:val="000000"/>
                <w:sz w:val="16"/>
              </w:rPr>
              <w:t>Mean F1</w:t>
            </w:r>
          </w:p>
        </w:tc>
        <w:tc>
          <w:tcPr>
            <w:tcW w:type="dxa" w:w="900"/>
            <w:tcMar>
              <w:top w:w="80" w:type="dxa"/>
              <w:start w:w="100" w:type="dxa"/>
              <w:bottom w:w="80" w:type="dxa"/>
              <w:end w:w="100" w:type="dxa"/>
            </w:tcMar>
            <w:vAlign w:val="center"/>
          </w:tcPr>
          <w:p>
            <w:pPr>
              <w:keepNext/>
              <w:spacing w:before="0" w:after="0" w:line="240" w:lineRule="auto"/>
            </w:pPr>
            <w:r>
              <w:rPr>
                <w:rFonts w:ascii="Arial" w:hAnsi="Arial"/>
                <w:b/>
                <w:color w:val="000000"/>
                <w:sz w:val="16"/>
              </w:rPr>
              <w:t>F1 SD</w:t>
            </w:r>
          </w:p>
        </w:tc>
        <w:tc>
          <w:tcPr>
            <w:tcW w:type="dxa" w:w="1200"/>
            <w:tcMar>
              <w:top w:w="80" w:type="dxa"/>
              <w:start w:w="100" w:type="dxa"/>
              <w:bottom w:w="80" w:type="dxa"/>
              <w:end w:w="100" w:type="dxa"/>
            </w:tcMar>
            <w:vAlign w:val="center"/>
          </w:tcPr>
          <w:p>
            <w:pPr>
              <w:keepNext/>
              <w:spacing w:before="0" w:after="0" w:line="240" w:lineRule="auto"/>
            </w:pPr>
            <w:r>
              <w:rPr>
                <w:rFonts w:ascii="Arial" w:hAnsi="Arial"/>
                <w:b/>
                <w:color w:val="000000"/>
                <w:sz w:val="16"/>
              </w:rPr>
              <w:t>Mean balanced</w:t>
            </w:r>
          </w:p>
        </w:tc>
        <w:tc>
          <w:tcPr>
            <w:tcW w:type="dxa" w:w="1200"/>
            <w:tcMar>
              <w:top w:w="80" w:type="dxa"/>
              <w:start w:w="100" w:type="dxa"/>
              <w:bottom w:w="80" w:type="dxa"/>
              <w:end w:w="100" w:type="dxa"/>
            </w:tcMar>
            <w:vAlign w:val="center"/>
          </w:tcPr>
          <w:p>
            <w:pPr>
              <w:keepNext/>
              <w:spacing w:before="0" w:after="0" w:line="240" w:lineRule="auto"/>
            </w:pPr>
            <w:r>
              <w:rPr>
                <w:rFonts w:ascii="Arial" w:hAnsi="Arial"/>
                <w:b/>
                <w:color w:val="000000"/>
                <w:sz w:val="16"/>
              </w:rPr>
              <w:t>Mean accuracy</w:t>
            </w:r>
          </w:p>
        </w:tc>
        <w:tc>
          <w:tcPr>
            <w:tcW w:type="dxa" w:w="1310"/>
            <w:tcMar>
              <w:top w:w="80" w:type="dxa"/>
              <w:start w:w="100" w:type="dxa"/>
              <w:bottom w:w="80" w:type="dxa"/>
              <w:end w:w="100" w:type="dxa"/>
            </w:tcMar>
            <w:vAlign w:val="center"/>
          </w:tcPr>
          <w:p>
            <w:pPr>
              <w:keepNext/>
              <w:spacing w:before="0" w:after="0" w:line="240" w:lineRule="auto"/>
            </w:pPr>
            <w:r>
              <w:rPr>
                <w:rFonts w:ascii="Arial" w:hAnsi="Arial"/>
                <w:b/>
                <w:color w:val="000000"/>
                <w:sz w:val="16"/>
              </w:rPr>
              <w:t>Mean Viral recall</w:t>
            </w:r>
          </w:p>
        </w:tc>
      </w:tr>
      <w:tr>
        <w:trPr>
          <w:cantSplit/>
        </w:trPr>
        <w:tc>
          <w:tcPr>
            <w:tcW w:type="dxa" w:w="550"/>
            <w:tcMar>
              <w:top w:w="80" w:type="dxa"/>
              <w:start w:w="100" w:type="dxa"/>
              <w:bottom w:w="80" w:type="dxa"/>
              <w:end w:w="100" w:type="dxa"/>
            </w:tcMar>
            <w:vAlign w:val="center"/>
          </w:tcPr>
          <w:p>
            <w:pPr>
              <w:spacing w:before="0" w:after="0" w:line="240" w:lineRule="auto"/>
            </w:pPr>
            <w:r>
              <w:rPr>
                <w:rFonts w:ascii="Arial" w:hAnsi="Arial"/>
                <w:b w:val="0"/>
                <w:color w:val="000000"/>
                <w:sz w:val="16"/>
              </w:rPr>
              <w:t>1</w:t>
            </w:r>
          </w:p>
        </w:tc>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1050"/>
            <w:tcMar>
              <w:top w:w="80" w:type="dxa"/>
              <w:start w:w="100" w:type="dxa"/>
              <w:bottom w:w="80" w:type="dxa"/>
              <w:end w:w="100" w:type="dxa"/>
            </w:tcMar>
            <w:vAlign w:val="center"/>
          </w:tcPr>
          <w:p>
            <w:pPr>
              <w:spacing w:before="0" w:after="0" w:line="240" w:lineRule="auto"/>
            </w:pPr>
            <w:r>
              <w:rPr>
                <w:rFonts w:ascii="Arial" w:hAnsi="Arial"/>
                <w:b w:val="0"/>
                <w:color w:val="000000"/>
                <w:sz w:val="16"/>
              </w:rPr>
              <w:t>84.168%</w:t>
            </w:r>
          </w:p>
        </w:tc>
        <w:tc>
          <w:tcPr>
            <w:tcW w:type="dxa" w:w="900"/>
            <w:tcMar>
              <w:top w:w="80" w:type="dxa"/>
              <w:start w:w="100" w:type="dxa"/>
              <w:bottom w:w="80" w:type="dxa"/>
              <w:end w:w="100" w:type="dxa"/>
            </w:tcMar>
            <w:vAlign w:val="center"/>
          </w:tcPr>
          <w:p>
            <w:pPr>
              <w:spacing w:before="0" w:after="0" w:line="240" w:lineRule="auto"/>
            </w:pPr>
            <w:r>
              <w:rPr>
                <w:rFonts w:ascii="Arial" w:hAnsi="Arial"/>
                <w:b w:val="0"/>
                <w:color w:val="000000"/>
                <w:sz w:val="16"/>
              </w:rPr>
              <w:t>0.975 pp</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83.932%</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85.202%</w:t>
            </w:r>
          </w:p>
        </w:tc>
        <w:tc>
          <w:tcPr>
            <w:tcW w:type="dxa" w:w="1310"/>
            <w:tcMar>
              <w:top w:w="80" w:type="dxa"/>
              <w:start w:w="100" w:type="dxa"/>
              <w:bottom w:w="80" w:type="dxa"/>
              <w:end w:w="100" w:type="dxa"/>
            </w:tcMar>
            <w:vAlign w:val="center"/>
          </w:tcPr>
          <w:p>
            <w:pPr>
              <w:spacing w:before="0" w:after="0" w:line="240" w:lineRule="auto"/>
            </w:pPr>
            <w:r>
              <w:rPr>
                <w:rFonts w:ascii="Arial" w:hAnsi="Arial"/>
                <w:b w:val="0"/>
                <w:color w:val="000000"/>
                <w:sz w:val="16"/>
              </w:rPr>
              <w:t>64.275%</w:t>
            </w:r>
          </w:p>
        </w:tc>
      </w:tr>
      <w:tr>
        <w:trPr>
          <w:cantSplit/>
        </w:trPr>
        <w:tc>
          <w:tcPr>
            <w:tcW w:type="dxa" w:w="550"/>
            <w:tcMar>
              <w:top w:w="80" w:type="dxa"/>
              <w:start w:w="100" w:type="dxa"/>
              <w:bottom w:w="80" w:type="dxa"/>
              <w:end w:w="100" w:type="dxa"/>
            </w:tcMar>
            <w:vAlign w:val="center"/>
          </w:tcPr>
          <w:p>
            <w:pPr>
              <w:spacing w:before="0" w:after="0" w:line="240" w:lineRule="auto"/>
            </w:pPr>
            <w:r>
              <w:rPr>
                <w:rFonts w:ascii="Arial" w:hAnsi="Arial"/>
                <w:b w:val="0"/>
                <w:color w:val="000000"/>
                <w:sz w:val="16"/>
              </w:rPr>
              <w:t>2</w:t>
            </w:r>
          </w:p>
        </w:tc>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1050"/>
            <w:tcMar>
              <w:top w:w="80" w:type="dxa"/>
              <w:start w:w="100" w:type="dxa"/>
              <w:bottom w:w="80" w:type="dxa"/>
              <w:end w:w="100" w:type="dxa"/>
            </w:tcMar>
            <w:vAlign w:val="center"/>
          </w:tcPr>
          <w:p>
            <w:pPr>
              <w:spacing w:before="0" w:after="0" w:line="240" w:lineRule="auto"/>
            </w:pPr>
            <w:r>
              <w:rPr>
                <w:rFonts w:ascii="Arial" w:hAnsi="Arial"/>
                <w:b w:val="0"/>
                <w:color w:val="000000"/>
                <w:sz w:val="16"/>
              </w:rPr>
              <w:t>84.142%</w:t>
            </w:r>
          </w:p>
        </w:tc>
        <w:tc>
          <w:tcPr>
            <w:tcW w:type="dxa" w:w="900"/>
            <w:tcMar>
              <w:top w:w="80" w:type="dxa"/>
              <w:start w:w="100" w:type="dxa"/>
              <w:bottom w:w="80" w:type="dxa"/>
              <w:end w:w="100" w:type="dxa"/>
            </w:tcMar>
            <w:vAlign w:val="center"/>
          </w:tcPr>
          <w:p>
            <w:pPr>
              <w:spacing w:before="0" w:after="0" w:line="240" w:lineRule="auto"/>
            </w:pPr>
            <w:r>
              <w:rPr>
                <w:rFonts w:ascii="Arial" w:hAnsi="Arial"/>
                <w:b w:val="0"/>
                <w:color w:val="000000"/>
                <w:sz w:val="16"/>
              </w:rPr>
              <w:t>0.532 pp</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83.804%</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85.088%</w:t>
            </w:r>
          </w:p>
        </w:tc>
        <w:tc>
          <w:tcPr>
            <w:tcW w:type="dxa" w:w="1310"/>
            <w:tcMar>
              <w:top w:w="80" w:type="dxa"/>
              <w:start w:w="100" w:type="dxa"/>
              <w:bottom w:w="80" w:type="dxa"/>
              <w:end w:w="100" w:type="dxa"/>
            </w:tcMar>
            <w:vAlign w:val="center"/>
          </w:tcPr>
          <w:p>
            <w:pPr>
              <w:spacing w:before="0" w:after="0" w:line="240" w:lineRule="auto"/>
            </w:pPr>
            <w:r>
              <w:rPr>
                <w:rFonts w:ascii="Arial" w:hAnsi="Arial"/>
                <w:b w:val="0"/>
                <w:color w:val="000000"/>
                <w:sz w:val="16"/>
              </w:rPr>
              <w:t>64.873%</w:t>
            </w:r>
          </w:p>
        </w:tc>
      </w:tr>
      <w:tr>
        <w:trPr>
          <w:cantSplit/>
        </w:trPr>
        <w:tc>
          <w:tcPr>
            <w:tcW w:type="dxa" w:w="550"/>
            <w:tcMar>
              <w:top w:w="80" w:type="dxa"/>
              <w:start w:w="100" w:type="dxa"/>
              <w:bottom w:w="80" w:type="dxa"/>
              <w:end w:w="100" w:type="dxa"/>
            </w:tcMar>
            <w:vAlign w:val="center"/>
          </w:tcPr>
          <w:p>
            <w:pPr>
              <w:spacing w:before="0" w:after="0" w:line="240" w:lineRule="auto"/>
            </w:pPr>
            <w:r>
              <w:rPr>
                <w:rFonts w:ascii="Arial" w:hAnsi="Arial"/>
                <w:b w:val="0"/>
                <w:color w:val="000000"/>
                <w:sz w:val="16"/>
              </w:rPr>
              <w:t>3</w:t>
            </w:r>
          </w:p>
        </w:tc>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1050"/>
            <w:tcMar>
              <w:top w:w="80" w:type="dxa"/>
              <w:start w:w="100" w:type="dxa"/>
              <w:bottom w:w="80" w:type="dxa"/>
              <w:end w:w="100" w:type="dxa"/>
            </w:tcMar>
            <w:vAlign w:val="center"/>
          </w:tcPr>
          <w:p>
            <w:pPr>
              <w:spacing w:before="0" w:after="0" w:line="240" w:lineRule="auto"/>
            </w:pPr>
            <w:r>
              <w:rPr>
                <w:rFonts w:ascii="Arial" w:hAnsi="Arial"/>
                <w:b w:val="0"/>
                <w:color w:val="000000"/>
                <w:sz w:val="16"/>
              </w:rPr>
              <w:t>83.472%</w:t>
            </w:r>
          </w:p>
        </w:tc>
        <w:tc>
          <w:tcPr>
            <w:tcW w:type="dxa" w:w="900"/>
            <w:tcMar>
              <w:top w:w="80" w:type="dxa"/>
              <w:start w:w="100" w:type="dxa"/>
              <w:bottom w:w="80" w:type="dxa"/>
              <w:end w:w="100" w:type="dxa"/>
            </w:tcMar>
            <w:vAlign w:val="center"/>
          </w:tcPr>
          <w:p>
            <w:pPr>
              <w:spacing w:before="0" w:after="0" w:line="240" w:lineRule="auto"/>
            </w:pPr>
            <w:r>
              <w:rPr>
                <w:rFonts w:ascii="Arial" w:hAnsi="Arial"/>
                <w:b w:val="0"/>
                <w:color w:val="000000"/>
                <w:sz w:val="16"/>
              </w:rPr>
              <w:t>1.057 pp</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83.207%</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84.477%</w:t>
            </w:r>
          </w:p>
        </w:tc>
        <w:tc>
          <w:tcPr>
            <w:tcW w:type="dxa" w:w="1310"/>
            <w:tcMar>
              <w:top w:w="80" w:type="dxa"/>
              <w:start w:w="100" w:type="dxa"/>
              <w:bottom w:w="80" w:type="dxa"/>
              <w:end w:w="100" w:type="dxa"/>
            </w:tcMar>
            <w:vAlign w:val="center"/>
          </w:tcPr>
          <w:p>
            <w:pPr>
              <w:spacing w:before="0" w:after="0" w:line="240" w:lineRule="auto"/>
            </w:pPr>
            <w:r>
              <w:rPr>
                <w:rFonts w:ascii="Arial" w:hAnsi="Arial"/>
                <w:b w:val="0"/>
                <w:color w:val="000000"/>
                <w:sz w:val="16"/>
              </w:rPr>
              <w:t>63.528%</w:t>
            </w:r>
          </w:p>
        </w:tc>
      </w:tr>
    </w:tbl>
    <w:p>
      <w:pPr/>
      <w:r>
        <w:rPr>
          <w:rFonts w:ascii="Arial" w:hAnsi="Arial"/>
          <w:color w:val="000000"/>
        </w:rPr>
        <w:t>DenseNet-201 and DenseNet-169 were practically tied: their mean macro F1 values differed by only 0.026 percentage points. DenseNet-169 was more stable and had slightly higher mean Viral recall. DenseNet-201 nevertheless ranked first under the declared primary metric and also ranked first in mean balanced accuracy and mean accuracy.</w:t>
      </w:r>
    </w:p>
    <w:p>
      <w:pPr>
        <w:pStyle w:val="Heading2"/>
      </w:pPr>
      <w:r>
        <w:rPr>
          <w:rFonts w:ascii="Arial" w:hAnsi="Arial"/>
          <w:color w:val="000000"/>
        </w:rPr>
        <w:t>12.11 Final Model Decision and Why It Was Chosen</w:t>
      </w:r>
    </w:p>
    <w:p>
      <w:r>
        <w:t>Historical conclusion for the earlier preprocessing-only phase. The current retained system is FT-004; see the final October update.</w:t>
      </w:r>
    </w:p>
    <w:p>
      <w:pPr/>
      <w:r>
        <w:rPr>
          <w:rFonts w:ascii="Arial" w:hAnsi="Arial"/>
          <w:color w:val="000000"/>
        </w:rPr>
        <w:t>Final selection: DenseNet-201 + VIRIDIS -&gt; GE -&gt; CLAHE. The decision follows the predefined rule rather than a subjective preference: first compare mean validation macro F1 across seeds; use balanced accuracy and accuracy as supporting evidence; retain per-class recall and variability as limitations. DenseNet-201 finished first on all three aggregate performance measures. The small margin means the wording must be 'selected final validation candidate,' not 'proven substantially superior model.'</w:t>
      </w:r>
    </w:p>
    <w:p>
      <w:pPr>
        <w:pStyle w:val="ListBullet"/>
      </w:pPr>
      <w:r>
        <w:rPr>
          <w:rFonts w:ascii="Arial" w:hAnsi="Arial"/>
          <w:color w:val="000000"/>
        </w:rPr>
        <w:t>Primary evidence: highest three-seed mean macro F1, 84.168%.</w:t>
      </w:r>
    </w:p>
    <w:p>
      <w:pPr>
        <w:pStyle w:val="ListBullet"/>
      </w:pPr>
      <w:r>
        <w:rPr>
          <w:rFonts w:ascii="Arial" w:hAnsi="Arial"/>
          <w:color w:val="000000"/>
        </w:rPr>
        <w:t>Secondary evidence: highest mean balanced accuracy, 83.932%, and highest mean accuracy, 85.202%.</w:t>
      </w:r>
    </w:p>
    <w:p>
      <w:pPr>
        <w:pStyle w:val="ListBullet"/>
      </w:pPr>
      <w:r>
        <w:rPr>
          <w:rFonts w:ascii="Arial" w:hAnsi="Arial"/>
          <w:color w:val="000000"/>
        </w:rPr>
        <w:t>Close-comparison limitation: DenseNet-169 averaged 84.142% macro F1, only 0.026 percentage points lower, and had lower variability.</w:t>
      </w:r>
    </w:p>
    <w:p>
      <w:pPr>
        <w:pStyle w:val="ListBullet"/>
      </w:pPr>
      <w:r>
        <w:rPr>
          <w:rFonts w:ascii="Arial" w:hAnsi="Arial"/>
          <w:color w:val="000000"/>
        </w:rPr>
        <w:t>Checkpoint rule: the seed-42 best checkpoint at epoch 6 is the documented single-checkpoint representative because seed 42 was the original screening condition, not because of any test result.</w:t>
      </w:r>
    </w:p>
    <w:p>
      <w:pPr>
        <w:pStyle w:val="ListBullet"/>
      </w:pPr>
      <w:r>
        <w:rPr>
          <w:rFonts w:ascii="Arial" w:hAnsi="Arial"/>
          <w:color w:val="000000"/>
        </w:rPr>
        <w:t>Test boundary: the new candidate has not been evaluated on the locked test; the previous DenseNet-201 + GE test result cannot be reassigned to it.</w:t>
      </w:r>
    </w:p>
    <w:p>
      <w:pPr>
        <w:pStyle w:val="Heading1"/>
        <w:keepNext/>
      </w:pPr>
      <w:r>
        <w:rPr>
          <w:rFonts w:ascii="Arial" w:hAnsi="Arial"/>
          <w:color w:val="000000"/>
        </w:rPr>
        <w:t>13. Discussion</w:t>
      </w:r>
    </w:p>
    <w:p>
      <w:pPr>
        <w:pStyle w:val="Heading2"/>
        <w:keepNext/>
      </w:pPr>
      <w:r>
        <w:rPr>
          <w:rFonts w:ascii="Arial" w:hAnsi="Arial"/>
          <w:color w:val="000000"/>
        </w:rPr>
        <w:t>13.1 Why DenseNet-201 is the final validation-selected candidate</w:t>
      </w:r>
    </w:p>
    <w:p>
      <w:pPr/>
      <w:r>
        <w:rPr>
          <w:rFonts w:ascii="Arial" w:hAnsi="Arial"/>
          <w:color w:val="000000"/>
        </w:rPr>
        <w:t>DenseNet-201 + VIRIDIS -&gt; GE -&gt; CLAHE is the final validation-selected candidate because it achieved the highest mean macro F1 across the three prespecified seeds: 84.168%. Macro F1 gives equal weight to Normal, Viral, and Bacterial F1 scores, making it more appropriate than accuracy alone for the imbalanced class distribution. DenseNet-201 also produced the highest mean balanced accuracy (83.932%) and mean accuracy (85.202%) among the three finalists.</w:t>
      </w:r>
    </w:p>
    <w:p>
      <w:pPr/>
      <w:r>
        <w:rPr>
          <w:rFonts w:ascii="Arial" w:hAnsi="Arial"/>
          <w:color w:val="000000"/>
        </w:rPr>
        <w:t>The decision is close rather than absolute. DenseNet-201 exceeded DenseNet-169 by only 0.026 percentage points in three-seed mean macro F1. DenseNet-169 had lower seed-to-seed standard deviation (0.532 versus 0.975 percentage points), slightly higher mean Viral recall, fewer parameters, a smaller file, and lower measured model-only latency. DenseNet-201 is selected because it ranks first under the predefined primary metric and the two principal aggregate secondary metrics; DenseNet-169 remains a practically comparable and more efficient alternative.</w:t>
      </w:r>
    </w:p>
    <w:p>
      <w:pPr>
        <w:pStyle w:val="Heading2"/>
        <w:keepNext/>
      </w:pPr>
      <w:r>
        <w:rPr>
          <w:rFonts w:ascii="Arial" w:hAnsi="Arial"/>
          <w:color w:val="000000"/>
        </w:rPr>
        <w:t>13.2 Why preprocessing order changed the result</w:t>
      </w:r>
    </w:p>
    <w:p>
      <w:pPr/>
      <w:r>
        <w:rPr>
          <w:rFonts w:ascii="Arial" w:hAnsi="Arial"/>
          <w:color w:val="000000"/>
        </w:rPr>
        <w:t>Histogram operations are nonlinear and non-commutative: applying A then B does not generally equal applying B then A. CLAHE redistributes local contrast under a clip limit, GE redistributes the whole-image histogram, and VIRIDIS maps intensity to artificial RGB before later operations may convert that output back to luminance. Consequently, each order presents a different pixel distribution to the pretrained network even though it uses the same source radiograph.</w:t>
      </w:r>
    </w:p>
    <w:p>
      <w:pPr/>
      <w:r>
        <w:rPr>
          <w:rFonts w:ascii="Arial" w:hAnsi="Arial"/>
          <w:color w:val="000000"/>
        </w:rPr>
        <w:t>The strongest evidence for architecture interaction is ResNet-50. DenseNet-201's winner scored 82.587% on ResNet-50, whereas CLAHE -&gt; VIRIDIS -&gt; GE reached 84.663% on the same ResNet-50 architecture under matched controls. The data therefore support testing preprocessing jointly with architecture instead of treating preprocessing as a universal front end.</w:t>
      </w:r>
    </w:p>
    <w:p>
      <w:pPr>
        <w:pStyle w:val="Heading2"/>
        <w:keepNext/>
      </w:pPr>
      <w:r>
        <w:rPr>
          <w:rFonts w:ascii="Arial" w:hAnsi="Arial"/>
          <w:color w:val="000000"/>
        </w:rPr>
        <w:t>13.3 Interpretation of accuracy, macro F1, and balanced accuracy</w:t>
      </w:r>
    </w:p>
    <w:p>
      <w:pPr/>
      <w:r>
        <w:rPr>
          <w:rFonts w:ascii="Arial" w:hAnsi="Arial"/>
          <w:color w:val="000000"/>
        </w:rPr>
        <w:t>Accuracy counts all correct predictions and is influenced most by the largest class. Macro F1 computes F1 separately for each class and averages the three values equally, so weak Viral performance cannot be hidden by strong Bacterial performance. Balanced accuracy averages the three recalls and answers a complementary question: how much of each class was found. The selection rule therefore prioritizes macro F1, uses balanced accuracy and accuracy as tie-breakers, and reports per-class precision and recall to expose the clinical error pattern.</w:t>
      </w:r>
    </w:p>
    <w:p>
      <w:pPr>
        <w:pStyle w:val="Heading2"/>
        <w:keepNext/>
      </w:pPr>
      <w:r>
        <w:rPr>
          <w:rFonts w:ascii="Arial" w:hAnsi="Arial"/>
          <w:color w:val="000000"/>
        </w:rPr>
        <w:t>13.4 Limitations</w:t>
      </w:r>
    </w:p>
    <w:p>
      <w:pPr>
        <w:pStyle w:val="ListBullet"/>
        <w:spacing w:after="60"/>
      </w:pPr>
      <w:r>
        <w:rPr>
          <w:rFonts w:ascii="Arial" w:hAnsi="Arial"/>
          <w:color w:val="000000"/>
        </w:rPr>
        <w:t>The dataset is a single public pediatric chest-X-ray source; external hospitals, devices, age groups, and prevalence patterns were not tested.</w:t>
      </w:r>
    </w:p>
    <w:p>
      <w:pPr>
        <w:pStyle w:val="ListBullet"/>
        <w:spacing w:after="60"/>
      </w:pPr>
      <w:r>
        <w:rPr>
          <w:rFonts w:ascii="Arial" w:hAnsi="Arial"/>
          <w:color w:val="000000"/>
        </w:rPr>
        <w:t>The final three candidates now have completed seeds 42, 123, and 2026. Only three seeds were evaluated, so the means and standard deviations remain estimates based on a small replication count.</w:t>
      </w:r>
    </w:p>
    <w:p>
      <w:pPr>
        <w:pStyle w:val="ListBullet"/>
        <w:spacing w:after="60"/>
      </w:pPr>
      <w:r>
        <w:rPr>
          <w:rFonts w:ascii="Arial" w:hAnsi="Arial"/>
          <w:color w:val="000000"/>
        </w:rPr>
        <w:t>The final validation-selected candidate emerged after the earlier one-time locked-test evaluation of DenseNet-201 + GE. It must not inherit that earlier model's 78.877% test macro F1.</w:t>
      </w:r>
    </w:p>
    <w:p>
      <w:pPr>
        <w:pStyle w:val="ListBullet"/>
        <w:spacing w:after="60"/>
      </w:pPr>
      <w:r>
        <w:rPr>
          <w:rFonts w:ascii="Arial" w:hAnsi="Arial"/>
          <w:color w:val="000000"/>
        </w:rPr>
        <w:t>The ordered preprocessing study tested pixel transformations but did not add lung segmentation, ROI masks, PCA, FiLM conditioning, or a new SAS/MFF architecture to every backbone.</w:t>
      </w:r>
    </w:p>
    <w:p>
      <w:pPr>
        <w:pStyle w:val="ListBullet"/>
        <w:spacing w:after="60"/>
      </w:pPr>
      <w:r>
        <w:rPr>
          <w:rFonts w:ascii="Arial" w:hAnsi="Arial"/>
          <w:color w:val="000000"/>
        </w:rPr>
        <w:t>VIRIDIS is exploratory and adds no clinical information. When it precedes GE/CLAHE, the final image becomes grayscale-replicated; the gain is an empirical intensity-remapping effect, not proof that color is clinically meaningful.</w:t>
      </w:r>
    </w:p>
    <w:p>
      <w:pPr>
        <w:pStyle w:val="ListBullet"/>
        <w:spacing w:after="60"/>
      </w:pPr>
      <w:r>
        <w:rPr>
          <w:rFonts w:ascii="Arial" w:hAnsi="Arial"/>
          <w:color w:val="000000"/>
        </w:rPr>
        <w:t>Grad-CAM, calibration, and complete end-to-end efficiency measurements were produced for the earlier frozen model and have not yet been regenerated for the newly selected DenseNet-201 + VIRIDIS -&gt; GE -&gt; CLAHE checkpoint.</w:t>
      </w:r>
    </w:p>
    <w:p>
      <w:pPr>
        <w:pStyle w:val="ListBullet"/>
        <w:spacing w:after="60"/>
      </w:pPr>
      <w:r>
        <w:rPr>
          <w:rFonts w:ascii="Arial" w:hAnsi="Arial"/>
          <w:color w:val="000000"/>
        </w:rPr>
        <w:t>No statistical significance claim is made for the 0.026-percentage-point three-seed mean difference between DenseNet-201 and DenseNet-169. Three seeds are insufficient for a strong distributional claim.</w:t>
      </w:r>
    </w:p>
    <w:p>
      <w:pPr>
        <w:pStyle w:val="ListBullet"/>
        <w:spacing w:after="60"/>
      </w:pPr>
      <w:r>
        <w:rPr>
          <w:rFonts w:ascii="Arial" w:hAnsi="Arial"/>
          <w:color w:val="000000"/>
        </w:rPr>
        <w:t>This work is an engineering research benchmark and not a medical device, diagnosis, treatment recommendation, or prospective clinical validation.</w:t>
      </w:r>
    </w:p>
    <w:p>
      <w:pPr>
        <w:pStyle w:val="Heading2"/>
        <w:keepNext/>
      </w:pPr>
      <w:r>
        <w:rPr>
          <w:rFonts w:ascii="Arial" w:hAnsi="Arial"/>
          <w:color w:val="000000"/>
        </w:rPr>
        <w:t>13.5 Recommended next validation sequence</w:t>
      </w:r>
    </w:p>
    <w:p>
      <w:pPr>
        <w:pStyle w:val="ListBullet"/>
        <w:spacing w:after="60"/>
      </w:pPr>
      <w:r>
        <w:rPr>
          <w:rFonts w:ascii="Arial" w:hAnsi="Arial"/>
          <w:color w:val="000000"/>
        </w:rPr>
        <w:t>Freeze DenseNet-201 + VIRIDIS -&gt; GE -&gt; CLAHE as the final validation-selected configuration and preserve the three completed seed checkpoints.</w:t>
      </w:r>
    </w:p>
    <w:p>
      <w:pPr>
        <w:pStyle w:val="ListBullet"/>
        <w:spacing w:after="60"/>
      </w:pPr>
      <w:r>
        <w:rPr>
          <w:rFonts w:ascii="Arial" w:hAnsi="Arial"/>
          <w:color w:val="000000"/>
        </w:rPr>
        <w:t>Use the seed-42 best checkpoint at epoch 6 as the documented single-checkpoint representative because seed 42 was the original screening seed; do not choose a checkpoint using test results.</w:t>
      </w:r>
    </w:p>
    <w:p>
      <w:pPr>
        <w:pStyle w:val="ListBullet"/>
        <w:spacing w:after="60"/>
      </w:pPr>
      <w:r>
        <w:rPr>
          <w:rFonts w:ascii="Arial" w:hAnsi="Arial"/>
          <w:color w:val="000000"/>
        </w:rPr>
        <w:t>If the existing locked test is accessed again, evaluate the frozen representative once, label the event as a second test access, and prohibit further configuration changes.</w:t>
      </w:r>
    </w:p>
    <w:p>
      <w:pPr>
        <w:pStyle w:val="ListBullet"/>
        <w:spacing w:after="60"/>
      </w:pPr>
      <w:r>
        <w:rPr>
          <w:rFonts w:ascii="Arial" w:hAnsi="Arial"/>
          <w:color w:val="000000"/>
        </w:rPr>
        <w:t>Prefer an independent external dataset for stronger generalization evidence across hospitals, devices, age groups, and prevalence patterns.</w:t>
      </w:r>
    </w:p>
    <w:p>
      <w:pPr>
        <w:pStyle w:val="ListBullet"/>
        <w:spacing w:after="60"/>
      </w:pPr>
      <w:r>
        <w:rPr>
          <w:rFonts w:ascii="Arial" w:hAnsi="Arial"/>
          <w:color w:val="000000"/>
        </w:rPr>
        <w:t>Regenerate Grad-CAM, calibration, and true end-to-end latency for the final frozen DenseNet-201 checkpoint.</w:t>
      </w:r>
    </w:p>
    <w:p>
      <w:pPr>
        <w:pStyle w:val="Heading1"/>
        <w:keepNext/>
      </w:pPr>
      <w:r>
        <w:rPr>
          <w:rFonts w:ascii="Arial" w:hAnsi="Arial"/>
          <w:color w:val="000000"/>
        </w:rPr>
        <w:t>14. Conclusion</w:t>
      </w:r>
    </w:p>
    <w:p>
      <w:r>
        <w:t>Historical conclusion for the earlier preprocessing-only phase. The current retained system is FT-004; see the final October update.</w:t>
      </w:r>
    </w:p>
    <w:p>
      <w:pPr/>
      <w:r>
        <w:rPr>
          <w:rFonts w:ascii="Arial" w:hAnsi="Arial"/>
          <w:color w:val="000000"/>
        </w:rPr>
        <w:t>The repository now provides a leakage-controlled comparison of eight supported classifiers, exhaustive ordered preprocessing for DenseNet-201 and ResNet-50, cross-model transfer of the leading pipeline, bounded hyperparameter trials, and completed three-seed confirmation of the top DenseNet-201, DenseNet-169, and ResNet-50 configurations. DenseNet-201 + VIRIDIS -&gt; GE -&gt; CLAHE averaged 84.168% macro F1, 83.932% balanced accuracy, and 85.202% accuracy across seeds 42, 123, and 2026.</w:t>
      </w:r>
    </w:p>
    <w:p>
      <w:pPr/>
      <w:r>
        <w:rPr>
          <w:rFonts w:ascii="Arial" w:hAnsi="Arial"/>
          <w:color w:val="000000"/>
        </w:rPr>
        <w:t>DenseNet-201 + VIRIDIS -&gt; GE -&gt; CLAHE is therefore selected as the final validation candidate under the predefined primary metric of three-seed mean macro F1. DenseNet-169 was practically tied at 84.142%, more stable across seeds, and more efficient, so the report does not claim substantial or statistically significant superiority. The selected candidate still requires a properly governed locked-test evaluation or, preferably, independent external validation before any clinical interpretation.</w:t>
      </w:r>
    </w:p>
    <w:p>
      <w:r>
        <w:br w:type="page"/>
      </w:r>
    </w:p>
    <w:p>
      <w:pPr>
        <w:pStyle w:val="Heading1"/>
        <w:keepNext/>
      </w:pPr>
      <w:r>
        <w:rPr>
          <w:rFonts w:ascii="Arial" w:hAnsi="Arial"/>
          <w:color w:val="000000"/>
        </w:rPr>
        <w:t>15. Verified References</w:t>
      </w:r>
    </w:p>
    <w:p>
      <w:pPr/>
      <w:r>
        <w:rPr>
          <w:rFonts w:ascii="Arial" w:hAnsi="Arial"/>
          <w:color w:val="000000"/>
        </w:rPr>
        <w:t>The repository evidence matrix contains 25 verified primary or official sources: 4 Direct, 10 Partial, 9 Background, and 2 Excluded. The following author-year bibliography preserves the verified title, venue, DOI, and official link recorded in that matrix.</w:t>
      </w:r>
    </w:p>
    <w:p>
      <w:pPr>
        <w:pStyle w:val="JournalReference"/>
      </w:pPr>
      <w:r>
        <w:rPr>
          <w:rFonts w:ascii="Arial" w:hAnsi="Arial"/>
          <w:color w:val="000000"/>
          <w:sz w:val="18"/>
        </w:rPr>
        <w:t>Amit Kumar Jaiswal; Prayag Tiwari; Sachin Kumar; Deepak Gupta; Ashish Khanna; Joel J. P. C. Rodrigues (2019). Identifying Pneumonia in Chest X-Rays: A Deep Learning Approach. Measurement 145:511-518. DOI: 10.1016/j.measurement.2019.05.076. https://www.sciencedirect.com/science/article/pii/S0263224119305202</w:t>
      </w:r>
    </w:p>
    <w:p>
      <w:pPr>
        <w:pStyle w:val="JournalReference"/>
      </w:pPr>
      <w:r>
        <w:rPr>
          <w:rFonts w:ascii="Arial" w:hAnsi="Arial"/>
          <w:color w:val="000000"/>
          <w:sz w:val="18"/>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 Biomedical Signal Processing and Control 105857. DOI: 10.1016/j.bspc.2023.105857. https://www.sciencedirect.com/science/article/pii/S1746809423012909</w:t>
      </w:r>
    </w:p>
    <w:p>
      <w:pPr>
        <w:pStyle w:val="JournalReference"/>
      </w:pPr>
      <w:r>
        <w:rPr>
          <w:rFonts w:ascii="Arial" w:hAnsi="Arial"/>
          <w:color w:val="000000"/>
          <w:sz w:val="18"/>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 PLOS ONE 17(10):e0274098. DOI: 10.1371/journal.pone.0274098. https://pubmed.ncbi.nlm.nih.gov/36201483/</w:t>
      </w:r>
    </w:p>
    <w:p>
      <w:pPr>
        <w:pStyle w:val="JournalReference"/>
      </w:pPr>
      <w:r>
        <w:rPr>
          <w:rFonts w:ascii="Arial" w:hAnsi="Arial"/>
          <w:color w:val="000000"/>
          <w:sz w:val="18"/>
        </w:rPr>
        <w:t>Ao Wang et al.; THU-MIG (2024). YOLOv10: Real-Time End-to-End Object Detection. NeurIPS 2024; official THU-MIG repository. https://github.com/THU-MIG/yolov10</w:t>
      </w:r>
    </w:p>
    <w:p>
      <w:pPr>
        <w:pStyle w:val="JournalReference"/>
      </w:pPr>
      <w:r>
        <w:rPr>
          <w:rFonts w:ascii="Arial" w:hAnsi="Arial"/>
          <w:color w:val="000000"/>
          <w:sz w:val="18"/>
        </w:rPr>
        <w:t>Chuan Guo; Geoff Pleiss; Yu Sun; Kilian Q. Weinberger (2017). On Calibration of Modern Neural Networks. ICML 2017, PMLR 70:1321-1330. https://proceedings.mlr.press/v70/guo17a.html</w:t>
      </w:r>
    </w:p>
    <w:p>
      <w:pPr>
        <w:pStyle w:val="JournalReference"/>
      </w:pPr>
      <w:r>
        <w:rPr>
          <w:rFonts w:ascii="Arial" w:hAnsi="Arial"/>
          <w:color w:val="000000"/>
          <w:sz w:val="18"/>
        </w:rPr>
        <w:t>Daniel S. Kermany et al. (2018). Identifying Medical Diagnoses and Treatable Diseases by Image-Based Deep Learning. Cell 172(5):1122-1131.e9. DOI: 10.1016/j.cell.2018.02.010. https://www.sciencedirect.com/science/article/pii/S0092867418301545</w:t>
      </w:r>
    </w:p>
    <w:p>
      <w:pPr>
        <w:pStyle w:val="JournalReference"/>
      </w:pPr>
      <w:r>
        <w:rPr>
          <w:rFonts w:ascii="Arial" w:hAnsi="Arial"/>
          <w:color w:val="000000"/>
          <w:sz w:val="18"/>
        </w:rPr>
        <w:t>Dejun Zhang; Fuquan Ren; Yushuang Li; Lei Na; Yue Ma (2021). Pneumonia Detection from Chest X-ray Images Based on Convolutional Neural Network. Electronics 10(13):1512. DOI: 10.3390/electronics10131512. https://www.mdpi.com/2079-9292/10/13/1512</w:t>
      </w:r>
    </w:p>
    <w:p>
      <w:pPr>
        <w:pStyle w:val="JournalReference"/>
      </w:pPr>
      <w:r>
        <w:rPr>
          <w:rFonts w:ascii="Arial" w:hAnsi="Arial"/>
          <w:color w:val="000000"/>
          <w:sz w:val="18"/>
        </w:rPr>
        <w:t>Fausto Milletari; Nassir Navab; Seyed-Ahmad Ahmadi (2016). V-Net: Fully Convolutional Neural Networks for Volumetric Medical Image Segmentation. 2016 Fourth International Conference on 3D Vision (3DV), 565-571. DOI: 10.1109/3DV.2016.79. https://arxiv.org/abs/1606.04797</w:t>
      </w:r>
    </w:p>
    <w:p>
      <w:pPr>
        <w:pStyle w:val="JournalReference"/>
      </w:pPr>
      <w:r>
        <w:rPr>
          <w:rFonts w:ascii="Arial" w:hAnsi="Arial"/>
          <w:color w:val="000000"/>
          <w:sz w:val="18"/>
        </w:rPr>
        <w:t>Gao Huang; Zhuang Liu; Laurens van der Maaten; Kilian Q. Weinberger (2017). Densely Connected Convolutional Networks. CVPR 2017:4700-4708. https://openaccess.thecvf.com/content_cvpr_2017/html/Huang_Densely_Connected_Convolutional_CVPR_2017_paper.html</w:t>
      </w:r>
    </w:p>
    <w:p>
      <w:pPr>
        <w:pStyle w:val="JournalReference"/>
      </w:pPr>
      <w:r>
        <w:rPr>
          <w:rFonts w:ascii="Arial" w:hAnsi="Arial"/>
          <w:color w:val="000000"/>
          <w:sz w:val="18"/>
        </w:rPr>
        <w:t>Halit Bakır; Semih Oktay; Emre Tabaru (2023). Detection of Pneumonia from X-ray Images Using Deep Learning Techniques. Journal of Scientific Reports-A 52:419-440. DOI: 10.59313/jsr-a.1219363. https://dergipark.org.tr/en/pub/jsr-a/article/1219363</w:t>
      </w:r>
    </w:p>
    <w:p>
      <w:pPr>
        <w:pStyle w:val="JournalReference"/>
      </w:pPr>
      <w:r>
        <w:rPr>
          <w:rFonts w:ascii="Arial" w:hAnsi="Arial"/>
          <w:color w:val="000000"/>
          <w:sz w:val="18"/>
        </w:rPr>
        <w:t>Hicham Moujahid; Bouchaib Cherradi; Mohammed Al-Sarem; Lhoussain Bahatti; Bakr Assedik Eljialy; Abdullah Alsaeedi; Faisal Saeed (2022 journal issue; online 2021). Combining CNN and Grad-CAM for COVID-19 Disease Prediction and Visual Explanation. Intelligent Automation &amp; Soft Computing 32(2):723-745. DOI: 10.32604/iasc.2022.022179. https://www.techscience.com/iasc/v32n2/45598/html</w:t>
      </w:r>
    </w:p>
    <w:p>
      <w:pPr>
        <w:pStyle w:val="JournalReference"/>
      </w:pPr>
      <w:r>
        <w:rPr>
          <w:rFonts w:ascii="Arial" w:hAnsi="Arial"/>
          <w:color w:val="000000"/>
          <w:sz w:val="18"/>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 European Radiology Experimental 8:20. DOI: 10.1186/s41747-023-00416-y. https://pubmed.ncbi.nlm.nih.gov/38302850/</w:t>
      </w:r>
    </w:p>
    <w:p>
      <w:pPr>
        <w:pStyle w:val="JournalReference"/>
      </w:pPr>
      <w:r>
        <w:rPr>
          <w:rFonts w:ascii="Arial" w:hAnsi="Arial"/>
          <w:color w:val="000000"/>
          <w:sz w:val="18"/>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 2020 42nd Annual International Conference of the IEEE Engineering in Medicine &amp; Biology Society, 1238-1241. DOI: 10.1109/EMBC44109.2020.9176517. https://pubmed.ncbi.nlm.nih.gov/33018211/</w:t>
      </w:r>
    </w:p>
    <w:p>
      <w:pPr>
        <w:pStyle w:val="JournalReference"/>
      </w:pPr>
      <w:r>
        <w:rPr>
          <w:rFonts w:ascii="Arial" w:hAnsi="Arial"/>
          <w:color w:val="000000"/>
          <w:sz w:val="18"/>
        </w:rPr>
        <w:t>Kaiming He; Xiangyu Zhang; Shaoqing Ren; Jian Sun (2016). Deep Residual Learning for Image Recognition. CVPR 2016:770-778. https://openaccess.thecvf.com/content_cvpr_2016/html/He_Deep_Residual_Learning_CVPR_2016_paper.html</w:t>
      </w:r>
    </w:p>
    <w:p>
      <w:pPr>
        <w:pStyle w:val="JournalReference"/>
      </w:pPr>
      <w:r>
        <w:rPr>
          <w:rFonts w:ascii="Arial" w:hAnsi="Arial"/>
          <w:color w:val="000000"/>
          <w:sz w:val="18"/>
        </w:rPr>
        <w:t>Katy Stokes; Rossana Castaldo; Carlo Federici; Silvio Pagliara; Alessia Maccaro; Francesco Cappuccio; Giuseppe Fico; Marco Salvatore; Monica Franzese; Leandro Pecchia (2022). The Use of AI Systems in Diagnosis of Pneumonia via Signs and Symptoms: A Systematic Review. Biomedical Signal Processing and Control 72A:103325. DOI: 10.1016/j.bspc.2021.103325. https://wrap.warwick.ac.uk/id/eprint/160069/</w:t>
      </w:r>
    </w:p>
    <w:p>
      <w:pPr>
        <w:pStyle w:val="JournalReference"/>
      </w:pPr>
      <w:r>
        <w:rPr>
          <w:rFonts w:ascii="Arial" w:hAnsi="Arial"/>
          <w:color w:val="000000"/>
          <w:sz w:val="18"/>
        </w:rPr>
        <w:t>Morteza Heidari; Seyedehnafiseh Mirniaharikandehei; Abolfazl Zargari Khuzani; Gopichandh Danala; Yuchen Qiu; Bin Zheng (2020). Improving the performance of CNN to predict the likelihood of COVID-19 using chest X-ray images with preprocessing algorithms. International Journal of Medical Informatics 144:104284. DOI: 10.1016/j.ijmedinf.2020.104284. https://pubmed.ncbi.nlm.nih.gov/32992136/</w:t>
      </w:r>
    </w:p>
    <w:p>
      <w:pPr>
        <w:pStyle w:val="JournalReference"/>
      </w:pPr>
      <w:r>
        <w:rPr>
          <w:rFonts w:ascii="Arial" w:hAnsi="Arial"/>
          <w:color w:val="000000"/>
          <w:sz w:val="18"/>
        </w:rPr>
        <w:t>Pranav Rajpurkar; Jeremy Irvin; Kaylie Zhu; Brandon Yang; Hershel Mehta; Tony Duan; Daisy Ding; Aarti Bagul; Curtis Langlotz; Katie Shpanskaya; Matthew P. Lungren; Andrew Y. Ng (2017). CheXNet: Radiologist-Level Pneumonia Detection on Chest X-Rays with Deep Learning. arXiv:1711.05225. https://arxiv.org/abs/1711.05225</w:t>
      </w:r>
    </w:p>
    <w:p>
      <w:pPr>
        <w:pStyle w:val="JournalReference"/>
      </w:pPr>
      <w:r>
        <w:rPr>
          <w:rFonts w:ascii="Arial" w:hAnsi="Arial"/>
          <w:color w:val="000000"/>
          <w:sz w:val="18"/>
        </w:rPr>
        <w:t>PyTorch/Torchvision project (torchvision 0.20.1 used by repository). Torchvision DenseNet and ResNet model/weight documentation. Official torchvision documentation. https://docs.pytorch.org/vision/0.20/models.html</w:t>
      </w:r>
    </w:p>
    <w:p>
      <w:pPr>
        <w:pStyle w:val="JournalReference"/>
      </w:pPr>
      <w:r>
        <w:rPr>
          <w:rFonts w:ascii="Arial" w:hAnsi="Arial"/>
          <w:color w:val="000000"/>
          <w:sz w:val="18"/>
        </w:rPr>
        <w:t>Ramprasaath R. Selvaraju et al. (2017). Grad-CAM: Visual Explanations from Deep Networks via Gradient-Based Localization. ICCV 2017:618-626. https://openaccess.thecvf.com/content_iccv_2017/html/Selvaraju_Grad-CAM_Visual_Explanations_ICCV_2017_paper.html</w:t>
      </w:r>
    </w:p>
    <w:p>
      <w:pPr>
        <w:pStyle w:val="JournalReference"/>
      </w:pPr>
      <w:r>
        <w:rPr>
          <w:rFonts w:ascii="Arial" w:hAnsi="Arial"/>
          <w:color w:val="000000"/>
          <w:sz w:val="18"/>
        </w:rPr>
        <w:t>Rohit Kundu; Ritacheta Das; Zong Woo Geem; Gi-Tae Han; Ram Sarkar (2021). Pneumonia Detection in Chest X-ray Images Using an Ensemble of Deep Learning Models. PLOS ONE 16(9):e0256630. DOI: 10.1371/journal.pone.0256630. https://journals.plos.org/plosone/article?id=10.1371/journal.pone.0256630</w:t>
      </w:r>
    </w:p>
    <w:p>
      <w:pPr>
        <w:pStyle w:val="JournalReference"/>
      </w:pPr>
      <w:r>
        <w:rPr>
          <w:rFonts w:ascii="Arial" w:hAnsi="Arial"/>
          <w:color w:val="000000"/>
          <w:sz w:val="18"/>
        </w:rPr>
        <w:t>T. S. Arulananth; S. Wilson Prakash; Ramesh Kumar Ayyasamy; V. P. Kavitha; P. G. Kuppusamy; P. Chinnasamy (2024). Classification of Paediatric Pneumonia Using Modified DenseNet-121 Deep-Learning Model. IEEE Access 12:35716-35727. DOI: 10.1109/ACCESS.2024.3371151. https://doaj.org/article/8d40e456925949dbb8aa0b6b189f8d44</w:t>
      </w:r>
    </w:p>
    <w:p>
      <w:pPr>
        <w:pStyle w:val="JournalReference"/>
      </w:pPr>
      <w:r>
        <w:rPr>
          <w:rFonts w:ascii="Arial" w:hAnsi="Arial"/>
          <w:color w:val="000000"/>
          <w:sz w:val="18"/>
        </w:rPr>
        <w:t>Tawsifur Rahman; Muhammad E. H. Chowdhury; Amith Khandakar; Khandaker R. Islam; Khandaker F. Islam; Zaid B. Mahbub; Muhammad A. Kadir; Saad Kashem (2020). Transfer Learning with Deep Convolutional Neural Network (CNN) for Pneumonia Detection Using Chest X-ray. Applied Sciences 10(9):3233. DOI: 10.3390/app10093233. https://www.mdpi.com/2076-3417/10/9/3233</w:t>
      </w:r>
    </w:p>
    <w:p>
      <w:pPr>
        <w:pStyle w:val="JournalReference"/>
      </w:pPr>
      <w:r>
        <w:rPr>
          <w:rFonts w:ascii="Arial" w:hAnsi="Arial"/>
          <w:color w:val="000000"/>
          <w:sz w:val="18"/>
        </w:rPr>
        <w:t>Ultralytics (Ultralytics 8.3.168 environment; v8.3.0 checkpoint asset). Ultralytics YOLO image-classification documentation and YOLOv8 classification model. Official Ultralytics documentation/software. https://docs.ultralytics.com/tasks/classify/</w:t>
      </w:r>
    </w:p>
    <w:p>
      <w:pPr>
        <w:pStyle w:val="JournalReference"/>
      </w:pPr>
      <w:r>
        <w:rPr>
          <w:rFonts w:ascii="Arial" w:hAnsi="Arial"/>
          <w:color w:val="000000"/>
          <w:sz w:val="18"/>
        </w:rPr>
        <w:t>Ultralytics (YOLOv5 v7.0 asset; classification introduced in v6.2). Ultralytics YOLOv5 classification release and repository. Official GitHub software release. https://github.com/ultralytics/yolov5/releases</w:t>
      </w:r>
    </w:p>
    <w:p>
      <w:pPr>
        <w:pStyle w:val="JournalReference"/>
      </w:pPr>
      <w:r>
        <w:rPr>
          <w:rFonts w:ascii="Arial" w:hAnsi="Arial"/>
          <w:color w:val="000000"/>
          <w:sz w:val="18"/>
        </w:rPr>
        <w:t>Zhenxing Huang; Xinfeng Liu; Rongpin Wang; Mudan Zhang; Xianchun Zeng; Jun Liu; Yongfeng Yang; Xin Liu; Hairong Zheng; Dong Liang; Zhanli Hu (2021 journal issue; online 2020). FaNet: Fast Assessment Network for COVID-19 Pneumonia Based on 3D CT Imaging and Clinical Symptoms. Applied Intelligence 51(5):2838-2849. DOI: 10.1007/s10489-020-01965-0. https://pubmed.ncbi.nlm.nih.gov/34764567/</w:t>
      </w:r>
    </w:p>
    <w:p>
      <w:pPr>
        <w:pStyle w:val="Heading1"/>
        <w:keepNext/>
      </w:pPr>
      <w:r>
        <w:rPr>
          <w:rFonts w:ascii="Arial" w:hAnsi="Arial"/>
          <w:color w:val="000000"/>
        </w:rPr>
        <w:t>Appendix A. Reproducibility and Artifact Index</w:t>
      </w:r>
    </w:p>
    <w:p>
      <w:pPr>
        <w:pStyle w:val="Caption"/>
        <w:keepNext/>
        <w:spacing w:before="120" w:after="60"/>
      </w:pPr>
      <w:r>
        <w:rPr>
          <w:rFonts w:ascii="Arial" w:hAnsi="Arial"/>
          <w:b/>
          <w:color w:val="000000"/>
          <w:sz w:val="17"/>
        </w:rPr>
        <w:t>Table A.1. Primary reproducibility artifacts used in this manuscript.</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00"/>
        <w:gridCol w:w="6220"/>
      </w:tblGrid>
      <w:tr>
        <w:trPr>
          <w:tblHeader w:val="true"/>
          <w:tblHeader w:val="true"/>
          <w:cantSplit/>
        </w:trPr>
        <w:tc>
          <w:tcPr>
            <w:tcW w:type="dxa" w:w="290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6"/>
              </w:rPr>
              <w:t>Artifact</w:t>
            </w:r>
          </w:p>
        </w:tc>
        <w:tc>
          <w:tcPr>
            <w:tcW w:type="dxa" w:w="6220"/>
            <w:tcMar>
              <w:top w:w="75" w:type="dxa"/>
              <w:start w:w="120" w:type="dxa"/>
              <w:bottom w:w="75" w:type="dxa"/>
              <w:end w:w="120" w:type="dxa"/>
            </w:tcMar>
            <w:vAlign w:val="center"/>
            <w:shd w:fill="D9D9D9"/>
          </w:tcPr>
          <w:p>
            <w:pPr>
              <w:keepNext/>
              <w:spacing w:before="0" w:after="0" w:line="240" w:lineRule="auto"/>
              <w:jc w:val="left"/>
            </w:pPr>
            <w:r>
              <w:rPr>
                <w:rFonts w:ascii="Arial" w:hAnsi="Arial"/>
                <w:b/>
                <w:color w:val="000000"/>
                <w:sz w:val="16"/>
              </w:rPr>
              <w:t>Repository-relative path</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Locked split summary</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model/data_manifests/split_summary.json</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Dataset source snapshot</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model/data_manifests/dataset_source_snapshot.json</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Complete experiment ledger</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model/results/experiment_ledger.csv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Six-condition comparison</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model/results/staged_preprocessing_experiment/current_six_column_table.csv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DenseNet-201 all orders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model/results/staged_preprocessing_experiment/densenet201_all_orders.csv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ResNet-50 all orders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model/results/staged_preprocessing_experiment/resnet50_all_orders.csv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Cross-model winner transfer</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model/results/staged_preprocessing_experiment/winner_cross_model_table.csv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DenseNet-201 winner record</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model/results/staged_preprocessing_experiment/densenet201_winner.json</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ResNet-50 winner record</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model/results/staged_preprocessing_experiment/resnet50_winner.json</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Tuning trials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model/results/tuning_trials.csv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Seed robustness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model/results/seed_robustness.csv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Earlier frozen selection/test</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model/results/final_selection.json</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Verified RRL matrix</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model/results/evidence/research_evidence_matrix.csv</w:t>
            </w:r>
          </w:p>
        </w:tc>
      </w:tr>
      <w:tr>
        <w:trPr>
          <w:cantSplit/>
        </w:trP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Training journal</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model/docs/TRAINING_JOURNAL.md</w:t>
            </w:r>
          </w:p>
        </w:tc>
      </w:tr>
    </w:tbl>
    <w:p>
      <w:pPr/>
      <w:r>
        <w:rPr>
          <w:rFonts w:ascii="Arial" w:hAnsi="Arial"/>
          <w:color w:val="000000"/>
        </w:rPr>
        <w:t>Reproduction environment: Windows, Python 3.12.6, PyTorch 2.5.1+cu121, Torchvision 0.20.1+cu121, Ultralytics 8.3.168, CUDA 12.1, and an NVIDIA GeForce RTX 2050 with 4 GB VRAM. The manifest version is three_class_seed42_3b815cf769c8. Configuration hashes, status files, best checkpoints, per-epoch histories, predictions, confusion matrices, and metric JSON files are retained inside each run directory.</w:t>
      </w:r>
    </w:p>
    <w:p>
      <w:r>
        <w:br w:type="page"/>
      </w:r>
    </w:p>
    <w:p>
      <w:pPr>
        <w:pStyle w:val="Heading1"/>
      </w:pPr>
      <w:r>
        <w:t>Appendix B. Plain-Language Glossary of Technical Terms</w:t>
      </w:r>
    </w:p>
    <w:p>
      <w:r>
        <w:t>This glossary is written for readers who are new to medical imaging and machine learning. A term may have a broader meaning elsewhere; each definition below explains how the term is used in this project.</w:t>
      </w:r>
    </w:p>
    <w:p>
      <w:pPr>
        <w:pStyle w:val="Heading2"/>
      </w:pPr>
      <w:r>
        <w:t>B.1 Medical and imaging terms</w:t>
      </w:r>
    </w:p>
    <w:p>
      <w:pPr>
        <w:keepLines/>
      </w:pPr>
      <w:r>
        <w:rPr>
          <w:rFonts w:ascii="Arial" w:hAnsi="Arial"/>
          <w:b/>
          <w:color w:val="000000"/>
        </w:rPr>
        <w:t xml:space="preserve">Chest radiograph or chest X-ray. </w:t>
      </w:r>
      <w:r>
        <w:rPr>
          <w:rFonts w:ascii="Arial" w:hAnsi="Arial"/>
          <w:color w:val="000000"/>
        </w:rPr>
        <w:t>A two-dimensional image produced with X-rays to show structures inside the chest, especially the lungs, ribs, and heart.</w:t>
      </w:r>
    </w:p>
    <w:p>
      <w:pPr>
        <w:keepLines/>
      </w:pPr>
      <w:r>
        <w:rPr>
          <w:rFonts w:ascii="Arial" w:hAnsi="Arial"/>
          <w:b/>
          <w:color w:val="000000"/>
        </w:rPr>
        <w:t xml:space="preserve">Pneumonia. </w:t>
      </w:r>
      <w:r>
        <w:rPr>
          <w:rFonts w:ascii="Arial" w:hAnsi="Arial"/>
          <w:color w:val="000000"/>
        </w:rPr>
        <w:t>An infection or inflammatory condition that affects the lungs and can create visible opacity patterns on a chest radiograph.</w:t>
      </w:r>
    </w:p>
    <w:p>
      <w:pPr>
        <w:keepLines/>
      </w:pPr>
      <w:r>
        <w:rPr>
          <w:rFonts w:ascii="Arial" w:hAnsi="Arial"/>
          <w:b/>
          <w:color w:val="000000"/>
        </w:rPr>
        <w:t xml:space="preserve">Normal. </w:t>
      </w:r>
      <w:r>
        <w:rPr>
          <w:rFonts w:ascii="Arial" w:hAnsi="Arial"/>
          <w:color w:val="000000"/>
        </w:rPr>
        <w:t>The project label for an image without the dataset's labeled pneumonia finding. It does not guarantee that the patient has no other medical condition.</w:t>
      </w:r>
    </w:p>
    <w:p>
      <w:pPr>
        <w:keepLines/>
      </w:pPr>
      <w:r>
        <w:rPr>
          <w:rFonts w:ascii="Arial" w:hAnsi="Arial"/>
          <w:b/>
          <w:color w:val="000000"/>
        </w:rPr>
        <w:t xml:space="preserve">Viral Pneumonia. </w:t>
      </w:r>
      <w:r>
        <w:rPr>
          <w:rFonts w:ascii="Arial" w:hAnsi="Arial"/>
          <w:color w:val="000000"/>
        </w:rPr>
        <w:t>The project label for pneumonia associated with a viral cause in the source dataset.</w:t>
      </w:r>
    </w:p>
    <w:p>
      <w:pPr>
        <w:keepLines/>
      </w:pPr>
      <w:r>
        <w:rPr>
          <w:rFonts w:ascii="Arial" w:hAnsi="Arial"/>
          <w:b/>
          <w:color w:val="000000"/>
        </w:rPr>
        <w:t xml:space="preserve">Bacterial Pneumonia. </w:t>
      </w:r>
      <w:r>
        <w:rPr>
          <w:rFonts w:ascii="Arial" w:hAnsi="Arial"/>
          <w:color w:val="000000"/>
        </w:rPr>
        <w:t>The project label for pneumonia associated with a bacterial cause in the source dataset.</w:t>
      </w:r>
    </w:p>
    <w:p>
      <w:pPr>
        <w:keepLines/>
      </w:pPr>
      <w:r>
        <w:rPr>
          <w:rFonts w:ascii="Arial" w:hAnsi="Arial"/>
          <w:b/>
          <w:color w:val="000000"/>
        </w:rPr>
        <w:t xml:space="preserve">Pediatric. </w:t>
      </w:r>
      <w:r>
        <w:rPr>
          <w:rFonts w:ascii="Arial" w:hAnsi="Arial"/>
          <w:color w:val="000000"/>
        </w:rPr>
        <w:t>Relating to children. The principal public dataset used in this experiment contains pediatric chest radiographs.</w:t>
      </w:r>
    </w:p>
    <w:p>
      <w:pPr>
        <w:keepLines/>
      </w:pPr>
      <w:r>
        <w:rPr>
          <w:rFonts w:ascii="Arial" w:hAnsi="Arial"/>
          <w:b/>
          <w:color w:val="000000"/>
        </w:rPr>
        <w:t xml:space="preserve">Clinical information. </w:t>
      </w:r>
      <w:r>
        <w:rPr>
          <w:rFonts w:ascii="Arial" w:hAnsi="Arial"/>
          <w:color w:val="000000"/>
        </w:rPr>
        <w:t>Patient information that has medical meaning, such as symptoms, age, laboratory findings, or radiographic evidence. VIRIDIS does not create new clinical information.</w:t>
      </w:r>
    </w:p>
    <w:p>
      <w:pPr>
        <w:keepLines/>
      </w:pPr>
      <w:r>
        <w:rPr>
          <w:rFonts w:ascii="Arial" w:hAnsi="Arial"/>
          <w:b/>
          <w:color w:val="000000"/>
        </w:rPr>
        <w:t xml:space="preserve">Diagnostic system. </w:t>
      </w:r>
      <w:r>
        <w:rPr>
          <w:rFonts w:ascii="Arial" w:hAnsi="Arial"/>
          <w:color w:val="000000"/>
        </w:rPr>
        <w:t>A system intended to support or make a medical diagnosis. This experiment is a research classifier and has not been prospectively validated as a diagnostic medical device.</w:t>
      </w:r>
    </w:p>
    <w:p>
      <w:pPr>
        <w:pStyle w:val="Heading2"/>
      </w:pPr>
      <w:r>
        <w:t>B.2 Dataset preparation and leakage-control terms</w:t>
      </w:r>
    </w:p>
    <w:p>
      <w:pPr>
        <w:keepLines/>
      </w:pPr>
      <w:r>
        <w:rPr>
          <w:rFonts w:ascii="Arial" w:hAnsi="Arial"/>
          <w:b/>
          <w:color w:val="000000"/>
        </w:rPr>
        <w:t xml:space="preserve">Dataset. </w:t>
      </w:r>
      <w:r>
        <w:rPr>
          <w:rFonts w:ascii="Arial" w:hAnsi="Arial"/>
          <w:color w:val="000000"/>
        </w:rPr>
        <w:t>The organized collection of images and labels used for training and evaluation.</w:t>
      </w:r>
    </w:p>
    <w:p>
      <w:pPr>
        <w:keepLines/>
      </w:pPr>
      <w:r>
        <w:rPr>
          <w:rFonts w:ascii="Arial" w:hAnsi="Arial"/>
          <w:b/>
          <w:color w:val="000000"/>
        </w:rPr>
        <w:t xml:space="preserve">Source file. </w:t>
      </w:r>
      <w:r>
        <w:rPr>
          <w:rFonts w:ascii="Arial" w:hAnsi="Arial"/>
          <w:color w:val="000000"/>
        </w:rPr>
        <w:t>A file found in the original dataset folders before auditing, filtering, or duplicate removal.</w:t>
      </w:r>
    </w:p>
    <w:p>
      <w:pPr>
        <w:keepLines/>
      </w:pPr>
      <w:r>
        <w:rPr>
          <w:rFonts w:ascii="Arial" w:hAnsi="Arial"/>
          <w:b/>
          <w:color w:val="000000"/>
        </w:rPr>
        <w:t xml:space="preserve">Canonical image. </w:t>
      </w:r>
      <w:r>
        <w:rPr>
          <w:rFonts w:ascii="Arial" w:hAnsi="Arial"/>
          <w:color w:val="000000"/>
        </w:rPr>
        <w:t>The one retained representative when identical copies of the same underlying image are discovered. Redundant copies point to the same canonical item and are not treated as separate evidence.</w:t>
      </w:r>
    </w:p>
    <w:p>
      <w:pPr>
        <w:keepLines/>
      </w:pPr>
      <w:r>
        <w:rPr>
          <w:rFonts w:ascii="Arial" w:hAnsi="Arial"/>
          <w:b/>
          <w:color w:val="000000"/>
        </w:rPr>
        <w:t xml:space="preserve">Duplicate. </w:t>
      </w:r>
      <w:r>
        <w:rPr>
          <w:rFonts w:ascii="Arial" w:hAnsi="Arial"/>
          <w:color w:val="000000"/>
        </w:rPr>
        <w:t>A second file that contains the same image content as another file. Exact duplicates were identified using content hashes and audited before removal.</w:t>
      </w:r>
    </w:p>
    <w:p>
      <w:pPr>
        <w:keepLines/>
      </w:pPr>
      <w:r>
        <w:rPr>
          <w:rFonts w:ascii="Arial" w:hAnsi="Arial"/>
          <w:b/>
          <w:color w:val="000000"/>
        </w:rPr>
        <w:t xml:space="preserve">SHA-256 hash. </w:t>
      </w:r>
      <w:r>
        <w:rPr>
          <w:rFonts w:ascii="Arial" w:hAnsi="Arial"/>
          <w:color w:val="000000"/>
        </w:rPr>
        <w:t>A long digital fingerprint calculated from exact file bytes. Identical SHA-256 values provide strong evidence that two files are byte-for-byte identical.</w:t>
      </w:r>
    </w:p>
    <w:p>
      <w:pPr>
        <w:keepLines/>
      </w:pPr>
      <w:r>
        <w:rPr>
          <w:rFonts w:ascii="Arial" w:hAnsi="Arial"/>
          <w:b/>
          <w:color w:val="000000"/>
        </w:rPr>
        <w:t xml:space="preserve">Perceptual hash or pHash. </w:t>
      </w:r>
      <w:r>
        <w:rPr>
          <w:rFonts w:ascii="Arial" w:hAnsi="Arial"/>
          <w:color w:val="000000"/>
        </w:rPr>
        <w:t>A compact fingerprint designed to find images that look similar even when their file bytes differ. pHash produces candidates that still require verification.</w:t>
      </w:r>
    </w:p>
    <w:p>
      <w:pPr>
        <w:keepLines/>
      </w:pPr>
      <w:r>
        <w:rPr>
          <w:rFonts w:ascii="Arial" w:hAnsi="Arial"/>
          <w:b/>
          <w:color w:val="000000"/>
        </w:rPr>
        <w:t xml:space="preserve">Manifest. </w:t>
      </w:r>
      <w:r>
        <w:rPr>
          <w:rFonts w:ascii="Arial" w:hAnsi="Arial"/>
          <w:color w:val="000000"/>
        </w:rPr>
        <w:t>A locked CSV record listing each image path, class label, split, group, and audit identity used by the experiment.</w:t>
      </w:r>
    </w:p>
    <w:p>
      <w:pPr>
        <w:keepLines/>
      </w:pPr>
      <w:r>
        <w:rPr>
          <w:rFonts w:ascii="Arial" w:hAnsi="Arial"/>
          <w:b/>
          <w:color w:val="000000"/>
        </w:rPr>
        <w:t xml:space="preserve">Locked manifest. </w:t>
      </w:r>
      <w:r>
        <w:rPr>
          <w:rFonts w:ascii="Arial" w:hAnsi="Arial"/>
          <w:color w:val="000000"/>
        </w:rPr>
        <w:t>A manifest that is not changed after the experimental protocol begins. Locking prevents quiet movement of images between training, validation, and test sets.</w:t>
      </w:r>
    </w:p>
    <w:p>
      <w:pPr>
        <w:keepLines/>
      </w:pPr>
      <w:r>
        <w:rPr>
          <w:rFonts w:ascii="Arial" w:hAnsi="Arial"/>
          <w:b/>
          <w:color w:val="000000"/>
        </w:rPr>
        <w:t xml:space="preserve">Group-aware split. </w:t>
      </w:r>
      <w:r>
        <w:rPr>
          <w:rFonts w:ascii="Arial" w:hAnsi="Arial"/>
          <w:color w:val="000000"/>
        </w:rPr>
        <w:t>A split procedure that keeps related images or duplicates in one partition so related evidence cannot appear on both sides of an evaluation.</w:t>
      </w:r>
    </w:p>
    <w:p>
      <w:pPr>
        <w:keepLines/>
      </w:pPr>
      <w:r>
        <w:rPr>
          <w:rFonts w:ascii="Arial" w:hAnsi="Arial"/>
          <w:b/>
          <w:color w:val="000000"/>
        </w:rPr>
        <w:t xml:space="preserve">Training split. </w:t>
      </w:r>
      <w:r>
        <w:rPr>
          <w:rFonts w:ascii="Arial" w:hAnsi="Arial"/>
          <w:color w:val="000000"/>
        </w:rPr>
        <w:t>The images used to calculate gradients and update model parameters.</w:t>
      </w:r>
    </w:p>
    <w:p>
      <w:pPr>
        <w:keepLines/>
      </w:pPr>
      <w:r>
        <w:rPr>
          <w:rFonts w:ascii="Arial" w:hAnsi="Arial"/>
          <w:b/>
          <w:color w:val="000000"/>
        </w:rPr>
        <w:t xml:space="preserve">Validation split. </w:t>
      </w:r>
      <w:r>
        <w:rPr>
          <w:rFonts w:ascii="Arial" w:hAnsi="Arial"/>
          <w:color w:val="000000"/>
        </w:rPr>
        <w:t>The separate images used to compare configurations, select the best epoch, and make model-selection decisions. Their labels do not directly update weights.</w:t>
      </w:r>
    </w:p>
    <w:p>
      <w:pPr>
        <w:keepLines/>
      </w:pPr>
      <w:r>
        <w:rPr>
          <w:rFonts w:ascii="Arial" w:hAnsi="Arial"/>
          <w:b/>
          <w:color w:val="000000"/>
        </w:rPr>
        <w:t xml:space="preserve">Test split. </w:t>
      </w:r>
      <w:r>
        <w:rPr>
          <w:rFonts w:ascii="Arial" w:hAnsi="Arial"/>
          <w:color w:val="000000"/>
        </w:rPr>
        <w:t>A held-out set intended for final evaluation after all model-selection decisions have been frozen.</w:t>
      </w:r>
    </w:p>
    <w:p>
      <w:pPr>
        <w:keepLines/>
      </w:pPr>
      <w:r>
        <w:rPr>
          <w:rFonts w:ascii="Arial" w:hAnsi="Arial"/>
          <w:b/>
          <w:color w:val="000000"/>
        </w:rPr>
        <w:t xml:space="preserve">Locked test. </w:t>
      </w:r>
      <w:r>
        <w:rPr>
          <w:rFonts w:ascii="Arial" w:hAnsi="Arial"/>
          <w:color w:val="000000"/>
        </w:rPr>
        <w:t>The test split protected from routine access so it cannot influence architecture, preprocessing, tuning, seed, or checkpoint decisions.</w:t>
      </w:r>
    </w:p>
    <w:p>
      <w:pPr>
        <w:keepLines/>
      </w:pPr>
      <w:r>
        <w:rPr>
          <w:rFonts w:ascii="Arial" w:hAnsi="Arial"/>
          <w:b/>
          <w:color w:val="000000"/>
        </w:rPr>
        <w:t xml:space="preserve">Data leakage. </w:t>
      </w:r>
      <w:r>
        <w:rPr>
          <w:rFonts w:ascii="Arial" w:hAnsi="Arial"/>
          <w:color w:val="000000"/>
        </w:rPr>
        <w:t>Information from validation or test data improperly influencing training or model selection, causing performance to look better than it will be on truly unseen data.</w:t>
      </w:r>
    </w:p>
    <w:p>
      <w:pPr>
        <w:keepLines/>
      </w:pPr>
      <w:r>
        <w:rPr>
          <w:rFonts w:ascii="Arial" w:hAnsi="Arial"/>
          <w:b/>
          <w:color w:val="000000"/>
        </w:rPr>
        <w:t xml:space="preserve">Class imbalance. </w:t>
      </w:r>
      <w:r>
        <w:rPr>
          <w:rFonts w:ascii="Arial" w:hAnsi="Arial"/>
          <w:color w:val="000000"/>
        </w:rPr>
        <w:t>A condition in which the classes contain different numbers of images. Accuracy may then be dominated by the largest class.</w:t>
      </w:r>
    </w:p>
    <w:p>
      <w:pPr>
        <w:keepLines/>
      </w:pPr>
      <w:r>
        <w:rPr>
          <w:rFonts w:ascii="Arial" w:hAnsi="Arial"/>
          <w:b/>
          <w:color w:val="000000"/>
        </w:rPr>
        <w:t xml:space="preserve">Support. </w:t>
      </w:r>
      <w:r>
        <w:rPr>
          <w:rFonts w:ascii="Arial" w:hAnsi="Arial"/>
          <w:color w:val="000000"/>
        </w:rPr>
        <w:t>The number of real examples of a particular class included in an evaluation.</w:t>
      </w:r>
    </w:p>
    <w:p>
      <w:pPr>
        <w:pStyle w:val="Heading2"/>
      </w:pPr>
      <w:r>
        <w:t>B.3 Image preprocessing and augmentation terms</w:t>
      </w:r>
    </w:p>
    <w:p>
      <w:pPr>
        <w:keepLines/>
      </w:pPr>
      <w:r>
        <w:rPr>
          <w:rFonts w:ascii="Arial" w:hAnsi="Arial"/>
          <w:b/>
          <w:color w:val="000000"/>
        </w:rPr>
        <w:t xml:space="preserve">Preprocessing. </w:t>
      </w:r>
      <w:r>
        <w:rPr>
          <w:rFonts w:ascii="Arial" w:hAnsi="Arial"/>
          <w:color w:val="000000"/>
        </w:rPr>
        <w:t>A deterministic image transformation applied before the model receives an image. The same selected preprocessing is used for training, validation, and later inference.</w:t>
      </w:r>
    </w:p>
    <w:p>
      <w:pPr>
        <w:keepLines/>
      </w:pPr>
      <w:r>
        <w:rPr>
          <w:rFonts w:ascii="Arial" w:hAnsi="Arial"/>
          <w:b/>
          <w:color w:val="000000"/>
        </w:rPr>
        <w:t xml:space="preserve">Augmentation. </w:t>
      </w:r>
      <w:r>
        <w:rPr>
          <w:rFonts w:ascii="Arial" w:hAnsi="Arial"/>
          <w:color w:val="000000"/>
        </w:rPr>
        <w:t>A random training-only modification that creates varied views of existing images. It is not applied to validation images in this experiment.</w:t>
      </w:r>
    </w:p>
    <w:p>
      <w:pPr>
        <w:keepLines/>
      </w:pPr>
      <w:r>
        <w:rPr>
          <w:rFonts w:ascii="Arial" w:hAnsi="Arial"/>
          <w:b/>
          <w:color w:val="000000"/>
        </w:rPr>
        <w:t xml:space="preserve">Pipeline. </w:t>
      </w:r>
      <w:r>
        <w:rPr>
          <w:rFonts w:ascii="Arial" w:hAnsi="Arial"/>
          <w:color w:val="000000"/>
        </w:rPr>
        <w:t>The ordered sequence of operations applied to an image or used to train and evaluate a model.</w:t>
      </w:r>
    </w:p>
    <w:p>
      <w:pPr>
        <w:keepLines/>
      </w:pPr>
      <w:r>
        <w:rPr>
          <w:rFonts w:ascii="Arial" w:hAnsi="Arial"/>
          <w:b/>
          <w:color w:val="000000"/>
        </w:rPr>
        <w:t xml:space="preserve">Operation order. </w:t>
      </w:r>
      <w:r>
        <w:rPr>
          <w:rFonts w:ascii="Arial" w:hAnsi="Arial"/>
          <w:color w:val="000000"/>
        </w:rPr>
        <w:t>The exact sequence in which preprocessing operations run. Order matters because each operation consumes the previous operation's output.</w:t>
      </w:r>
    </w:p>
    <w:p>
      <w:pPr>
        <w:keepLines/>
      </w:pPr>
      <w:r>
        <w:rPr>
          <w:rFonts w:ascii="Arial" w:hAnsi="Arial"/>
          <w:b/>
          <w:color w:val="000000"/>
        </w:rPr>
        <w:t xml:space="preserve">RGB. </w:t>
      </w:r>
      <w:r>
        <w:rPr>
          <w:rFonts w:ascii="Arial" w:hAnsi="Arial"/>
          <w:color w:val="000000"/>
        </w:rPr>
        <w:t>A three-channel image representation containing red, green, and blue channels. Grayscale information can be copied into all three channels.</w:t>
      </w:r>
    </w:p>
    <w:p>
      <w:pPr>
        <w:keepLines/>
      </w:pPr>
      <w:r>
        <w:rPr>
          <w:rFonts w:ascii="Arial" w:hAnsi="Arial"/>
          <w:b/>
          <w:color w:val="000000"/>
        </w:rPr>
        <w:t xml:space="preserve">Grayscale. </w:t>
      </w:r>
      <w:r>
        <w:rPr>
          <w:rFonts w:ascii="Arial" w:hAnsi="Arial"/>
          <w:color w:val="000000"/>
        </w:rPr>
        <w:t>An image represented by intensity or brightness rather than natural color.</w:t>
      </w:r>
    </w:p>
    <w:p>
      <w:pPr>
        <w:keepLines/>
      </w:pPr>
      <w:r>
        <w:rPr>
          <w:rFonts w:ascii="Arial" w:hAnsi="Arial"/>
          <w:b/>
          <w:color w:val="000000"/>
        </w:rPr>
        <w:t xml:space="preserve">Global Histogram Equalization or GE. </w:t>
      </w:r>
      <w:r>
        <w:rPr>
          <w:rFonts w:ascii="Arial" w:hAnsi="Arial"/>
          <w:color w:val="000000"/>
        </w:rPr>
        <w:t>A whole-image contrast operation that redistributes intensity values using the image's overall histogram.</w:t>
      </w:r>
    </w:p>
    <w:p>
      <w:pPr>
        <w:keepLines/>
      </w:pPr>
      <w:r>
        <w:rPr>
          <w:rFonts w:ascii="Arial" w:hAnsi="Arial"/>
          <w:b/>
          <w:color w:val="000000"/>
        </w:rPr>
        <w:t xml:space="preserve">CLAHE. </w:t>
      </w:r>
      <w:r>
        <w:rPr>
          <w:rFonts w:ascii="Arial" w:hAnsi="Arial"/>
          <w:color w:val="000000"/>
        </w:rPr>
        <w:t>Contrast Limited Adaptive Histogram Equalization. It improves local contrast in small regions while limiting amplification through a clip limit.</w:t>
      </w:r>
    </w:p>
    <w:p>
      <w:pPr>
        <w:keepLines/>
      </w:pPr>
      <w:r>
        <w:rPr>
          <w:rFonts w:ascii="Arial" w:hAnsi="Arial"/>
          <w:b/>
          <w:color w:val="000000"/>
        </w:rPr>
        <w:t xml:space="preserve">VIRIDIS pseudo-coloring. </w:t>
      </w:r>
      <w:r>
        <w:rPr>
          <w:rFonts w:ascii="Arial" w:hAnsi="Arial"/>
          <w:color w:val="000000"/>
        </w:rPr>
        <w:t>A mapping that converts grayscale intensity values into artificial colors from the VIRIDIS color map. It adds no new anatomy or clinical evidence.</w:t>
      </w:r>
    </w:p>
    <w:p>
      <w:pPr>
        <w:keepLines/>
      </w:pPr>
      <w:r>
        <w:rPr>
          <w:rFonts w:ascii="Arial" w:hAnsi="Arial"/>
          <w:b/>
          <w:color w:val="000000"/>
        </w:rPr>
        <w:t xml:space="preserve">Histogram. </w:t>
      </w:r>
      <w:r>
        <w:rPr>
          <w:rFonts w:ascii="Arial" w:hAnsi="Arial"/>
          <w:color w:val="000000"/>
        </w:rPr>
        <w:t>A count of how many pixels occur at each intensity level.</w:t>
      </w:r>
    </w:p>
    <w:p>
      <w:pPr>
        <w:keepLines/>
      </w:pPr>
      <w:r>
        <w:rPr>
          <w:rFonts w:ascii="Arial" w:hAnsi="Arial"/>
          <w:b/>
          <w:color w:val="000000"/>
        </w:rPr>
        <w:t xml:space="preserve">Contrast. </w:t>
      </w:r>
      <w:r>
        <w:rPr>
          <w:rFonts w:ascii="Arial" w:hAnsi="Arial"/>
          <w:color w:val="000000"/>
        </w:rPr>
        <w:t>The visual separation between darker and brighter image regions.</w:t>
      </w:r>
    </w:p>
    <w:p>
      <w:pPr>
        <w:keepLines/>
      </w:pPr>
      <w:r>
        <w:rPr>
          <w:rFonts w:ascii="Arial" w:hAnsi="Arial"/>
          <w:b/>
          <w:color w:val="000000"/>
        </w:rPr>
        <w:t xml:space="preserve">Resize. </w:t>
      </w:r>
      <w:r>
        <w:rPr>
          <w:rFonts w:ascii="Arial" w:hAnsi="Arial"/>
          <w:color w:val="000000"/>
        </w:rPr>
        <w:t>Changing image dimensions so the model receives a standard input size.</w:t>
      </w:r>
    </w:p>
    <w:p>
      <w:pPr>
        <w:keepLines/>
      </w:pPr>
      <w:r>
        <w:rPr>
          <w:rFonts w:ascii="Arial" w:hAnsi="Arial"/>
          <w:b/>
          <w:color w:val="000000"/>
        </w:rPr>
        <w:t xml:space="preserve">Center crop. </w:t>
      </w:r>
      <w:r>
        <w:rPr>
          <w:rFonts w:ascii="Arial" w:hAnsi="Arial"/>
          <w:color w:val="000000"/>
        </w:rPr>
        <w:t>Keeping a central region after aspect-ratio-preserving resizing so the final image is exactly 224 by 224 pixels.</w:t>
      </w:r>
    </w:p>
    <w:p>
      <w:pPr>
        <w:keepLines/>
      </w:pPr>
      <w:r>
        <w:rPr>
          <w:rFonts w:ascii="Arial" w:hAnsi="Arial"/>
          <w:b/>
          <w:color w:val="000000"/>
        </w:rPr>
        <w:t xml:space="preserve">Horizontal flip. </w:t>
      </w:r>
      <w:r>
        <w:rPr>
          <w:rFonts w:ascii="Arial" w:hAnsi="Arial"/>
          <w:color w:val="000000"/>
        </w:rPr>
        <w:t>A left-to-right mirror transformation applied randomly to training images with probability 0.5.</w:t>
      </w:r>
    </w:p>
    <w:p>
      <w:pPr>
        <w:keepLines/>
      </w:pPr>
      <w:r>
        <w:rPr>
          <w:rFonts w:ascii="Arial" w:hAnsi="Arial"/>
          <w:b/>
          <w:color w:val="000000"/>
        </w:rPr>
        <w:t xml:space="preserve">Random rotation. </w:t>
      </w:r>
      <w:r>
        <w:rPr>
          <w:rFonts w:ascii="Arial" w:hAnsi="Arial"/>
          <w:color w:val="000000"/>
        </w:rPr>
        <w:t>A small training-only turn between approximately -5 and +5 degrees, used to reduce sensitivity to minor positioning differences.</w:t>
      </w:r>
    </w:p>
    <w:p>
      <w:pPr>
        <w:keepLines/>
      </w:pPr>
      <w:r>
        <w:rPr>
          <w:rFonts w:ascii="Arial" w:hAnsi="Arial"/>
          <w:b/>
          <w:color w:val="000000"/>
        </w:rPr>
        <w:t xml:space="preserve">ImageNet normalization. </w:t>
      </w:r>
      <w:r>
        <w:rPr>
          <w:rFonts w:ascii="Arial" w:hAnsi="Arial"/>
          <w:color w:val="000000"/>
        </w:rPr>
        <w:t>Subtracting the ImageNet channel means and dividing by the ImageNet channel standard deviations so inputs match the scale expected by pretrained networks.</w:t>
      </w:r>
    </w:p>
    <w:p>
      <w:pPr>
        <w:keepLines/>
      </w:pPr>
      <w:r>
        <w:rPr>
          <w:rFonts w:ascii="Arial" w:hAnsi="Arial"/>
          <w:b/>
          <w:color w:val="000000"/>
        </w:rPr>
        <w:t xml:space="preserve">Float32. </w:t>
      </w:r>
      <w:r>
        <w:rPr>
          <w:rFonts w:ascii="Arial" w:hAnsi="Arial"/>
          <w:color w:val="000000"/>
        </w:rPr>
        <w:t>A 32-bit floating-point number format. Pixel values are converted from integers to decimal values before normalization.</w:t>
      </w:r>
    </w:p>
    <w:p>
      <w:pPr>
        <w:keepLines/>
      </w:pPr>
      <w:r>
        <w:rPr>
          <w:rFonts w:ascii="Arial" w:hAnsi="Arial"/>
          <w:b/>
          <w:color w:val="000000"/>
        </w:rPr>
        <w:t xml:space="preserve">Tensor. </w:t>
      </w:r>
      <w:r>
        <w:rPr>
          <w:rFonts w:ascii="Arial" w:hAnsi="Arial"/>
          <w:color w:val="000000"/>
        </w:rPr>
        <w:t>A multidimensional numeric array used by PyTorch. Each input image becomes a tensor with shape 3 by 224 by 224.</w:t>
      </w:r>
    </w:p>
    <w:p>
      <w:pPr>
        <w:keepLines/>
      </w:pPr>
      <w:r>
        <w:rPr>
          <w:rFonts w:ascii="Arial" w:hAnsi="Arial"/>
          <w:b/>
          <w:color w:val="000000"/>
        </w:rPr>
        <w:t xml:space="preserve">ROI or region of interest. </w:t>
      </w:r>
      <w:r>
        <w:rPr>
          <w:rFonts w:ascii="Arial" w:hAnsi="Arial"/>
          <w:color w:val="000000"/>
        </w:rPr>
        <w:t>A selected anatomical area, such as the lungs. This experiment did not require an ROI mask for the final classifier.</w:t>
      </w:r>
    </w:p>
    <w:p>
      <w:pPr>
        <w:keepLines/>
      </w:pPr>
      <w:r>
        <w:rPr>
          <w:rFonts w:ascii="Arial" w:hAnsi="Arial"/>
          <w:b/>
          <w:color w:val="000000"/>
        </w:rPr>
        <w:t xml:space="preserve">Segmentation. </w:t>
      </w:r>
      <w:r>
        <w:rPr>
          <w:rFonts w:ascii="Arial" w:hAnsi="Arial"/>
          <w:color w:val="000000"/>
        </w:rPr>
        <w:t>Assigning pixels to anatomical or disease regions. It is different from assigning one class to the entire image.</w:t>
      </w:r>
    </w:p>
    <w:p>
      <w:pPr>
        <w:keepLines/>
      </w:pPr>
      <w:r>
        <w:rPr>
          <w:rFonts w:ascii="Arial" w:hAnsi="Arial"/>
          <w:b/>
          <w:color w:val="000000"/>
        </w:rPr>
        <w:t xml:space="preserve">PCA. </w:t>
      </w:r>
      <w:r>
        <w:rPr>
          <w:rFonts w:ascii="Arial" w:hAnsi="Arial"/>
          <w:color w:val="000000"/>
        </w:rPr>
        <w:t>Principal Component Analysis, a dimensionality-reduction method. It was not part of the final image-classification pipeline.</w:t>
      </w:r>
    </w:p>
    <w:p>
      <w:pPr>
        <w:keepLines/>
      </w:pPr>
      <w:r>
        <w:rPr>
          <w:rFonts w:ascii="Arial" w:hAnsi="Arial"/>
          <w:b/>
          <w:color w:val="000000"/>
        </w:rPr>
        <w:t xml:space="preserve">FiLM. </w:t>
      </w:r>
      <w:r>
        <w:rPr>
          <w:rFonts w:ascii="Arial" w:hAnsi="Arial"/>
          <w:color w:val="000000"/>
        </w:rPr>
        <w:t>Feature-wise Linear Modulation, a method that conditions features using another input. It was not part of the selected final configuration.</w:t>
      </w:r>
    </w:p>
    <w:p>
      <w:pPr>
        <w:pStyle w:val="Heading2"/>
      </w:pPr>
      <w:r>
        <w:t>B.4 Model and architecture terms</w:t>
      </w:r>
    </w:p>
    <w:p>
      <w:pPr>
        <w:keepLines/>
      </w:pPr>
      <w:r>
        <w:rPr>
          <w:rFonts w:ascii="Arial" w:hAnsi="Arial"/>
          <w:b/>
          <w:color w:val="000000"/>
        </w:rPr>
        <w:t xml:space="preserve">Artificial intelligence or AI. </w:t>
      </w:r>
      <w:r>
        <w:rPr>
          <w:rFonts w:ascii="Arial" w:hAnsi="Arial"/>
          <w:color w:val="000000"/>
        </w:rPr>
        <w:t>A broad term for computer systems that perform tasks associated with human intelligence. Machine learning is one approach within AI.</w:t>
      </w:r>
    </w:p>
    <w:p>
      <w:pPr>
        <w:keepLines/>
      </w:pPr>
      <w:r>
        <w:rPr>
          <w:rFonts w:ascii="Arial" w:hAnsi="Arial"/>
          <w:b/>
          <w:color w:val="000000"/>
        </w:rPr>
        <w:t xml:space="preserve">Machine learning or ML. </w:t>
      </w:r>
      <w:r>
        <w:rPr>
          <w:rFonts w:ascii="Arial" w:hAnsi="Arial"/>
          <w:color w:val="000000"/>
        </w:rPr>
        <w:t>A method in which a computer learns patterns from examples rather than following only manually written decision rules.</w:t>
      </w:r>
    </w:p>
    <w:p>
      <w:pPr>
        <w:keepLines/>
      </w:pPr>
      <w:r>
        <w:rPr>
          <w:rFonts w:ascii="Arial" w:hAnsi="Arial"/>
          <w:b/>
          <w:color w:val="000000"/>
        </w:rPr>
        <w:t xml:space="preserve">Deep learning. </w:t>
      </w:r>
      <w:r>
        <w:rPr>
          <w:rFonts w:ascii="Arial" w:hAnsi="Arial"/>
          <w:color w:val="000000"/>
        </w:rPr>
        <w:t>Machine learning that uses neural networks with many computational layers.</w:t>
      </w:r>
    </w:p>
    <w:p>
      <w:pPr>
        <w:keepLines/>
      </w:pPr>
      <w:r>
        <w:rPr>
          <w:rFonts w:ascii="Arial" w:hAnsi="Arial"/>
          <w:b/>
          <w:color w:val="000000"/>
        </w:rPr>
        <w:t xml:space="preserve">Neural network. </w:t>
      </w:r>
      <w:r>
        <w:rPr>
          <w:rFonts w:ascii="Arial" w:hAnsi="Arial"/>
          <w:color w:val="000000"/>
        </w:rPr>
        <w:t>A connected set of mathematical operations containing learned weights that transform an input into an output.</w:t>
      </w:r>
    </w:p>
    <w:p>
      <w:pPr>
        <w:keepLines/>
      </w:pPr>
      <w:r>
        <w:rPr>
          <w:rFonts w:ascii="Arial" w:hAnsi="Arial"/>
          <w:b/>
          <w:color w:val="000000"/>
        </w:rPr>
        <w:t xml:space="preserve">CNN. </w:t>
      </w:r>
      <w:r>
        <w:rPr>
          <w:rFonts w:ascii="Arial" w:hAnsi="Arial"/>
          <w:color w:val="000000"/>
        </w:rPr>
        <w:t>Convolutional Neural Network. A neural-network family that learns spatial image features using convolution operations.</w:t>
      </w:r>
    </w:p>
    <w:p>
      <w:pPr>
        <w:keepLines/>
      </w:pPr>
      <w:r>
        <w:rPr>
          <w:rFonts w:ascii="Arial" w:hAnsi="Arial"/>
          <w:b/>
          <w:color w:val="000000"/>
        </w:rPr>
        <w:t xml:space="preserve">Architecture. </w:t>
      </w:r>
      <w:r>
        <w:rPr>
          <w:rFonts w:ascii="Arial" w:hAnsi="Arial"/>
          <w:color w:val="000000"/>
        </w:rPr>
        <w:t>The predefined arrangement of model layers and connections, such as DenseNet-201, DenseNet-169, or ResNet-50.</w:t>
      </w:r>
    </w:p>
    <w:p>
      <w:pPr>
        <w:keepLines/>
      </w:pPr>
      <w:r>
        <w:rPr>
          <w:rFonts w:ascii="Arial" w:hAnsi="Arial"/>
          <w:b/>
          <w:color w:val="000000"/>
        </w:rPr>
        <w:t xml:space="preserve">DenseNet. </w:t>
      </w:r>
      <w:r>
        <w:rPr>
          <w:rFonts w:ascii="Arial" w:hAnsi="Arial"/>
          <w:color w:val="000000"/>
        </w:rPr>
        <w:t>Densely Connected Convolutional Network. Each layer receives feature maps from earlier layers, encouraging feature reuse.</w:t>
      </w:r>
    </w:p>
    <w:p>
      <w:pPr>
        <w:keepLines/>
      </w:pPr>
      <w:r>
        <w:rPr>
          <w:rFonts w:ascii="Arial" w:hAnsi="Arial"/>
          <w:b/>
          <w:color w:val="000000"/>
        </w:rPr>
        <w:t xml:space="preserve">DenseNet-201. </w:t>
      </w:r>
      <w:r>
        <w:rPr>
          <w:rFonts w:ascii="Arial" w:hAnsi="Arial"/>
          <w:color w:val="000000"/>
        </w:rPr>
        <w:t>The selected architecture depth used for the final candidate. The name identifies the DenseNet design variant; it does not mean 201 classes or 201 images.</w:t>
      </w:r>
    </w:p>
    <w:p>
      <w:pPr>
        <w:keepLines/>
      </w:pPr>
      <w:r>
        <w:rPr>
          <w:rFonts w:ascii="Arial" w:hAnsi="Arial"/>
          <w:b/>
          <w:color w:val="000000"/>
        </w:rPr>
        <w:t xml:space="preserve">DenseNet-169. </w:t>
      </w:r>
      <w:r>
        <w:rPr>
          <w:rFonts w:ascii="Arial" w:hAnsi="Arial"/>
          <w:color w:val="000000"/>
        </w:rPr>
        <w:t>A shallower DenseNet variant with fewer parameters than DenseNet-201 and practically comparable validation performance in this study.</w:t>
      </w:r>
    </w:p>
    <w:p>
      <w:pPr>
        <w:keepLines/>
      </w:pPr>
      <w:r>
        <w:rPr>
          <w:rFonts w:ascii="Arial" w:hAnsi="Arial"/>
          <w:b/>
          <w:color w:val="000000"/>
        </w:rPr>
        <w:t xml:space="preserve">ResNet. </w:t>
      </w:r>
      <w:r>
        <w:rPr>
          <w:rFonts w:ascii="Arial" w:hAnsi="Arial"/>
          <w:color w:val="000000"/>
        </w:rPr>
        <w:t>Residual Network. It uses shortcut or skip connections that help information and gradients pass through deep networks.</w:t>
      </w:r>
    </w:p>
    <w:p>
      <w:pPr>
        <w:keepLines/>
      </w:pPr>
      <w:r>
        <w:rPr>
          <w:rFonts w:ascii="Arial" w:hAnsi="Arial"/>
          <w:b/>
          <w:color w:val="000000"/>
        </w:rPr>
        <w:t xml:space="preserve">ResNet-50. </w:t>
      </w:r>
      <w:r>
        <w:rPr>
          <w:rFonts w:ascii="Arial" w:hAnsi="Arial"/>
          <w:color w:val="000000"/>
        </w:rPr>
        <w:t>A 50-layer residual-network variant evaluated as one of the principal competitors.</w:t>
      </w:r>
    </w:p>
    <w:p>
      <w:pPr>
        <w:keepLines/>
      </w:pPr>
      <w:r>
        <w:rPr>
          <w:rFonts w:ascii="Arial" w:hAnsi="Arial"/>
          <w:b/>
          <w:color w:val="000000"/>
        </w:rPr>
        <w:t xml:space="preserve">YOLO classification. </w:t>
      </w:r>
      <w:r>
        <w:rPr>
          <w:rFonts w:ascii="Arial" w:hAnsi="Arial"/>
          <w:color w:val="000000"/>
        </w:rPr>
        <w:t>The classification variants of YOLOv5 and YOLOv8 used to assign one class to an entire image. This is different from YOLO object detection boxes.</w:t>
      </w:r>
    </w:p>
    <w:p>
      <w:pPr>
        <w:keepLines/>
      </w:pPr>
      <w:r>
        <w:rPr>
          <w:rFonts w:ascii="Arial" w:hAnsi="Arial"/>
          <w:b/>
          <w:color w:val="000000"/>
        </w:rPr>
        <w:t xml:space="preserve">Parameter. </w:t>
      </w:r>
      <w:r>
        <w:rPr>
          <w:rFonts w:ascii="Arial" w:hAnsi="Arial"/>
          <w:color w:val="000000"/>
        </w:rPr>
        <w:t>A learned numeric value, usually a weight or bias, that the optimizer changes during training.</w:t>
      </w:r>
    </w:p>
    <w:p>
      <w:pPr>
        <w:keepLines/>
      </w:pPr>
      <w:r>
        <w:rPr>
          <w:rFonts w:ascii="Arial" w:hAnsi="Arial"/>
          <w:b/>
          <w:color w:val="000000"/>
        </w:rPr>
        <w:t xml:space="preserve">Weight. </w:t>
      </w:r>
      <w:r>
        <w:rPr>
          <w:rFonts w:ascii="Arial" w:hAnsi="Arial"/>
          <w:color w:val="000000"/>
        </w:rPr>
        <w:t>A learned multiplier controlling how strongly one feature influences later computations.</w:t>
      </w:r>
    </w:p>
    <w:p>
      <w:pPr>
        <w:keepLines/>
      </w:pPr>
      <w:r>
        <w:rPr>
          <w:rFonts w:ascii="Arial" w:hAnsi="Arial"/>
          <w:b/>
          <w:color w:val="000000"/>
        </w:rPr>
        <w:t xml:space="preserve">Bias. </w:t>
      </w:r>
      <w:r>
        <w:rPr>
          <w:rFonts w:ascii="Arial" w:hAnsi="Arial"/>
          <w:color w:val="000000"/>
        </w:rPr>
        <w:t>A learned offset added by a layer.</w:t>
      </w:r>
    </w:p>
    <w:p>
      <w:pPr>
        <w:keepLines/>
      </w:pPr>
      <w:r>
        <w:rPr>
          <w:rFonts w:ascii="Arial" w:hAnsi="Arial"/>
          <w:b/>
          <w:color w:val="000000"/>
        </w:rPr>
        <w:t xml:space="preserve">Trainable parameter. </w:t>
      </w:r>
      <w:r>
        <w:rPr>
          <w:rFonts w:ascii="Arial" w:hAnsi="Arial"/>
          <w:color w:val="000000"/>
        </w:rPr>
        <w:t>A parameter allowed to receive gradients and change during training.</w:t>
      </w:r>
    </w:p>
    <w:p>
      <w:pPr>
        <w:keepLines/>
      </w:pPr>
      <w:r>
        <w:rPr>
          <w:rFonts w:ascii="Arial" w:hAnsi="Arial"/>
          <w:b/>
          <w:color w:val="000000"/>
        </w:rPr>
        <w:t xml:space="preserve">Hyperparameter. </w:t>
      </w:r>
      <w:r>
        <w:rPr>
          <w:rFonts w:ascii="Arial" w:hAnsi="Arial"/>
          <w:color w:val="000000"/>
        </w:rPr>
        <w:t>A setting chosen by the researcher, such as learning rate, batch size, weight decay, or maximum epochs.</w:t>
      </w:r>
    </w:p>
    <w:p>
      <w:pPr>
        <w:keepLines/>
      </w:pPr>
      <w:r>
        <w:rPr>
          <w:rFonts w:ascii="Arial" w:hAnsi="Arial"/>
          <w:b/>
          <w:color w:val="000000"/>
        </w:rPr>
        <w:t xml:space="preserve">Classifier head. </w:t>
      </w:r>
      <w:r>
        <w:rPr>
          <w:rFonts w:ascii="Arial" w:hAnsi="Arial"/>
          <w:color w:val="000000"/>
        </w:rPr>
        <w:t>The final model component that converts learned image features into scores for Normal, Viral, and Bacterial classes.</w:t>
      </w:r>
    </w:p>
    <w:p>
      <w:pPr>
        <w:keepLines/>
      </w:pPr>
      <w:r>
        <w:rPr>
          <w:rFonts w:ascii="Arial" w:hAnsi="Arial"/>
          <w:b/>
          <w:color w:val="000000"/>
        </w:rPr>
        <w:t xml:space="preserve">Backbone. </w:t>
      </w:r>
      <w:r>
        <w:rPr>
          <w:rFonts w:ascii="Arial" w:hAnsi="Arial"/>
          <w:color w:val="000000"/>
        </w:rPr>
        <w:t>The main feature-extraction portion of a pretrained neural network.</w:t>
      </w:r>
    </w:p>
    <w:p>
      <w:pPr>
        <w:keepLines/>
      </w:pPr>
      <w:r>
        <w:rPr>
          <w:rFonts w:ascii="Arial" w:hAnsi="Arial"/>
          <w:b/>
          <w:color w:val="000000"/>
        </w:rPr>
        <w:t xml:space="preserve">ImageNet weights. </w:t>
      </w:r>
      <w:r>
        <w:rPr>
          <w:rFonts w:ascii="Arial" w:hAnsi="Arial"/>
          <w:color w:val="000000"/>
        </w:rPr>
        <w:t>Parameters learned previously from the large ImageNet dataset and used as the starting point for transfer learning.</w:t>
      </w:r>
    </w:p>
    <w:p>
      <w:pPr>
        <w:keepLines/>
      </w:pPr>
      <w:r>
        <w:rPr>
          <w:rFonts w:ascii="Arial" w:hAnsi="Arial"/>
          <w:b/>
          <w:color w:val="000000"/>
        </w:rPr>
        <w:t xml:space="preserve">Transfer learning. </w:t>
      </w:r>
      <w:r>
        <w:rPr>
          <w:rFonts w:ascii="Arial" w:hAnsi="Arial"/>
          <w:color w:val="000000"/>
        </w:rPr>
        <w:t>Starting from knowledge learned on another dataset and adapting the model to the current task.</w:t>
      </w:r>
    </w:p>
    <w:p>
      <w:pPr>
        <w:keepLines/>
      </w:pPr>
      <w:r>
        <w:rPr>
          <w:rFonts w:ascii="Arial" w:hAnsi="Arial"/>
          <w:b/>
          <w:color w:val="000000"/>
        </w:rPr>
        <w:t xml:space="preserve">Fine-tuning. </w:t>
      </w:r>
      <w:r>
        <w:rPr>
          <w:rFonts w:ascii="Arial" w:hAnsi="Arial"/>
          <w:color w:val="000000"/>
        </w:rPr>
        <w:t>Continuing training so pretrained parameters adapt to the pneumonia classes.</w:t>
      </w:r>
    </w:p>
    <w:p>
      <w:pPr>
        <w:keepLines/>
      </w:pPr>
      <w:r>
        <w:rPr>
          <w:rFonts w:ascii="Arial" w:hAnsi="Arial"/>
          <w:b/>
          <w:color w:val="000000"/>
        </w:rPr>
        <w:t xml:space="preserve">Freeze backbone. </w:t>
      </w:r>
      <w:r>
        <w:rPr>
          <w:rFonts w:ascii="Arial" w:hAnsi="Arial"/>
          <w:color w:val="000000"/>
        </w:rPr>
        <w:t>Preventing backbone parameters from changing. It was set to false, so the selected network was fully fine-tuned.</w:t>
      </w:r>
    </w:p>
    <w:p>
      <w:pPr>
        <w:keepLines/>
      </w:pPr>
      <w:r>
        <w:t>SAS. Spatial Attention Superposition, the project's classification attention adaptation, not lung segmentation. It was not part of the selected standard DenseNet-201 model.</w:t>
      </w:r>
    </w:p>
    <w:p>
      <w:pPr>
        <w:keepLines/>
      </w:pPr>
      <w:r>
        <w:t>MFF. Multilayer Feature Fusion: the project's channel-ranking, global-pooling and 1D-convolution adaptation, not fusion of separately extracted network depths. It did not exceed the selected standard model.</w:t>
      </w:r>
    </w:p>
    <w:p>
      <w:pPr>
        <w:pStyle w:val="Heading2"/>
      </w:pPr>
      <w:r>
        <w:t>B.5 Training terms</w:t>
      </w:r>
    </w:p>
    <w:p>
      <w:pPr>
        <w:keepLines/>
      </w:pPr>
      <w:r>
        <w:rPr>
          <w:rFonts w:ascii="Arial" w:hAnsi="Arial"/>
          <w:b/>
          <w:color w:val="000000"/>
        </w:rPr>
        <w:t xml:space="preserve">Training. </w:t>
      </w:r>
      <w:r>
        <w:rPr>
          <w:rFonts w:ascii="Arial" w:hAnsi="Arial"/>
          <w:color w:val="000000"/>
        </w:rPr>
        <w:t>The repeated process of making predictions, calculating error, computing gradients, and updating parameters.</w:t>
      </w:r>
    </w:p>
    <w:p>
      <w:pPr>
        <w:keepLines/>
      </w:pPr>
      <w:r>
        <w:rPr>
          <w:rFonts w:ascii="Arial" w:hAnsi="Arial"/>
          <w:b/>
          <w:color w:val="000000"/>
        </w:rPr>
        <w:t xml:space="preserve">Epoch. </w:t>
      </w:r>
      <w:r>
        <w:rPr>
          <w:rFonts w:ascii="Arial" w:hAnsi="Arial"/>
          <w:color w:val="000000"/>
        </w:rPr>
        <w:t>One complete pass through the available training images. Twelve epochs was the maximum, not a guarantee that every run would use all twelve.</w:t>
      </w:r>
    </w:p>
    <w:p>
      <w:pPr>
        <w:keepLines/>
      </w:pPr>
      <w:r>
        <w:rPr>
          <w:rFonts w:ascii="Arial" w:hAnsi="Arial"/>
          <w:b/>
          <w:color w:val="000000"/>
        </w:rPr>
        <w:t xml:space="preserve">Batch. </w:t>
      </w:r>
      <w:r>
        <w:rPr>
          <w:rFonts w:ascii="Arial" w:hAnsi="Arial"/>
          <w:color w:val="000000"/>
        </w:rPr>
        <w:t>A small group of images processed together before one optimizer update.</w:t>
      </w:r>
    </w:p>
    <w:p>
      <w:pPr>
        <w:keepLines/>
      </w:pPr>
      <w:r>
        <w:rPr>
          <w:rFonts w:ascii="Arial" w:hAnsi="Arial"/>
          <w:b/>
          <w:color w:val="000000"/>
        </w:rPr>
        <w:t xml:space="preserve">Batch size. </w:t>
      </w:r>
      <w:r>
        <w:rPr>
          <w:rFonts w:ascii="Arial" w:hAnsi="Arial"/>
          <w:color w:val="000000"/>
        </w:rPr>
        <w:t>The number of images in a batch. The final DenseNet-201 configuration used eight images per batch because of GPU-memory constraints.</w:t>
      </w:r>
    </w:p>
    <w:p>
      <w:pPr>
        <w:keepLines/>
      </w:pPr>
      <w:r>
        <w:rPr>
          <w:rFonts w:ascii="Arial" w:hAnsi="Arial"/>
          <w:b/>
          <w:color w:val="000000"/>
        </w:rPr>
        <w:t xml:space="preserve">Iteration or step. </w:t>
      </w:r>
      <w:r>
        <w:rPr>
          <w:rFonts w:ascii="Arial" w:hAnsi="Arial"/>
          <w:color w:val="000000"/>
        </w:rPr>
        <w:t>One batch-level forward-and-backward update within an epoch.</w:t>
      </w:r>
    </w:p>
    <w:p>
      <w:pPr>
        <w:keepLines/>
      </w:pPr>
      <w:r>
        <w:rPr>
          <w:rFonts w:ascii="Arial" w:hAnsi="Arial"/>
          <w:b/>
          <w:color w:val="000000"/>
        </w:rPr>
        <w:t xml:space="preserve">Forward pass. </w:t>
      </w:r>
      <w:r>
        <w:rPr>
          <w:rFonts w:ascii="Arial" w:hAnsi="Arial"/>
          <w:color w:val="000000"/>
        </w:rPr>
        <w:t>The calculation that turns an input image into class scores and a prediction.</w:t>
      </w:r>
    </w:p>
    <w:p>
      <w:pPr>
        <w:keepLines/>
      </w:pPr>
      <w:r>
        <w:rPr>
          <w:rFonts w:ascii="Arial" w:hAnsi="Arial"/>
          <w:b/>
          <w:color w:val="000000"/>
        </w:rPr>
        <w:t xml:space="preserve">Loss. </w:t>
      </w:r>
      <w:r>
        <w:rPr>
          <w:rFonts w:ascii="Arial" w:hAnsi="Arial"/>
          <w:color w:val="000000"/>
        </w:rPr>
        <w:t>A numeric measure of prediction error used to guide parameter updates. Lower loss is generally better when comparing the same definition.</w:t>
      </w:r>
    </w:p>
    <w:p>
      <w:pPr>
        <w:keepLines/>
      </w:pPr>
      <w:r>
        <w:rPr>
          <w:rFonts w:ascii="Arial" w:hAnsi="Arial"/>
          <w:b/>
          <w:color w:val="000000"/>
        </w:rPr>
        <w:t xml:space="preserve">Cross-entropy. </w:t>
      </w:r>
      <w:r>
        <w:rPr>
          <w:rFonts w:ascii="Arial" w:hAnsi="Arial"/>
          <w:color w:val="000000"/>
        </w:rPr>
        <w:t>The classification loss used in the selected configuration. It penalizes assigning low probability to the correct class.</w:t>
      </w:r>
    </w:p>
    <w:p>
      <w:pPr>
        <w:keepLines/>
      </w:pPr>
      <w:r>
        <w:rPr>
          <w:rFonts w:ascii="Arial" w:hAnsi="Arial"/>
          <w:b/>
          <w:color w:val="000000"/>
        </w:rPr>
        <w:t xml:space="preserve">Class weighting. </w:t>
      </w:r>
      <w:r>
        <w:rPr>
          <w:rFonts w:ascii="Arial" w:hAnsi="Arial"/>
          <w:color w:val="000000"/>
        </w:rPr>
        <w:t>Giving errors from less-represented classes more influence in the training loss.</w:t>
      </w:r>
    </w:p>
    <w:p>
      <w:pPr>
        <w:keepLines/>
      </w:pPr>
      <w:r>
        <w:rPr>
          <w:rFonts w:ascii="Arial" w:hAnsi="Arial"/>
          <w:b/>
          <w:color w:val="000000"/>
        </w:rPr>
        <w:t xml:space="preserve">Gradient. </w:t>
      </w:r>
      <w:r>
        <w:rPr>
          <w:rFonts w:ascii="Arial" w:hAnsi="Arial"/>
          <w:color w:val="000000"/>
        </w:rPr>
        <w:t>A calculated direction showing how each trainable parameter should change to reduce the loss.</w:t>
      </w:r>
    </w:p>
    <w:p>
      <w:pPr>
        <w:keepLines/>
      </w:pPr>
      <w:r>
        <w:rPr>
          <w:rFonts w:ascii="Arial" w:hAnsi="Arial"/>
          <w:b/>
          <w:color w:val="000000"/>
        </w:rPr>
        <w:t xml:space="preserve">Backpropagation. </w:t>
      </w:r>
      <w:r>
        <w:rPr>
          <w:rFonts w:ascii="Arial" w:hAnsi="Arial"/>
          <w:color w:val="000000"/>
        </w:rPr>
        <w:t>The procedure used to compute gradients from the loss backward through the neural network.</w:t>
      </w:r>
    </w:p>
    <w:p>
      <w:pPr>
        <w:keepLines/>
      </w:pPr>
      <w:r>
        <w:rPr>
          <w:rFonts w:ascii="Arial" w:hAnsi="Arial"/>
          <w:b/>
          <w:color w:val="000000"/>
        </w:rPr>
        <w:t xml:space="preserve">Optimizer. </w:t>
      </w:r>
      <w:r>
        <w:rPr>
          <w:rFonts w:ascii="Arial" w:hAnsi="Arial"/>
          <w:color w:val="000000"/>
        </w:rPr>
        <w:t>The algorithm that uses gradients to update model parameters.</w:t>
      </w:r>
    </w:p>
    <w:p>
      <w:pPr>
        <w:keepLines/>
      </w:pPr>
      <w:r>
        <w:rPr>
          <w:rFonts w:ascii="Arial" w:hAnsi="Arial"/>
          <w:b/>
          <w:color w:val="000000"/>
        </w:rPr>
        <w:t xml:space="preserve">AdamW. </w:t>
      </w:r>
      <w:r>
        <w:rPr>
          <w:rFonts w:ascii="Arial" w:hAnsi="Arial"/>
          <w:color w:val="000000"/>
        </w:rPr>
        <w:t>The selected optimizer. It adapts update sizes for individual parameters and applies decoupled weight decay.</w:t>
      </w:r>
    </w:p>
    <w:p>
      <w:pPr>
        <w:keepLines/>
      </w:pPr>
      <w:r>
        <w:rPr>
          <w:rFonts w:ascii="Arial" w:hAnsi="Arial"/>
          <w:b/>
          <w:color w:val="000000"/>
        </w:rPr>
        <w:t xml:space="preserve">Learning rate. </w:t>
      </w:r>
      <w:r>
        <w:rPr>
          <w:rFonts w:ascii="Arial" w:hAnsi="Arial"/>
          <w:color w:val="000000"/>
        </w:rPr>
        <w:t>The initial scale of each optimizer update. The selected value was 0.0001.</w:t>
      </w:r>
    </w:p>
    <w:p>
      <w:pPr>
        <w:keepLines/>
      </w:pPr>
      <w:r>
        <w:rPr>
          <w:rFonts w:ascii="Arial" w:hAnsi="Arial"/>
          <w:b/>
          <w:color w:val="000000"/>
        </w:rPr>
        <w:t xml:space="preserve">Weight decay. </w:t>
      </w:r>
      <w:r>
        <w:rPr>
          <w:rFonts w:ascii="Arial" w:hAnsi="Arial"/>
          <w:color w:val="000000"/>
        </w:rPr>
        <w:t>A regularization setting that discourages excessively large parameter values. The selected value was 0.0001.</w:t>
      </w:r>
    </w:p>
    <w:p>
      <w:pPr>
        <w:keepLines/>
      </w:pPr>
      <w:r>
        <w:rPr>
          <w:rFonts w:ascii="Arial" w:hAnsi="Arial"/>
          <w:b/>
          <w:color w:val="000000"/>
        </w:rPr>
        <w:t xml:space="preserve">Regularization. </w:t>
      </w:r>
      <w:r>
        <w:rPr>
          <w:rFonts w:ascii="Arial" w:hAnsi="Arial"/>
          <w:color w:val="000000"/>
        </w:rPr>
        <w:t>A technique intended to reduce overfitting and improve performance on unseen images.</w:t>
      </w:r>
    </w:p>
    <w:p>
      <w:pPr>
        <w:keepLines/>
      </w:pPr>
      <w:r>
        <w:rPr>
          <w:rFonts w:ascii="Arial" w:hAnsi="Arial"/>
          <w:b/>
          <w:color w:val="000000"/>
        </w:rPr>
        <w:t xml:space="preserve">Scheduler. </w:t>
      </w:r>
      <w:r>
        <w:rPr>
          <w:rFonts w:ascii="Arial" w:hAnsi="Arial"/>
          <w:color w:val="000000"/>
        </w:rPr>
        <w:t>A rule that changes the learning rate during training.</w:t>
      </w:r>
    </w:p>
    <w:p>
      <w:pPr>
        <w:keepLines/>
      </w:pPr>
      <w:r>
        <w:rPr>
          <w:rFonts w:ascii="Arial" w:hAnsi="Arial"/>
          <w:b/>
          <w:color w:val="000000"/>
        </w:rPr>
        <w:t xml:space="preserve">ReduceLROnPlateau. </w:t>
      </w:r>
      <w:r>
        <w:rPr>
          <w:rFonts w:ascii="Arial" w:hAnsi="Arial"/>
          <w:color w:val="000000"/>
        </w:rPr>
        <w:t>The scheduler used here. It reduces the learning rate when validation macro F1 stops improving for the configured patience.</w:t>
      </w:r>
    </w:p>
    <w:p>
      <w:pPr>
        <w:keepLines/>
      </w:pPr>
      <w:r>
        <w:rPr>
          <w:rFonts w:ascii="Arial" w:hAnsi="Arial"/>
          <w:b/>
          <w:color w:val="000000"/>
        </w:rPr>
        <w:t xml:space="preserve">Early stopping. </w:t>
      </w:r>
      <w:r>
        <w:rPr>
          <w:rFonts w:ascii="Arial" w:hAnsi="Arial"/>
          <w:color w:val="000000"/>
        </w:rPr>
        <w:t>Ending training when validation performance fails to improve sufficiently for a defined number of epochs.</w:t>
      </w:r>
    </w:p>
    <w:p>
      <w:pPr>
        <w:keepLines/>
      </w:pPr>
      <w:r>
        <w:rPr>
          <w:rFonts w:ascii="Arial" w:hAnsi="Arial"/>
          <w:b/>
          <w:color w:val="000000"/>
        </w:rPr>
        <w:t xml:space="preserve">Patience. </w:t>
      </w:r>
      <w:r>
        <w:rPr>
          <w:rFonts w:ascii="Arial" w:hAnsi="Arial"/>
          <w:color w:val="000000"/>
        </w:rPr>
        <w:t>The number of non-improving epochs tolerated before early stopping or a scheduler action. Early-stopping patience was four.</w:t>
      </w:r>
    </w:p>
    <w:p>
      <w:pPr>
        <w:keepLines/>
      </w:pPr>
      <w:r>
        <w:rPr>
          <w:rFonts w:ascii="Arial" w:hAnsi="Arial"/>
          <w:b/>
          <w:color w:val="000000"/>
        </w:rPr>
        <w:t xml:space="preserve">Checkpoint. </w:t>
      </w:r>
      <w:r>
        <w:rPr>
          <w:rFonts w:ascii="Arial" w:hAnsi="Arial"/>
          <w:color w:val="000000"/>
        </w:rPr>
        <w:t>A saved package containing model parameters and training state.</w:t>
      </w:r>
    </w:p>
    <w:p>
      <w:pPr>
        <w:keepLines/>
      </w:pPr>
      <w:r>
        <w:rPr>
          <w:rFonts w:ascii="Arial" w:hAnsi="Arial"/>
          <w:b/>
          <w:color w:val="000000"/>
        </w:rPr>
        <w:t xml:space="preserve">Best checkpoint. </w:t>
      </w:r>
      <w:r>
        <w:rPr>
          <w:rFonts w:ascii="Arial" w:hAnsi="Arial"/>
          <w:color w:val="000000"/>
        </w:rPr>
        <w:t>The checkpoint from the epoch with the highest validation macro F1 under the configured minimum-improvement rule.</w:t>
      </w:r>
    </w:p>
    <w:p>
      <w:pPr>
        <w:keepLines/>
      </w:pPr>
      <w:r>
        <w:rPr>
          <w:rFonts w:ascii="Arial" w:hAnsi="Arial"/>
          <w:b/>
          <w:color w:val="000000"/>
        </w:rPr>
        <w:t xml:space="preserve">Mixed precision or AMP. </w:t>
      </w:r>
      <w:r>
        <w:rPr>
          <w:rFonts w:ascii="Arial" w:hAnsi="Arial"/>
          <w:color w:val="000000"/>
        </w:rPr>
        <w:t>Training with a controlled mixture of numeric precisions to reduce GPU memory and improve speed while maintaining stable calculations.</w:t>
      </w:r>
    </w:p>
    <w:p>
      <w:pPr>
        <w:keepLines/>
      </w:pPr>
      <w:r>
        <w:rPr>
          <w:rFonts w:ascii="Arial" w:hAnsi="Arial"/>
          <w:b/>
          <w:color w:val="000000"/>
        </w:rPr>
        <w:t xml:space="preserve">Overfitting. </w:t>
      </w:r>
      <w:r>
        <w:rPr>
          <w:rFonts w:ascii="Arial" w:hAnsi="Arial"/>
          <w:color w:val="000000"/>
        </w:rPr>
        <w:t>Learning patterns too specific to the training data, producing strong training performance but weaker unseen-data performance.</w:t>
      </w:r>
    </w:p>
    <w:p>
      <w:pPr>
        <w:keepLines/>
      </w:pPr>
      <w:r>
        <w:rPr>
          <w:rFonts w:ascii="Arial" w:hAnsi="Arial"/>
          <w:b/>
          <w:color w:val="000000"/>
        </w:rPr>
        <w:t xml:space="preserve">Seed. </w:t>
      </w:r>
      <w:r>
        <w:rPr>
          <w:rFonts w:ascii="Arial" w:hAnsi="Arial"/>
          <w:color w:val="000000"/>
        </w:rPr>
        <w:t>An integer that initializes pseudo-random sequences. Seeds 42, 123, and 2026 represent three different controlled training conditions.</w:t>
      </w:r>
    </w:p>
    <w:p>
      <w:pPr>
        <w:keepLines/>
      </w:pPr>
      <w:r>
        <w:rPr>
          <w:rFonts w:ascii="Arial" w:hAnsi="Arial"/>
          <w:b/>
          <w:color w:val="000000"/>
        </w:rPr>
        <w:t xml:space="preserve">Deterministic. </w:t>
      </w:r>
      <w:r>
        <w:rPr>
          <w:rFonts w:ascii="Arial" w:hAnsi="Arial"/>
          <w:color w:val="000000"/>
        </w:rPr>
        <w:t>Configured to repeat the same random sequence and GPU behavior as closely as supported by the same software and hardware.</w:t>
      </w:r>
    </w:p>
    <w:p>
      <w:pPr>
        <w:keepLines/>
      </w:pPr>
      <w:r>
        <w:rPr>
          <w:rFonts w:ascii="Arial" w:hAnsi="Arial"/>
          <w:b/>
          <w:color w:val="000000"/>
        </w:rPr>
        <w:t xml:space="preserve">Reproducibility. </w:t>
      </w:r>
      <w:r>
        <w:rPr>
          <w:rFonts w:ascii="Arial" w:hAnsi="Arial"/>
          <w:color w:val="000000"/>
        </w:rPr>
        <w:t>The ability to repeat the documented procedure and obtain the same or closely comparable results.</w:t>
      </w:r>
    </w:p>
    <w:p>
      <w:pPr>
        <w:pStyle w:val="Heading2"/>
      </w:pPr>
      <w:r>
        <w:t>B.6 Evaluation and statistical terms</w:t>
      </w:r>
    </w:p>
    <w:p>
      <w:pPr>
        <w:keepLines/>
      </w:pPr>
      <w:r>
        <w:rPr>
          <w:rFonts w:ascii="Arial" w:hAnsi="Arial"/>
          <w:b/>
          <w:color w:val="000000"/>
        </w:rPr>
        <w:t xml:space="preserve">Prediction. </w:t>
      </w:r>
      <w:r>
        <w:rPr>
          <w:rFonts w:ascii="Arial" w:hAnsi="Arial"/>
          <w:color w:val="000000"/>
        </w:rPr>
        <w:t>The class selected by the model for an input image.</w:t>
      </w:r>
    </w:p>
    <w:p>
      <w:pPr>
        <w:keepLines/>
      </w:pPr>
      <w:r>
        <w:rPr>
          <w:rFonts w:ascii="Arial" w:hAnsi="Arial"/>
          <w:b/>
          <w:color w:val="000000"/>
        </w:rPr>
        <w:t xml:space="preserve">Probability. </w:t>
      </w:r>
      <w:r>
        <w:rPr>
          <w:rFonts w:ascii="Arial" w:hAnsi="Arial"/>
          <w:color w:val="000000"/>
        </w:rPr>
        <w:t>The model's numeric confidence allocation across the three possible classes.</w:t>
      </w:r>
    </w:p>
    <w:p>
      <w:pPr>
        <w:keepLines/>
      </w:pPr>
      <w:r>
        <w:rPr>
          <w:rFonts w:ascii="Arial" w:hAnsi="Arial"/>
          <w:b/>
          <w:color w:val="000000"/>
        </w:rPr>
        <w:t xml:space="preserve">Accuracy. </w:t>
      </w:r>
      <w:r>
        <w:rPr>
          <w:rFonts w:ascii="Arial" w:hAnsi="Arial"/>
          <w:color w:val="000000"/>
        </w:rPr>
        <w:t>The proportion of all evaluated images classified correctly. It can be influenced by the largest class.</w:t>
      </w:r>
    </w:p>
    <w:p>
      <w:pPr>
        <w:keepLines/>
      </w:pPr>
      <w:r>
        <w:rPr>
          <w:rFonts w:ascii="Arial" w:hAnsi="Arial"/>
          <w:b/>
          <w:color w:val="000000"/>
        </w:rPr>
        <w:t xml:space="preserve">Precision. </w:t>
      </w:r>
      <w:r>
        <w:rPr>
          <w:rFonts w:ascii="Arial" w:hAnsi="Arial"/>
          <w:color w:val="000000"/>
        </w:rPr>
        <w:t>Among images predicted as one class, the proportion that truly belong to that class.</w:t>
      </w:r>
    </w:p>
    <w:p>
      <w:pPr>
        <w:keepLines/>
      </w:pPr>
      <w:r>
        <w:rPr>
          <w:rFonts w:ascii="Arial" w:hAnsi="Arial"/>
          <w:b/>
          <w:color w:val="000000"/>
        </w:rPr>
        <w:t xml:space="preserve">Recall or sensitivity. </w:t>
      </w:r>
      <w:r>
        <w:rPr>
          <w:rFonts w:ascii="Arial" w:hAnsi="Arial"/>
          <w:color w:val="000000"/>
        </w:rPr>
        <w:t>Among real examples of one class, the proportion correctly found by the model.</w:t>
      </w:r>
    </w:p>
    <w:p>
      <w:pPr>
        <w:keepLines/>
      </w:pPr>
      <w:r>
        <w:rPr>
          <w:rFonts w:ascii="Arial" w:hAnsi="Arial"/>
          <w:b/>
          <w:color w:val="000000"/>
        </w:rPr>
        <w:t xml:space="preserve">Specificity. </w:t>
      </w:r>
      <w:r>
        <w:rPr>
          <w:rFonts w:ascii="Arial" w:hAnsi="Arial"/>
          <w:color w:val="000000"/>
        </w:rPr>
        <w:t>Among examples that are not a class, the proportion correctly rejected as not belonging to that class.</w:t>
      </w:r>
    </w:p>
    <w:p>
      <w:pPr>
        <w:keepLines/>
      </w:pPr>
      <w:r>
        <w:rPr>
          <w:rFonts w:ascii="Arial" w:hAnsi="Arial"/>
          <w:b/>
          <w:color w:val="000000"/>
        </w:rPr>
        <w:t xml:space="preserve">F1 score. </w:t>
      </w:r>
      <w:r>
        <w:rPr>
          <w:rFonts w:ascii="Arial" w:hAnsi="Arial"/>
          <w:color w:val="000000"/>
        </w:rPr>
        <w:t>The harmonic mean of precision and recall for one class. It is high only when both precision and recall are reasonably high.</w:t>
      </w:r>
    </w:p>
    <w:p>
      <w:pPr>
        <w:keepLines/>
      </w:pPr>
      <w:r>
        <w:rPr>
          <w:rFonts w:ascii="Arial" w:hAnsi="Arial"/>
          <w:b/>
          <w:color w:val="000000"/>
        </w:rPr>
        <w:t xml:space="preserve">Macro F1. </w:t>
      </w:r>
      <w:r>
        <w:rPr>
          <w:rFonts w:ascii="Arial" w:hAnsi="Arial"/>
          <w:color w:val="000000"/>
        </w:rPr>
        <w:t>The arithmetic mean of the Normal, Viral, and Bacterial F1 scores, giving each class equal weight regardless of class size.</w:t>
      </w:r>
    </w:p>
    <w:p>
      <w:pPr>
        <w:keepLines/>
      </w:pPr>
      <w:r>
        <w:rPr>
          <w:rFonts w:ascii="Arial" w:hAnsi="Arial"/>
          <w:b/>
          <w:color w:val="000000"/>
        </w:rPr>
        <w:t xml:space="preserve">Balanced accuracy. </w:t>
      </w:r>
      <w:r>
        <w:rPr>
          <w:rFonts w:ascii="Arial" w:hAnsi="Arial"/>
          <w:color w:val="000000"/>
        </w:rPr>
        <w:t>The arithmetic mean of recall across the three classes.</w:t>
      </w:r>
    </w:p>
    <w:p>
      <w:pPr>
        <w:keepLines/>
      </w:pPr>
      <w:r>
        <w:rPr>
          <w:rFonts w:ascii="Arial" w:hAnsi="Arial"/>
          <w:b/>
          <w:color w:val="000000"/>
        </w:rPr>
        <w:t xml:space="preserve">Weighted F1. </w:t>
      </w:r>
      <w:r>
        <w:rPr>
          <w:rFonts w:ascii="Arial" w:hAnsi="Arial"/>
          <w:color w:val="000000"/>
        </w:rPr>
        <w:t>An average of class F1 scores weighted by how many examples each class contains.</w:t>
      </w:r>
    </w:p>
    <w:p>
      <w:pPr>
        <w:keepLines/>
      </w:pPr>
      <w:r>
        <w:rPr>
          <w:rFonts w:ascii="Arial" w:hAnsi="Arial"/>
          <w:b/>
          <w:color w:val="000000"/>
        </w:rPr>
        <w:t xml:space="preserve">Confusion matrix. </w:t>
      </w:r>
      <w:r>
        <w:rPr>
          <w:rFonts w:ascii="Arial" w:hAnsi="Arial"/>
          <w:color w:val="000000"/>
        </w:rPr>
        <w:t>A table counting each combination of true class and predicted class, showing the exact types of correct decisions and mistakes.</w:t>
      </w:r>
    </w:p>
    <w:p>
      <w:pPr>
        <w:keepLines/>
      </w:pPr>
      <w:r>
        <w:rPr>
          <w:rFonts w:ascii="Arial" w:hAnsi="Arial"/>
          <w:b/>
          <w:color w:val="000000"/>
        </w:rPr>
        <w:t xml:space="preserve">ROC AUC. </w:t>
      </w:r>
      <w:r>
        <w:rPr>
          <w:rFonts w:ascii="Arial" w:hAnsi="Arial"/>
          <w:color w:val="000000"/>
        </w:rPr>
        <w:t>Area Under the Receiver Operating Characteristic Curve. It summarizes how well a class score ranks positive examples above negative examples across thresholds.</w:t>
      </w:r>
    </w:p>
    <w:p>
      <w:pPr>
        <w:keepLines/>
      </w:pPr>
      <w:r>
        <w:rPr>
          <w:rFonts w:ascii="Arial" w:hAnsi="Arial"/>
          <w:b/>
          <w:color w:val="000000"/>
        </w:rPr>
        <w:t xml:space="preserve">PR AUC. </w:t>
      </w:r>
      <w:r>
        <w:rPr>
          <w:rFonts w:ascii="Arial" w:hAnsi="Arial"/>
          <w:color w:val="000000"/>
        </w:rPr>
        <w:t>Area Under the Precision-Recall Curve. It summarizes the precision-recall tradeoff across thresholds and is useful for imbalanced classes.</w:t>
      </w:r>
    </w:p>
    <w:p>
      <w:pPr>
        <w:keepLines/>
      </w:pPr>
      <w:r>
        <w:rPr>
          <w:rFonts w:ascii="Arial" w:hAnsi="Arial"/>
          <w:b/>
          <w:color w:val="000000"/>
        </w:rPr>
        <w:t xml:space="preserve">Calibration. </w:t>
      </w:r>
      <w:r>
        <w:rPr>
          <w:rFonts w:ascii="Arial" w:hAnsi="Arial"/>
          <w:color w:val="000000"/>
        </w:rPr>
        <w:t>Agreement between predicted confidence and observed correctness.</w:t>
      </w:r>
    </w:p>
    <w:p>
      <w:pPr>
        <w:keepLines/>
      </w:pPr>
      <w:r>
        <w:rPr>
          <w:rFonts w:ascii="Arial" w:hAnsi="Arial"/>
          <w:b/>
          <w:color w:val="000000"/>
        </w:rPr>
        <w:t xml:space="preserve">Expected Calibration Error or ECE. </w:t>
      </w:r>
      <w:r>
        <w:rPr>
          <w:rFonts w:ascii="Arial" w:hAnsi="Arial"/>
          <w:color w:val="000000"/>
        </w:rPr>
        <w:t>A binned summary of the difference between confidence and accuracy. Lower values indicate better calibration under that calculation.</w:t>
      </w:r>
    </w:p>
    <w:p>
      <w:pPr>
        <w:keepLines/>
      </w:pPr>
      <w:r>
        <w:rPr>
          <w:rFonts w:ascii="Arial" w:hAnsi="Arial"/>
          <w:b/>
          <w:color w:val="000000"/>
        </w:rPr>
        <w:t xml:space="preserve">Brier score. </w:t>
      </w:r>
      <w:r>
        <w:rPr>
          <w:rFonts w:ascii="Arial" w:hAnsi="Arial"/>
          <w:color w:val="000000"/>
        </w:rPr>
        <w:t>The mean squared difference between predicted probabilities and the true one-hot labels. Lower is better.</w:t>
      </w:r>
    </w:p>
    <w:p>
      <w:pPr>
        <w:keepLines/>
      </w:pPr>
      <w:r>
        <w:rPr>
          <w:rFonts w:ascii="Arial" w:hAnsi="Arial"/>
          <w:b/>
          <w:color w:val="000000"/>
        </w:rPr>
        <w:t xml:space="preserve">Log loss. </w:t>
      </w:r>
      <w:r>
        <w:rPr>
          <w:rFonts w:ascii="Arial" w:hAnsi="Arial"/>
          <w:color w:val="000000"/>
        </w:rPr>
        <w:t>A probability-sensitive loss that strongly penalizes confident incorrect predictions. Lower is better.</w:t>
      </w:r>
    </w:p>
    <w:p>
      <w:pPr>
        <w:keepLines/>
      </w:pPr>
      <w:r>
        <w:rPr>
          <w:rFonts w:ascii="Arial" w:hAnsi="Arial"/>
          <w:b/>
          <w:color w:val="000000"/>
        </w:rPr>
        <w:t xml:space="preserve">Mean. </w:t>
      </w:r>
      <w:r>
        <w:rPr>
          <w:rFonts w:ascii="Arial" w:hAnsi="Arial"/>
          <w:color w:val="000000"/>
        </w:rPr>
        <w:t>The arithmetic average. Three-seed mean macro F1 is the sum of the three seed results divided by three.</w:t>
      </w:r>
    </w:p>
    <w:p>
      <w:pPr>
        <w:keepLines/>
      </w:pPr>
      <w:r>
        <w:rPr>
          <w:rFonts w:ascii="Arial" w:hAnsi="Arial"/>
          <w:b/>
          <w:color w:val="000000"/>
        </w:rPr>
        <w:t xml:space="preserve">Standard deviation or SD. </w:t>
      </w:r>
      <w:r>
        <w:rPr>
          <w:rFonts w:ascii="Arial" w:hAnsi="Arial"/>
          <w:color w:val="000000"/>
        </w:rPr>
        <w:t>A measure of how spread out the seed results are around their mean. Lower SD means the observed seed results were more consistent.</w:t>
      </w:r>
    </w:p>
    <w:p>
      <w:pPr>
        <w:keepLines/>
      </w:pPr>
      <w:r>
        <w:rPr>
          <w:rFonts w:ascii="Arial" w:hAnsi="Arial"/>
          <w:b/>
          <w:color w:val="000000"/>
        </w:rPr>
        <w:t xml:space="preserve">Percentage point or pp. </w:t>
      </w:r>
      <w:r>
        <w:rPr>
          <w:rFonts w:ascii="Arial" w:hAnsi="Arial"/>
          <w:color w:val="000000"/>
        </w:rPr>
        <w:t>The direct difference between two percentages. For example, 84.168% minus 84.142% is 0.026 percentage points.</w:t>
      </w:r>
    </w:p>
    <w:p>
      <w:pPr>
        <w:keepLines/>
      </w:pPr>
      <w:r>
        <w:rPr>
          <w:rFonts w:ascii="Arial" w:hAnsi="Arial"/>
          <w:b/>
          <w:color w:val="000000"/>
        </w:rPr>
        <w:t xml:space="preserve">Primary metric. </w:t>
      </w:r>
      <w:r>
        <w:rPr>
          <w:rFonts w:ascii="Arial" w:hAnsi="Arial"/>
          <w:color w:val="000000"/>
        </w:rPr>
        <w:t>The measurement declared most important for model selection. This study used mean validation macro F1 across three seeds.</w:t>
      </w:r>
    </w:p>
    <w:p>
      <w:pPr>
        <w:keepLines/>
      </w:pPr>
      <w:r>
        <w:rPr>
          <w:rFonts w:ascii="Arial" w:hAnsi="Arial"/>
          <w:b/>
          <w:color w:val="000000"/>
        </w:rPr>
        <w:t xml:space="preserve">Tie-breaker. </w:t>
      </w:r>
      <w:r>
        <w:rPr>
          <w:rFonts w:ascii="Arial" w:hAnsi="Arial"/>
          <w:color w:val="000000"/>
        </w:rPr>
        <w:t>A secondary criterion used when primary results are equal or practically indistinguishable. Balanced accuracy and accuracy were considered secondary evidence.</w:t>
      </w:r>
    </w:p>
    <w:p>
      <w:pPr>
        <w:keepLines/>
      </w:pPr>
      <w:r>
        <w:rPr>
          <w:rFonts w:ascii="Arial" w:hAnsi="Arial"/>
          <w:b/>
          <w:color w:val="000000"/>
        </w:rPr>
        <w:t xml:space="preserve">Statistical significance. </w:t>
      </w:r>
      <w:r>
        <w:rPr>
          <w:rFonts w:ascii="Arial" w:hAnsi="Arial"/>
          <w:color w:val="000000"/>
        </w:rPr>
        <w:t>Evidence that an observed difference is unlikely under a defined chance model. No claim of statistically significant superiority is made for the very small DenseNet-201 versus DenseNet-169 mean difference.</w:t>
      </w:r>
    </w:p>
    <w:p>
      <w:pPr>
        <w:pStyle w:val="Heading2"/>
      </w:pPr>
      <w:r>
        <w:t>B.7 Experiment, interpretation, and deployment terms</w:t>
      </w:r>
    </w:p>
    <w:p>
      <w:pPr>
        <w:keepLines/>
      </w:pPr>
      <w:r>
        <w:rPr>
          <w:rFonts w:ascii="Arial" w:hAnsi="Arial"/>
          <w:b/>
          <w:color w:val="000000"/>
        </w:rPr>
        <w:t xml:space="preserve">Baseline. </w:t>
      </w:r>
      <w:r>
        <w:rPr>
          <w:rFonts w:ascii="Arial" w:hAnsi="Arial"/>
          <w:color w:val="000000"/>
        </w:rPr>
        <w:t>The reference configuration without an added enhancement operation.</w:t>
      </w:r>
    </w:p>
    <w:p>
      <w:pPr>
        <w:keepLines/>
      </w:pPr>
      <w:r>
        <w:rPr>
          <w:rFonts w:ascii="Arial" w:hAnsi="Arial"/>
          <w:b/>
          <w:color w:val="000000"/>
        </w:rPr>
        <w:t xml:space="preserve">Ablation study. </w:t>
      </w:r>
      <w:r>
        <w:rPr>
          <w:rFonts w:ascii="Arial" w:hAnsi="Arial"/>
          <w:color w:val="000000"/>
        </w:rPr>
        <w:t>A controlled comparison that changes or removes one component to measure its effect.</w:t>
      </w:r>
    </w:p>
    <w:p>
      <w:pPr>
        <w:keepLines/>
      </w:pPr>
      <w:r>
        <w:rPr>
          <w:rFonts w:ascii="Arial" w:hAnsi="Arial"/>
          <w:b/>
          <w:color w:val="000000"/>
        </w:rPr>
        <w:t xml:space="preserve">Controlled comparison. </w:t>
      </w:r>
      <w:r>
        <w:rPr>
          <w:rFonts w:ascii="Arial" w:hAnsi="Arial"/>
          <w:color w:val="000000"/>
        </w:rPr>
        <w:t>An experiment in which relevant settings are held fixed while the factor under study is changed.</w:t>
      </w:r>
    </w:p>
    <w:p>
      <w:pPr>
        <w:keepLines/>
      </w:pPr>
      <w:r>
        <w:rPr>
          <w:rFonts w:ascii="Arial" w:hAnsi="Arial"/>
          <w:b/>
          <w:color w:val="000000"/>
        </w:rPr>
        <w:t xml:space="preserve">Configuration. </w:t>
      </w:r>
      <w:r>
        <w:rPr>
          <w:rFonts w:ascii="Arial" w:hAnsi="Arial"/>
          <w:color w:val="000000"/>
        </w:rPr>
        <w:t>The complete set of model, preprocessing, training, and evaluation settings defining one run.</w:t>
      </w:r>
    </w:p>
    <w:p>
      <w:pPr>
        <w:keepLines/>
      </w:pPr>
      <w:r>
        <w:rPr>
          <w:rFonts w:ascii="Arial" w:hAnsi="Arial"/>
          <w:b/>
          <w:color w:val="000000"/>
        </w:rPr>
        <w:t xml:space="preserve">Run. </w:t>
      </w:r>
      <w:r>
        <w:rPr>
          <w:rFonts w:ascii="Arial" w:hAnsi="Arial"/>
          <w:color w:val="000000"/>
        </w:rPr>
        <w:t>One execution of a configuration at one seed, producing checkpoints, histories, and metrics.</w:t>
      </w:r>
    </w:p>
    <w:p>
      <w:pPr>
        <w:keepLines/>
      </w:pPr>
      <w:r>
        <w:rPr>
          <w:rFonts w:ascii="Arial" w:hAnsi="Arial"/>
          <w:b/>
          <w:color w:val="000000"/>
        </w:rPr>
        <w:t xml:space="preserve">Smoke test. </w:t>
      </w:r>
      <w:r>
        <w:rPr>
          <w:rFonts w:ascii="Arial" w:hAnsi="Arial"/>
          <w:color w:val="000000"/>
        </w:rPr>
        <w:t>A short, small-sample check used to verify that code and hardware work. Smoke-test scores are not scientific model results.</w:t>
      </w:r>
    </w:p>
    <w:p>
      <w:pPr>
        <w:keepLines/>
      </w:pPr>
      <w:r>
        <w:rPr>
          <w:rFonts w:ascii="Arial" w:hAnsi="Arial"/>
          <w:b/>
          <w:color w:val="000000"/>
        </w:rPr>
        <w:t xml:space="preserve">Optuna. </w:t>
      </w:r>
      <w:r>
        <w:rPr>
          <w:rFonts w:ascii="Arial" w:hAnsi="Arial"/>
          <w:color w:val="000000"/>
        </w:rPr>
        <w:t>The automated tuning library used for the bounded hyperparameter studies.</w:t>
      </w:r>
    </w:p>
    <w:p>
      <w:pPr>
        <w:keepLines/>
      </w:pPr>
      <w:r>
        <w:rPr>
          <w:rFonts w:ascii="Arial" w:hAnsi="Arial"/>
          <w:b/>
          <w:color w:val="000000"/>
        </w:rPr>
        <w:t xml:space="preserve">TPE. </w:t>
      </w:r>
      <w:r>
        <w:rPr>
          <w:rFonts w:ascii="Arial" w:hAnsi="Arial"/>
          <w:color w:val="000000"/>
        </w:rPr>
        <w:t>Tree-structured Parzen Estimator, the Optuna sampling method used to propose tuning trials based on earlier observations.</w:t>
      </w:r>
    </w:p>
    <w:p>
      <w:pPr>
        <w:keepLines/>
      </w:pPr>
      <w:r>
        <w:rPr>
          <w:rFonts w:ascii="Arial" w:hAnsi="Arial"/>
          <w:b/>
          <w:color w:val="000000"/>
        </w:rPr>
        <w:t xml:space="preserve">Grad-CAM. </w:t>
      </w:r>
      <w:r>
        <w:rPr>
          <w:rFonts w:ascii="Arial" w:hAnsi="Arial"/>
          <w:color w:val="000000"/>
        </w:rPr>
        <w:t>Gradient-weighted Class Activation Mapping, an explanation method that highlights image regions influencing a model's class score.</w:t>
      </w:r>
    </w:p>
    <w:p>
      <w:pPr>
        <w:keepLines/>
      </w:pPr>
      <w:r>
        <w:rPr>
          <w:rFonts w:ascii="Arial" w:hAnsi="Arial"/>
          <w:b/>
          <w:color w:val="000000"/>
        </w:rPr>
        <w:t xml:space="preserve">Explainability. </w:t>
      </w:r>
      <w:r>
        <w:rPr>
          <w:rFonts w:ascii="Arial" w:hAnsi="Arial"/>
          <w:color w:val="000000"/>
        </w:rPr>
        <w:t>Methods that help people inspect why a model produced an output. Explainability does not prove that the reasoning is medically correct.</w:t>
      </w:r>
    </w:p>
    <w:p>
      <w:pPr>
        <w:keepLines/>
      </w:pPr>
      <w:r>
        <w:rPr>
          <w:rFonts w:ascii="Arial" w:hAnsi="Arial"/>
          <w:b/>
          <w:color w:val="000000"/>
        </w:rPr>
        <w:t xml:space="preserve">Inference. </w:t>
      </w:r>
      <w:r>
        <w:rPr>
          <w:rFonts w:ascii="Arial" w:hAnsi="Arial"/>
          <w:color w:val="000000"/>
        </w:rPr>
        <w:t>Using a trained model to produce a prediction for a new image without updating its parameters.</w:t>
      </w:r>
    </w:p>
    <w:p>
      <w:pPr>
        <w:keepLines/>
      </w:pPr>
      <w:r>
        <w:rPr>
          <w:rFonts w:ascii="Arial" w:hAnsi="Arial"/>
          <w:b/>
          <w:color w:val="000000"/>
        </w:rPr>
        <w:t xml:space="preserve">Latency. </w:t>
      </w:r>
      <w:r>
        <w:rPr>
          <w:rFonts w:ascii="Arial" w:hAnsi="Arial"/>
          <w:color w:val="000000"/>
        </w:rPr>
        <w:t>The measured time required to process an input under a stated measurement boundary.</w:t>
      </w:r>
    </w:p>
    <w:p>
      <w:pPr>
        <w:keepLines/>
      </w:pPr>
      <w:r>
        <w:rPr>
          <w:rFonts w:ascii="Arial" w:hAnsi="Arial"/>
          <w:b/>
          <w:color w:val="000000"/>
        </w:rPr>
        <w:t xml:space="preserve">Throughput. </w:t>
      </w:r>
      <w:r>
        <w:rPr>
          <w:rFonts w:ascii="Arial" w:hAnsi="Arial"/>
          <w:color w:val="000000"/>
        </w:rPr>
        <w:t>The number of inputs processed per unit of time.</w:t>
      </w:r>
    </w:p>
    <w:p>
      <w:pPr>
        <w:keepLines/>
      </w:pPr>
      <w:r>
        <w:t>Final validation-selected candidate. The system chosen using validation comparisons. The current retained system is FT-004, a three-member DenseNet-201 ensemble; the earlier preprocessing-only winner was the single VIRIDIS -&gt; GE -&gt; CLAHE model.</w:t>
      </w:r>
    </w:p>
    <w:p>
      <w:pPr>
        <w:keepLines/>
      </w:pPr>
      <w:r>
        <w:rPr>
          <w:rFonts w:ascii="Arial" w:hAnsi="Arial"/>
          <w:b/>
          <w:color w:val="000000"/>
        </w:rPr>
        <w:t xml:space="preserve">Frozen configuration. </w:t>
      </w:r>
      <w:r>
        <w:rPr>
          <w:rFonts w:ascii="Arial" w:hAnsi="Arial"/>
          <w:color w:val="000000"/>
        </w:rPr>
        <w:t>A configuration that will not be changed after selection, especially after any test labels are viewed.</w:t>
      </w:r>
    </w:p>
    <w:p>
      <w:pPr>
        <w:keepLines/>
      </w:pPr>
      <w:r>
        <w:rPr>
          <w:rFonts w:ascii="Arial" w:hAnsi="Arial"/>
          <w:b/>
          <w:color w:val="000000"/>
        </w:rPr>
        <w:t xml:space="preserve">External validation. </w:t>
      </w:r>
      <w:r>
        <w:rPr>
          <w:rFonts w:ascii="Arial" w:hAnsi="Arial"/>
          <w:color w:val="000000"/>
        </w:rPr>
        <w:t>Evaluation on a genuinely independent dataset from another source, institution, population, or acquisition setting.</w:t>
      </w:r>
    </w:p>
    <w:p>
      <w:pPr>
        <w:keepLines/>
      </w:pPr>
      <w:r>
        <w:rPr>
          <w:rFonts w:ascii="Arial" w:hAnsi="Arial"/>
          <w:b/>
          <w:color w:val="000000"/>
        </w:rPr>
        <w:t xml:space="preserve">Generalization. </w:t>
      </w:r>
      <w:r>
        <w:rPr>
          <w:rFonts w:ascii="Arial" w:hAnsi="Arial"/>
          <w:color w:val="000000"/>
        </w:rPr>
        <w:t>The ability to perform well on unseen data rather than only on the images used during development.</w:t>
      </w:r>
    </w:p>
    <w:p>
      <w:pPr>
        <w:keepLines/>
      </w:pPr>
      <w:r>
        <w:rPr>
          <w:rFonts w:ascii="Arial" w:hAnsi="Arial"/>
          <w:b/>
          <w:color w:val="000000"/>
        </w:rPr>
        <w:t xml:space="preserve">Research limitation. </w:t>
      </w:r>
      <w:r>
        <w:rPr>
          <w:rFonts w:ascii="Arial" w:hAnsi="Arial"/>
          <w:color w:val="000000"/>
        </w:rPr>
        <w:t>A boundary that restricts how broadly a result can be interpreted, such as one public pediatric dataset or lack of prospective clinical testing.</w:t>
      </w:r>
    </w:p>
    <w:p>
      <w:r>
        <w:br w:type="page"/>
      </w:r>
    </w:p>
    <w:p>
      <w:pPr>
        <w:pStyle w:val="Heading1"/>
      </w:pPr>
      <w:r>
        <w:t>FT 011 Final Controlled Experiment and Selected Model</w:t>
      </w:r>
    </w:p>
    <w:p>
      <w:r>
        <w:rPr>
          <w:rFonts w:ascii="Calibri" w:hAnsi="Calibri"/>
          <w:color w:val="000000"/>
        </w:rPr>
        <w:t xml:space="preserve">Updated 13 October 2026 Asia Manila. Decision: </w:t>
      </w:r>
      <w:r>
        <w:rPr>
          <w:rFonts w:ascii="Calibri" w:hAnsi="Calibri"/>
          <w:b/>
          <w:color w:val="000000"/>
        </w:rPr>
        <w:t>retain FT-004</w:t>
      </w:r>
      <w:r>
        <w:rPr>
          <w:rFonts w:ascii="Calibri" w:hAnsi="Calibri"/>
          <w:color w:val="000000"/>
        </w:rPr>
        <w:t>. FT-011 completed seed 42, failed four of five screening gates, and closed this tuning phase. Seeds 123 and 2026 were not run. We retain the existing frozen three-member DenseNet-201 ensemble rather than replace it with the new single-network candidate.</w:t>
      </w:r>
    </w:p>
    <w:p>
      <w:pPr>
        <w:pStyle w:val="Heading1"/>
      </w:pPr>
      <w:r>
        <w:t>Current selected system</w:t>
      </w:r>
    </w:p>
    <w:p>
      <w:r>
        <w:rPr>
          <w:rFonts w:ascii="Calibri" w:hAnsi="Calibri"/>
          <w:color w:val="000000"/>
        </w:rPr>
        <w:t>FT-004 uses three original seed-42 DenseNet-201 checkpoints with VIRIDIS -&gt; GE -&gt; CLAHE, VIRIDIS -&gt; GE, and GE. The equal mean of their Normal, Viral and Bacterial probability vectors defines the prediction. Historical three-seed means are macro F1 85.305%, accuracy 86.270%, balanced accuracy 84.928% and Viral recall 66.517%. This is validation-selected research evidence, not independent external performance.</w:t>
      </w:r>
    </w:p>
    <w:p>
      <w:pPr>
        <w:pStyle w:val="Heading1"/>
      </w:pPr>
      <w:r>
        <w:t>Completed FT 011 result</w:t>
      </w:r>
    </w:p>
    <w:p>
      <w:r>
        <w:rPr>
          <w:rFonts w:ascii="Calibri" w:hAnsi="Calibri"/>
          <w:color w:val="000000"/>
        </w:rPr>
        <w:t>The fresh ImageNet candidate changed only the backbone initial rate to 0.00001 while its classifier remained 0.0001. It completed nine epochs and selected epoch five. Accuracy was 83.410%, balanced accuracy 81.731%, macro F1 82.028%, Normal recall 98.734%, Viral recall 58.296% and Bacterial recall 88.164%. Normal recall passed its screening gate; the other four failed. Seeds 123 and 2026 were therefore not run.</w:t>
      </w:r>
    </w:p>
    <w:p>
      <w:pPr>
        <w:keepNext/>
        <w:jc w:val="center"/>
      </w:pPr>
      <w:r>
        <w:drawing>
          <wp:inline xmlns:a="http://schemas.openxmlformats.org/drawingml/2006/main" xmlns:pic="http://schemas.openxmlformats.org/drawingml/2006/picture">
            <wp:extent cx="5577840" cy="2633980"/>
            <wp:docPr id="17" name="Picture 17" descr="Matched seed comparison"/>
            <wp:cNvGraphicFramePr>
              <a:graphicFrameLocks noChangeAspect="1"/>
            </wp:cNvGraphicFramePr>
            <a:graphic>
              <a:graphicData uri="http://schemas.openxmlformats.org/drawingml/2006/picture">
                <pic:pic>
                  <pic:nvPicPr>
                    <pic:cNvPr id="0" name="ft011_matched_comparison.png"/>
                    <pic:cNvPicPr/>
                  </pic:nvPicPr>
                  <pic:blipFill>
                    <a:blip r:embed="rId39"/>
                    <a:stretch>
                      <a:fillRect/>
                    </a:stretch>
                  </pic:blipFill>
                  <pic:spPr>
                    <a:xfrm>
                      <a:off x="0" y="0"/>
                      <a:ext cx="5577840" cy="2633980"/>
                    </a:xfrm>
                    <a:prstGeom prst="rect"/>
                  </pic:spPr>
                </pic:pic>
              </a:graphicData>
            </a:graphic>
          </wp:inline>
        </w:drawing>
      </w:r>
    </w:p>
    <w:p>
      <w:pPr>
        <w:pStyle w:val="Caption"/>
      </w:pPr>
      <w:r>
        <w:t>Figure 1 Matched seed 42 comparison for the final controlled experiment</w:t>
      </w:r>
    </w:p>
    <w:p>
      <w:pPr>
        <w:pStyle w:val="Heading1"/>
      </w:pPr>
      <w:r>
        <w:t>Protection and next step</w:t>
      </w:r>
    </w:p>
    <w:p>
      <w:r>
        <w:rPr>
          <w:rFonts w:ascii="Calibri" w:hAnsi="Calibri"/>
          <w:color w:val="000000"/>
        </w:rPr>
        <w:t>Active training took 69 minutes 45 seconds; wall time was 71 minutes 51 seconds. Peak GPU temperature was 51 C, with no actual overheating or thermal throttling. A telemetry-file write failure caused a complete-state protective pause; recovery followed two healthy minutes. The first low-RAM smoke was archived; the repeated protected smoke passed before fresh training.</w:t>
      </w:r>
    </w:p>
    <w:p>
      <w:r>
        <w:rPr>
          <w:rFonts w:ascii="Calibri" w:hAnsi="Calibri"/>
          <w:color w:val="000000"/>
        </w:rPr>
        <w:t>The fine-tuning report contains full methods and evidence. The portable package is model/artifacts/ft004; the website is unchanged. Independently evaluate frozen FT-004. Another configuration's earlier test scores do not apply.</w:t>
      </w:r>
    </w:p>
    <w:sectPr w:rsidR="00BB2910" w:rsidSect="00034616">
      <w:headerReference w:type="default" r:id="rId31"/>
      <w:footerReference w:type="default" r:id="rId32"/>
      <w:headerReference w:type="first" r:id="rId3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1CCA" w14:textId="77777777" w:rsidR="00C44971" w:rsidRDefault="00C44971">
      <w:pPr>
        <w:spacing w:after="0" w:line="240" w:lineRule="auto"/>
      </w:pPr>
      <w:r>
        <w:separator/>
      </w:r>
    </w:p>
  </w:endnote>
  <w:endnote w:type="continuationSeparator" w:id="0">
    <w:p w14:paraId="55F0CF1C" w14:textId="77777777" w:rsidR="00C44971" w:rsidRDefault="00C4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5AC3" w14:textId="77777777" w:rsidR="00BB2910" w:rsidRDefault="00000000">
    <w:pPr>
      <w:pStyle w:val="Footer"/>
      <w:jc w:val="right"/>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D4CF" w14:textId="77777777" w:rsidR="00C44971" w:rsidRDefault="00C44971">
      <w:pPr>
        <w:spacing w:after="0" w:line="240" w:lineRule="auto"/>
      </w:pPr>
      <w:r>
        <w:separator/>
      </w:r>
    </w:p>
  </w:footnote>
  <w:footnote w:type="continuationSeparator" w:id="0">
    <w:p w14:paraId="47A35B72" w14:textId="77777777" w:rsidR="00C44971" w:rsidRDefault="00C4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506A" w14:textId="77777777" w:rsidR="00BB2910" w:rsidRDefault="00000000">
    <w:pPr>
      <w:pStyle w:val="Header"/>
      <w:jc w:val="center"/>
    </w:pPr>
    <w:r>
      <w:rPr>
        <w:rFonts w:ascii="Arial" w:hAnsi="Arial"/>
        <w:b w:val="0"/>
        <w:i w:val="0"/>
        <w:color w:val="000000"/>
        <w:sz w:val="17"/>
      </w:rPr>
      <w:t>Three-Class Pneumonia Classification | Full Experimental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00000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405930">
    <w:abstractNumId w:val="8"/>
  </w:num>
  <w:num w:numId="2" w16cid:durableId="759522131">
    <w:abstractNumId w:val="6"/>
  </w:num>
  <w:num w:numId="3" w16cid:durableId="884558721">
    <w:abstractNumId w:val="5"/>
  </w:num>
  <w:num w:numId="4" w16cid:durableId="1650675239">
    <w:abstractNumId w:val="4"/>
  </w:num>
  <w:num w:numId="5" w16cid:durableId="95104640">
    <w:abstractNumId w:val="7"/>
  </w:num>
  <w:num w:numId="6" w16cid:durableId="159396398">
    <w:abstractNumId w:val="3"/>
  </w:num>
  <w:num w:numId="7" w16cid:durableId="964196655">
    <w:abstractNumId w:val="2"/>
  </w:num>
  <w:num w:numId="8" w16cid:durableId="1302928492">
    <w:abstractNumId w:val="1"/>
  </w:num>
  <w:num w:numId="9" w16cid:durableId="81888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9E9"/>
    <w:rsid w:val="00AA1D8D"/>
    <w:rsid w:val="00B47730"/>
    <w:rsid w:val="00BB2910"/>
    <w:rsid w:val="00C44971"/>
    <w:rsid w:val="00CB0664"/>
    <w:rsid w:val="00E73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77FDD"/>
  <w14:defaultImageDpi w14:val="300"/>
  <w15:docId w15:val="{FEEDDF97-7FAE-4E3C-9261-0BB469EA27C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before="0"/>
    </w:pPr>
    <w:rPr>
      <w:rFonts w:ascii="Arial" w:eastAsia="Arial" w:hAnsi="Arial"/>
      <w:b w:val="0"/>
      <w:color w:val="000000"/>
      <w:sz w:val="21"/>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40" w:lineRule="auto" w:before="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720"/>
      </w:tabs>
      <w:spacing w:after="10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left" w:pos="720"/>
      </w:tabs>
      <w:spacing w:after="10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0" w:line="240" w:lineRule="auto" w:before="0"/>
    </w:pPr>
    <w:rPr>
      <w:rFonts w:ascii="Arial" w:hAnsi="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FEFE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FEFE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EFE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EFE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FEFE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FEFE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FEFE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FEFE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FEFE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FEFE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EFEFE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EFEFE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EFEFE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EFEFE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EFE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FEFE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EFEFE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EFEFE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EFEFE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F81BD" w:themeColor="accent1"/>
          <w:insideV w:val="single" w:sz="6" w:space="0" w:color="4F81BD"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C0504D" w:themeColor="accent2"/>
          <w:insideV w:val="single" w:sz="6" w:space="0" w:color="C0504D"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9BBB59" w:themeColor="accent3"/>
          <w:insideV w:val="single" w:sz="6" w:space="0" w:color="9BBB59"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8064A2" w:themeColor="accent4"/>
          <w:insideV w:val="single" w:sz="6" w:space="0" w:color="8064A2"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BACC6" w:themeColor="accent5"/>
          <w:insideV w:val="single" w:sz="6" w:space="0" w:color="4BACC6"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F79646" w:themeColor="accent6"/>
          <w:insideV w:val="single" w:sz="6" w:space="0" w:color="F79646"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paragraph" w:customStyle="1" w:styleId="JournalReference">
    <w:name w:val="Journal Reference"/>
    <w:pPr>
      <w:spacing w:after="100" w:line="252" w:lineRule="auto"/>
      <w:ind w:left="403" w:hanging="403"/>
    </w:pPr>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rgipark.org.tr/en/pub/jsr-a/article/1219363" TargetMode="External"/><Relationship Id="rId26" Type="http://schemas.openxmlformats.org/officeDocument/2006/relationships/hyperlink" Target="https://www.techscience.com/iasc/v32n2/45598/html" TargetMode="External"/><Relationship Id="rId3" Type="http://schemas.openxmlformats.org/officeDocument/2006/relationships/styles" Target="styles.xml"/><Relationship Id="rId21" Type="http://schemas.openxmlformats.org/officeDocument/2006/relationships/hyperlink" Target="https://doaj.org/article/8d40e456925949dbb8aa0b6b189f8d4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dpi.com/2079-9292/10/13/1512" TargetMode="External"/><Relationship Id="rId25" Type="http://schemas.openxmlformats.org/officeDocument/2006/relationships/hyperlink" Target="https://wrap.warwick.ac.uk/id/eprint/16006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ournals.plos.org/plosone/article?id=10.1371/journal.pone.0256630"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ubmed.ncbi.nlm.nih.gov/34764567/"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1606.04797" TargetMode="External"/><Relationship Id="rId28"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www.mdpi.com/2076-3417/10/9/323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0263224119305202"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 Id="rId35" Type="http://schemas.openxmlformats.org/officeDocument/2006/relationships/header" Target="header2.xml"/><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10959</Words>
  <Characters>62467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Leakage-Controlled Three-Class Pneumonia Classification from Pediatric Chest Radiographs</dc:title>
  <dc:subject>Complete journal-style experimental documentation</dc:subject>
  <dc:creator>Audited project repository</dc:creator>
  <cp:keywords>pneumonia, chest X-ray, DenseNet, ResNet, preprocessing, macro F1</cp:keywords>
  <dc:description>Updated with completed three-seed finalist comparison and plain-language glossary.</dc:description>
  <cp:lastModifiedBy>Audited project repository</cp:lastModifiedBy>
  <cp:revision>2</cp:revision>
  <dcterms:created xsi:type="dcterms:W3CDTF">2013-12-23T23:15:00Z</dcterms:created>
  <dcterms:modified xsi:type="dcterms:W3CDTF">2026-08-10T01:11:18Z</dcterms:modified>
  <cp:category/>
</cp:coreProperties>
</file>