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C8669" w14:textId="417768BC" w:rsidR="00144A20" w:rsidRPr="001A497B" w:rsidRDefault="001A497B" w:rsidP="001A497B">
      <w:pPr>
        <w:pStyle w:val="Ttulo1"/>
        <w:rPr>
          <w:lang w:val="es-GT"/>
        </w:rPr>
      </w:pPr>
      <w:r w:rsidRPr="001A497B">
        <w:rPr>
          <w:lang w:val="es-GT"/>
        </w:rPr>
        <w:t>PERFIL_[NIT]</w:t>
      </w:r>
    </w:p>
    <w:p w14:paraId="1CF9BDBB" w14:textId="1C890C26" w:rsidR="001A497B" w:rsidRPr="001A497B" w:rsidRDefault="001A497B">
      <w:pPr>
        <w:rPr>
          <w:lang w:val="es-GT"/>
        </w:rPr>
      </w:pPr>
      <w:r w:rsidRPr="001A497B">
        <w:rPr>
          <w:lang w:val="es-GT"/>
        </w:rPr>
        <w:t xml:space="preserve">Guarda el diseño </w:t>
      </w:r>
      <w:r>
        <w:rPr>
          <w:lang w:val="es-GT"/>
        </w:rPr>
        <w:t xml:space="preserve">que se utilizara en el Portal FEL para el </w:t>
      </w:r>
      <w:r w:rsidR="00310D0F">
        <w:rPr>
          <w:lang w:val="es-GT"/>
        </w:rPr>
        <w:t xml:space="preserve">NIT </w:t>
      </w:r>
      <w:r>
        <w:rPr>
          <w:lang w:val="es-GT"/>
        </w:rPr>
        <w:t>en cuestión, guarda imágenes y colores para diferenciar el perfil de otros.</w:t>
      </w:r>
    </w:p>
    <w:p w14:paraId="774FE824" w14:textId="7F7B10D9" w:rsidR="00310D0F" w:rsidRDefault="001A497B" w:rsidP="00204D67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2F5AFAAC" wp14:editId="0B867E6A">
            <wp:extent cx="5469255" cy="6619875"/>
            <wp:effectExtent l="76200" t="76200" r="131445" b="142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46" b="2724"/>
                    <a:stretch/>
                  </pic:blipFill>
                  <pic:spPr bwMode="auto">
                    <a:xfrm>
                      <a:off x="0" y="0"/>
                      <a:ext cx="5469255" cy="6619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23F28" w14:textId="77777777" w:rsidR="00204D67" w:rsidRDefault="00204D67" w:rsidP="00204D67">
      <w:pPr>
        <w:jc w:val="center"/>
        <w:rPr>
          <w:lang w:val="es-GT"/>
        </w:rPr>
      </w:pPr>
    </w:p>
    <w:p w14:paraId="13096057" w14:textId="617C24E3" w:rsidR="00204D67" w:rsidRDefault="00204D67" w:rsidP="00204D67">
      <w:pPr>
        <w:pStyle w:val="Ttulo1"/>
        <w:rPr>
          <w:lang w:val="es-GT"/>
        </w:rPr>
      </w:pPr>
      <w:r>
        <w:rPr>
          <w:lang w:val="es-GT"/>
        </w:rPr>
        <w:lastRenderedPageBreak/>
        <w:t>EMIP_[NIT]</w:t>
      </w:r>
    </w:p>
    <w:p w14:paraId="72A00209" w14:textId="202F0BBA" w:rsidR="00204D67" w:rsidRPr="00204D67" w:rsidRDefault="00204D67" w:rsidP="00204D67">
      <w:pPr>
        <w:rPr>
          <w:lang w:val="es-GT"/>
        </w:rPr>
      </w:pPr>
      <w:r>
        <w:rPr>
          <w:lang w:val="es-GT"/>
        </w:rPr>
        <w:t xml:space="preserve">Se guardan los datos de los emisores registrados por la SAT, de esta manera se pueden hacer las validaciones. En base al archivo de </w:t>
      </w:r>
      <w:proofErr w:type="spellStart"/>
      <w:r>
        <w:rPr>
          <w:lang w:val="es-GT"/>
        </w:rPr>
        <w:t>MiniRTU</w:t>
      </w:r>
      <w:proofErr w:type="spellEnd"/>
      <w:r>
        <w:rPr>
          <w:lang w:val="es-GT"/>
        </w:rPr>
        <w:t xml:space="preserve"> se puede saber el contenido de los emisores</w:t>
      </w:r>
      <w:r w:rsidR="00F0320A">
        <w:rPr>
          <w:lang w:val="es-GT"/>
        </w:rPr>
        <w:t xml:space="preserve"> y estos datos son actualizados por la SAT con el </w:t>
      </w:r>
      <w:proofErr w:type="spellStart"/>
      <w:r w:rsidR="00F0320A">
        <w:rPr>
          <w:lang w:val="es-GT"/>
        </w:rPr>
        <w:t>endpoint</w:t>
      </w:r>
      <w:proofErr w:type="spellEnd"/>
      <w:r w:rsidR="00F0320A">
        <w:rPr>
          <w:lang w:val="es-GT"/>
        </w:rPr>
        <w:t xml:space="preserve"> (</w:t>
      </w:r>
      <w:r w:rsidR="00F0320A" w:rsidRPr="00F0320A">
        <w:rPr>
          <w:lang w:val="es-GT"/>
        </w:rPr>
        <w:t>/</w:t>
      </w:r>
      <w:proofErr w:type="spellStart"/>
      <w:r w:rsidR="00F0320A" w:rsidRPr="00F0320A">
        <w:rPr>
          <w:lang w:val="es-GT"/>
        </w:rPr>
        <w:t>ActualizarRTUProd</w:t>
      </w:r>
      <w:proofErr w:type="spellEnd"/>
      <w:r w:rsidR="00F0320A">
        <w:rPr>
          <w:lang w:val="es-GT"/>
        </w:rPr>
        <w:t>) en el API de FEL.</w:t>
      </w:r>
    </w:p>
    <w:p w14:paraId="66B55A15" w14:textId="38121570" w:rsidR="00310D0F" w:rsidRDefault="00310D0F" w:rsidP="00310D0F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3CA2E371" wp14:editId="76849C25">
            <wp:extent cx="5612130" cy="6731000"/>
            <wp:effectExtent l="76200" t="76200" r="140970" b="1270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31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A098C7" w14:textId="67FBB9E6" w:rsidR="00204D67" w:rsidRDefault="00204D67" w:rsidP="00317AFA">
      <w:pPr>
        <w:rPr>
          <w:lang w:val="es-GT"/>
        </w:rPr>
      </w:pPr>
    </w:p>
    <w:p w14:paraId="3F17AD35" w14:textId="50B36C61" w:rsidR="005841F0" w:rsidRDefault="00F0320A" w:rsidP="00F0320A">
      <w:pPr>
        <w:pStyle w:val="Ttulo1"/>
        <w:rPr>
          <w:lang w:val="es-GT"/>
        </w:rPr>
      </w:pPr>
      <w:proofErr w:type="gramStart"/>
      <w:r>
        <w:rPr>
          <w:lang w:val="es-GT"/>
        </w:rPr>
        <w:lastRenderedPageBreak/>
        <w:t>Cat[</w:t>
      </w:r>
      <w:proofErr w:type="gramEnd"/>
      <w:r w:rsidR="005841F0">
        <w:rPr>
          <w:lang w:val="es-GT"/>
        </w:rPr>
        <w:t>Tipo</w:t>
      </w:r>
      <w:r>
        <w:rPr>
          <w:lang w:val="es-GT"/>
        </w:rPr>
        <w:t>_</w:t>
      </w:r>
      <w:r w:rsidR="005841F0">
        <w:rPr>
          <w:lang w:val="es-GT"/>
        </w:rPr>
        <w:t>Catalo</w:t>
      </w:r>
      <w:r>
        <w:rPr>
          <w:lang w:val="es-GT"/>
        </w:rPr>
        <w:t>go</w:t>
      </w:r>
      <w:r w:rsidR="005841F0">
        <w:rPr>
          <w:lang w:val="es-GT"/>
        </w:rPr>
        <w:t>]</w:t>
      </w:r>
    </w:p>
    <w:p w14:paraId="48C8F485" w14:textId="69BB63B8" w:rsidR="00F0320A" w:rsidRDefault="00F0320A" w:rsidP="005841F0">
      <w:pPr>
        <w:rPr>
          <w:lang w:val="es-GT"/>
        </w:rPr>
      </w:pPr>
      <w:r>
        <w:rPr>
          <w:lang w:val="es-GT"/>
        </w:rPr>
        <w:t xml:space="preserve">FEL utiliza los catálogos brindados por la SAT para ver los códigos de reglas, frases, errores y personerías entre otros catálogos. Estos catálogos se actualizan de forma manual utilizando el API de FEL con el </w:t>
      </w:r>
      <w:proofErr w:type="spellStart"/>
      <w:r>
        <w:rPr>
          <w:lang w:val="es-GT"/>
        </w:rPr>
        <w:t>endpoint</w:t>
      </w:r>
      <w:proofErr w:type="spellEnd"/>
      <w:r>
        <w:rPr>
          <w:lang w:val="es-GT"/>
        </w:rPr>
        <w:t xml:space="preserve"> (/</w:t>
      </w:r>
      <w:proofErr w:type="spellStart"/>
      <w:r>
        <w:rPr>
          <w:lang w:val="es-GT"/>
        </w:rPr>
        <w:t>RegistrarDato</w:t>
      </w:r>
      <w:proofErr w:type="spellEnd"/>
      <w:r>
        <w:rPr>
          <w:lang w:val="es-GT"/>
        </w:rPr>
        <w:t>).</w:t>
      </w:r>
    </w:p>
    <w:p w14:paraId="60A9F155" w14:textId="47E1B351" w:rsidR="00310D0F" w:rsidRDefault="00310D0F" w:rsidP="00310D0F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25B05F2B" wp14:editId="12823623">
            <wp:extent cx="4755257" cy="3405835"/>
            <wp:effectExtent l="76200" t="76200" r="140970" b="1377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5243" cy="34344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3C2FB3" w14:textId="71624F66" w:rsidR="00F0320A" w:rsidRDefault="00F0320A" w:rsidP="00F0320A">
      <w:pPr>
        <w:pStyle w:val="Ttulo1"/>
        <w:rPr>
          <w:lang w:val="es-GT"/>
        </w:rPr>
      </w:pPr>
      <w:r>
        <w:rPr>
          <w:lang w:val="es-GT"/>
        </w:rPr>
        <w:t>37156616-[</w:t>
      </w:r>
      <w:proofErr w:type="spellStart"/>
      <w:r>
        <w:rPr>
          <w:lang w:val="es-GT"/>
        </w:rPr>
        <w:t>NIT_Emisor</w:t>
      </w:r>
      <w:proofErr w:type="spellEnd"/>
      <w:r>
        <w:rPr>
          <w:lang w:val="es-GT"/>
        </w:rPr>
        <w:t>]</w:t>
      </w:r>
    </w:p>
    <w:p w14:paraId="77AF477E" w14:textId="5E02DDB0" w:rsidR="00F0320A" w:rsidRPr="00F0320A" w:rsidRDefault="00F0320A" w:rsidP="00F0320A">
      <w:pPr>
        <w:rPr>
          <w:lang w:val="es-GT"/>
        </w:rPr>
      </w:pPr>
      <w:r>
        <w:rPr>
          <w:lang w:val="es-GT"/>
        </w:rPr>
        <w:t xml:space="preserve">Emisores activos para el certificador, en este caso el certificador es </w:t>
      </w:r>
      <w:proofErr w:type="spellStart"/>
      <w:r>
        <w:rPr>
          <w:lang w:val="es-GT"/>
        </w:rPr>
        <w:t>Guatemel</w:t>
      </w:r>
      <w:proofErr w:type="spellEnd"/>
      <w:r>
        <w:rPr>
          <w:lang w:val="es-GT"/>
        </w:rPr>
        <w:t xml:space="preserve"> (37156616).</w:t>
      </w:r>
    </w:p>
    <w:p w14:paraId="5C601F75" w14:textId="31B59B2F" w:rsidR="00F0320A" w:rsidRDefault="00204D67" w:rsidP="00310D0F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5F3C1219" wp14:editId="00E5F291">
            <wp:extent cx="1598980" cy="904889"/>
            <wp:effectExtent l="76200" t="76200" r="134620" b="1238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5384" cy="9141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0F2E85" w14:textId="638CEDB8" w:rsidR="00F0320A" w:rsidRDefault="00F0320A" w:rsidP="00F0320A">
      <w:pPr>
        <w:pStyle w:val="Ttulo1"/>
        <w:rPr>
          <w:lang w:val="es-GT"/>
        </w:rPr>
      </w:pPr>
      <w:r>
        <w:rPr>
          <w:lang w:val="es-GT"/>
        </w:rPr>
        <w:t>CERT_[NIT Emisor]</w:t>
      </w:r>
    </w:p>
    <w:p w14:paraId="30889AD0" w14:textId="6947C73D" w:rsidR="00F0320A" w:rsidRPr="00F0320A" w:rsidRDefault="0094701F" w:rsidP="00F0320A">
      <w:pPr>
        <w:rPr>
          <w:lang w:val="es-GT"/>
        </w:rPr>
      </w:pPr>
      <w:r>
        <w:rPr>
          <w:lang w:val="es-GT"/>
        </w:rPr>
        <w:t>Regresa la fecha de vencimiento del certificado para validaciones del DTE.</w:t>
      </w:r>
    </w:p>
    <w:p w14:paraId="1B2C1F43" w14:textId="58F157DE" w:rsidR="00F0320A" w:rsidRPr="001A497B" w:rsidRDefault="00310D0F" w:rsidP="00317AFA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02DE82A7" wp14:editId="5ECD0272">
            <wp:extent cx="1379524" cy="952529"/>
            <wp:effectExtent l="76200" t="76200" r="125730" b="133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9356" cy="959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0320A" w:rsidRPr="001A497B" w:rsidSect="001A497B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7B"/>
    <w:rsid w:val="001A497B"/>
    <w:rsid w:val="00204D67"/>
    <w:rsid w:val="00310D0F"/>
    <w:rsid w:val="00317AFA"/>
    <w:rsid w:val="005841F0"/>
    <w:rsid w:val="00870DBE"/>
    <w:rsid w:val="0094701F"/>
    <w:rsid w:val="00C55D59"/>
    <w:rsid w:val="00F0320A"/>
    <w:rsid w:val="00FB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6EB130"/>
  <w15:chartTrackingRefBased/>
  <w15:docId w15:val="{3F2B3D84-57CC-48DB-BC69-75B50792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4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4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Morales</dc:creator>
  <cp:keywords/>
  <dc:description/>
  <cp:lastModifiedBy>Jose Morales</cp:lastModifiedBy>
  <cp:revision>3</cp:revision>
  <dcterms:created xsi:type="dcterms:W3CDTF">2021-12-10T15:33:00Z</dcterms:created>
  <dcterms:modified xsi:type="dcterms:W3CDTF">2021-12-10T20:49:00Z</dcterms:modified>
</cp:coreProperties>
</file>