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398" w:rsidRPr="008D20BB" w:rsidRDefault="00CF5F66" w:rsidP="00B60398">
      <w:pPr>
        <w:pStyle w:val="a3"/>
        <w:jc w:val="center"/>
        <w:rPr>
          <w:b/>
          <w:sz w:val="40"/>
        </w:rPr>
      </w:pPr>
      <w:r>
        <w:rPr>
          <w:b/>
          <w:sz w:val="36"/>
        </w:rPr>
        <w:t>Cos</w:t>
      </w:r>
      <w:r w:rsidR="00627546">
        <w:rPr>
          <w:b/>
          <w:sz w:val="36"/>
        </w:rPr>
        <w:t>ine</w:t>
      </w:r>
      <w:r w:rsidR="004F698F" w:rsidRPr="008D20BB">
        <w:rPr>
          <w:b/>
          <w:sz w:val="36"/>
        </w:rPr>
        <w:t xml:space="preserve"> Kernel Approximation </w:t>
      </w:r>
      <w:r w:rsidR="006473C8" w:rsidRPr="008D20BB">
        <w:rPr>
          <w:b/>
          <w:sz w:val="36"/>
        </w:rPr>
        <w:t xml:space="preserve">using </w:t>
      </w:r>
      <w:r w:rsidR="00DE01ED" w:rsidRPr="008D20BB">
        <w:rPr>
          <w:b/>
          <w:sz w:val="36"/>
        </w:rPr>
        <w:t xml:space="preserve">Box-filtered </w:t>
      </w:r>
      <w:r w:rsidR="00F328FF" w:rsidRPr="008D20BB">
        <w:rPr>
          <w:b/>
          <w:sz w:val="36"/>
        </w:rPr>
        <w:t>Mip-</w:t>
      </w:r>
      <w:r w:rsidR="006473C8" w:rsidRPr="008D20BB">
        <w:rPr>
          <w:b/>
          <w:sz w:val="36"/>
        </w:rPr>
        <w:t>map</w:t>
      </w:r>
      <w:r w:rsidR="003846B5" w:rsidRPr="008D20BB">
        <w:rPr>
          <w:b/>
          <w:sz w:val="36"/>
        </w:rPr>
        <w:t>s</w:t>
      </w:r>
    </w:p>
    <w:p w:rsidR="00B60398" w:rsidRPr="008D20BB" w:rsidRDefault="00B60398" w:rsidP="00B60398">
      <w:pPr>
        <w:pStyle w:val="a3"/>
        <w:jc w:val="center"/>
        <w:rPr>
          <w:sz w:val="44"/>
        </w:rPr>
      </w:pPr>
      <w:r w:rsidRPr="008D20BB">
        <w:rPr>
          <w:rStyle w:val="Char0"/>
          <w:rFonts w:hint="eastAsia"/>
          <w:b w:val="0"/>
          <w:sz w:val="24"/>
        </w:rPr>
        <w:t>b</w:t>
      </w:r>
      <w:r w:rsidRPr="008D20BB">
        <w:rPr>
          <w:rStyle w:val="Char0"/>
          <w:b w:val="0"/>
          <w:sz w:val="24"/>
        </w:rPr>
        <w:t xml:space="preserve">y </w:t>
      </w:r>
      <w:r w:rsidRPr="008D20BB">
        <w:rPr>
          <w:rStyle w:val="Char0"/>
          <w:b w:val="0"/>
          <w:i/>
          <w:sz w:val="24"/>
        </w:rPr>
        <w:t>Tianchen Xu</w:t>
      </w:r>
      <w:r w:rsidRPr="008D20BB">
        <w:rPr>
          <w:rStyle w:val="Char0"/>
          <w:b w:val="0"/>
          <w:sz w:val="24"/>
        </w:rPr>
        <w:t xml:space="preserve"> (</w:t>
      </w:r>
      <w:hyperlink r:id="rId6" w:history="1">
        <w:r w:rsidRPr="008D20BB">
          <w:rPr>
            <w:rStyle w:val="a6"/>
            <w:rFonts w:eastAsia="SimSun"/>
            <w:sz w:val="24"/>
            <w:szCs w:val="32"/>
          </w:rPr>
          <w:t>TenshinX@outlook.com</w:t>
        </w:r>
      </w:hyperlink>
      <w:r w:rsidRPr="008D20BB">
        <w:rPr>
          <w:rStyle w:val="Char0"/>
          <w:b w:val="0"/>
          <w:sz w:val="24"/>
        </w:rPr>
        <w:t>)</w:t>
      </w:r>
    </w:p>
    <w:p w:rsidR="00CF5F66" w:rsidRDefault="00CF5F66" w:rsidP="00CF5F66">
      <w:pPr>
        <w:jc w:val="both"/>
        <w:rPr>
          <w:rFonts w:asciiTheme="majorHAnsi" w:eastAsiaTheme="majorEastAsia" w:hAnsiTheme="majorHAnsi" w:cstheme="majorBidi"/>
        </w:rPr>
      </w:pPr>
      <w:r>
        <w:rPr>
          <w:rFonts w:ascii="Times New Roman" w:hAnsi="Times New Roman" w:cs="Times New Roman"/>
        </w:rPr>
        <w:t xml:space="preserve">If the </w:t>
      </w:r>
      <w:r w:rsidR="0026758A"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sine function were expressed by the sum of weighted box functions, our goal would be achieved:</w:t>
      </w:r>
    </w:p>
    <w:p w:rsidR="00CF5F66" w:rsidRPr="00253F26" w:rsidRDefault="009B6EDB" w:rsidP="00CF5F66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eastAsia="Cambria Math" w:hAnsi="Cambria Math" w:cs="Cambria Math"/>
            </w:rPr>
            <m:t>≈-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</w:rPr>
                    <m:t>4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df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l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den>
          </m:f>
        </m:oMath>
      </m:oMathPara>
    </w:p>
    <w:p w:rsidR="00253F26" w:rsidRDefault="00735EF0" w:rsidP="00B04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</w:t>
      </w:r>
      <w:bookmarkStart w:id="0" w:name="_GoBack"/>
      <w:bookmarkEnd w:id="0"/>
      <w:r w:rsidR="00253F26">
        <w:rPr>
          <w:rFonts w:ascii="Times New Roman" w:hAnsi="Times New Roman" w:cs="Times New Roman"/>
        </w:rPr>
        <w:t xml:space="preserve">, the </w:t>
      </w:r>
      <w:r w:rsidR="00CF5F66">
        <w:rPr>
          <w:rFonts w:ascii="Times New Roman" w:hAnsi="Times New Roman" w:cs="Times New Roman"/>
        </w:rPr>
        <w:t>cosine</w:t>
      </w:r>
      <w:r w:rsidR="00253F26">
        <w:rPr>
          <w:rFonts w:ascii="Times New Roman" w:hAnsi="Times New Roman" w:cs="Times New Roman"/>
        </w:rPr>
        <w:t xml:space="preserve"> function can be expressed as a function </w:t>
      </w:r>
      <w:r w:rsidR="00814072">
        <w:rPr>
          <w:rFonts w:ascii="Times New Roman" w:hAnsi="Times New Roman" w:cs="Times New Roman"/>
        </w:rPr>
        <w:t>of</w:t>
      </w:r>
      <w:r w:rsidR="00253F26">
        <w:rPr>
          <w:rFonts w:ascii="Times New Roman" w:hAnsi="Times New Roman" w:cs="Times New Roman"/>
        </w:rPr>
        <w:t xml:space="preserve"> mip-level </w:t>
      </w:r>
      <w:r w:rsidR="00253F26" w:rsidRPr="00253F26">
        <w:rPr>
          <w:rFonts w:ascii="Times New Roman" w:hAnsi="Times New Roman" w:cs="Times New Roman"/>
          <w:i/>
        </w:rPr>
        <w:t>L</w:t>
      </w:r>
      <w:r w:rsidR="00253F26">
        <w:rPr>
          <w:rFonts w:ascii="Times New Roman" w:hAnsi="Times New Roman" w:cs="Times New Roman"/>
        </w:rPr>
        <w:t>:</w:t>
      </w:r>
    </w:p>
    <w:p w:rsidR="00741DD3" w:rsidRPr="00741DD3" w:rsidRDefault="00CF5F66" w:rsidP="00AE4031">
      <w:pPr>
        <w:jc w:val="right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L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="Cambria Math" w:hAnsi="Cambria Math" w:cs="Cambria Math"/>
            </w:rPr>
            <m:t>=</m:t>
          </m:r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L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4s</m:t>
                      </m:r>
                    </m:den>
                  </m:f>
                </m:e>
              </m:d>
            </m:e>
          </m:func>
          <m:r>
            <w:rPr>
              <w:rFonts w:ascii="Cambria Math" w:eastAsia="Cambria Math" w:hAnsi="Cambria Math" w:cs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4s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</w:rPr>
                        <m:t>l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</w:rPr>
                        <m:t>π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2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4s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4s</m:t>
                              </m:r>
                            </m:den>
                          </m:f>
                        </m:e>
                      </m:d>
                    </m:e>
                  </m:func>
                </m:e>
              </m:eqArr>
            </m:e>
          </m:d>
        </m:oMath>
      </m:oMathPara>
    </w:p>
    <w:p w:rsidR="00F4496D" w:rsidRDefault="003A1FEE" w:rsidP="00E85490">
      <w:pPr>
        <w:jc w:val="right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∴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</m:d>
          <m:r>
            <w:rPr>
              <w:rFonts w:ascii="Cambria Math" w:eastAsia="Cambria Math" w:hAnsi="Cambria Math" w:cs="Cambria Math"/>
            </w:rPr>
            <m:t>≈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π</m:t>
              </m:r>
              <m:func>
                <m:func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eastAsia="Cambria Math" w:hAnsi="Cambria Math" w:cs="Times New Roman"/>
                    </w:rPr>
                    <m:t>2</m:t>
                  </m:r>
                </m:e>
              </m:func>
            </m:num>
            <m:den>
              <m:r>
                <w:rPr>
                  <w:rFonts w:ascii="Cambria Math" w:eastAsia="Cambria Math" w:hAnsi="Cambria Math" w:cs="Cambria Math"/>
                </w:rPr>
                <m:t>4s</m:t>
              </m:r>
            </m:den>
          </m:f>
          <m:func>
            <m:funcPr>
              <m:ctrlPr>
                <w:rPr>
                  <w:rFonts w:ascii="Cambria Math" w:eastAsia="Cambria Math" w:hAnsi="Cambria Math" w:cs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4s</m:t>
                      </m:r>
                    </m:den>
                  </m:f>
                </m:e>
              </m:d>
            </m:e>
          </m:func>
        </m:oMath>
      </m:oMathPara>
    </w:p>
    <w:p w:rsidR="005939B5" w:rsidRDefault="00116B49" w:rsidP="005939B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order to evaluate the blending weight between two mip levels:</w:t>
      </w:r>
    </w:p>
    <w:p w:rsidR="00E21321" w:rsidRPr="00E21321" w:rsidRDefault="000B09BF" w:rsidP="007122AF">
      <w:pPr>
        <w:jc w:val="right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α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L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sub>
                <m: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2s</m:t>
                      </m:r>
                    </m:e>
                  </m:func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l</m:t>
                  </m:r>
                </m:e>
              </m:nary>
            </m:den>
          </m:f>
          <m:r>
            <w:rPr>
              <w:rFonts w:ascii="Cambria Math" w:eastAsia="Cambria Math" w:hAnsi="Cambria Math" w:cs="Cambria Math"/>
            </w:rPr>
            <m:t>≈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</w:rPr>
                    <m:t>π</m:t>
                  </m:r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4s</m:t>
                  </m:r>
                </m:den>
              </m:f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4s</m:t>
                          </m:r>
                        </m:den>
                      </m:f>
                    </m:e>
                  </m:d>
                </m:e>
              </m:func>
            </m:num>
            <m:den>
              <m:nary>
                <m:naryPr>
                  <m:limLoc m:val="subSup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sub>
                <m: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2s</m:t>
                      </m:r>
                    </m:e>
                  </m:func>
                </m:sup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8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</w:rPr>
                        <m:t>π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Times New Roman"/>
                            </w:rPr>
                            <m:t>2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4s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4s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</w:rPr>
                    <m:t>l</m:t>
                  </m:r>
                </m:e>
              </m:nary>
            </m:den>
          </m:f>
        </m:oMath>
      </m:oMathPara>
    </w:p>
    <w:p w:rsidR="00F5519B" w:rsidRPr="00413195" w:rsidRDefault="000B09BF" w:rsidP="007122AF">
      <w:pPr>
        <w:jc w:val="right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</w:rPr>
                    <m:t>π</m:t>
                  </m:r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4s</m:t>
                  </m:r>
                </m:den>
              </m:f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4s</m:t>
                          </m:r>
                        </m:den>
                      </m:f>
                    </m:e>
                  </m:d>
                </m:e>
              </m:func>
            </m:num>
            <m:den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Times New Roman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l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 w:cs="Times New Roman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4s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</w:rPr>
                                <m:t>l+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</w:rPr>
                            <m:t>sπ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l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 w:cs="Times New Roman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4s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sub>
                <m: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2s</m:t>
                      </m:r>
                    </m:e>
                  </m:func>
                </m:sup>
              </m:sSubSup>
            </m:den>
          </m:f>
        </m:oMath>
      </m:oMathPara>
    </w:p>
    <w:p w:rsidR="00413195" w:rsidRPr="00413195" w:rsidRDefault="00413195" w:rsidP="00413195">
      <w:pPr>
        <w:jc w:val="right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4s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eastAsia="Cambria Math" w:hAnsi="Cambria Math" w:cs="Times New Roman"/>
                    </w:rPr>
                    <m:t>2</m:t>
                  </m:r>
                </m:e>
              </m:func>
            </m:num>
            <m:den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128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e>
                            <m:sup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 w:cs="Times New Roman"/>
                                </w:rPr>
                                <m:t>l+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Times New Roman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l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Times New Roman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4s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</w:rPr>
                            <m:t>l+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</w:rPr>
                        <m:t>π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l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Times New Roman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4s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sub>
                <m:sup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2s</m:t>
                      </m:r>
                    </m:e>
                  </m:func>
                </m:sup>
              </m:sSubSup>
            </m:den>
          </m:f>
        </m:oMath>
      </m:oMathPara>
    </w:p>
    <w:p w:rsidR="00413195" w:rsidRPr="00F5519B" w:rsidRDefault="007F4531" w:rsidP="007F4531">
      <w:pPr>
        <w:jc w:val="right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4s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eastAsia="Cambria Math" w:hAnsi="Cambria Math" w:cs="Times New Roman"/>
                    </w:rPr>
                    <m:t>2</m:t>
                  </m:r>
                </m:e>
              </m:func>
            </m:num>
            <m:den>
              <m:r>
                <w:rPr>
                  <w:rFonts w:ascii="Cambria Math" w:eastAsia="Cambria Math" w:hAnsi="Cambria Math" w:cs="Cambria Math"/>
                </w:rPr>
                <m:t>64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π</m:t>
              </m:r>
              <m:r>
                <w:rPr>
                  <w:rFonts w:ascii="Cambria Math" w:eastAsia="Cambria Math" w:hAnsi="Cambria Math" w:cs="Cambria Math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128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L+2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4s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L+5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π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4s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:rsidR="00001839" w:rsidRPr="00F5519B" w:rsidRDefault="00277B8E" w:rsidP="00001839">
      <w:pPr>
        <w:jc w:val="right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∴α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L</m:t>
              </m:r>
            </m:e>
          </m:d>
          <m:r>
            <w:rPr>
              <w:rFonts w:ascii="Cambria Math" w:eastAsia="Cambria Math" w:hAnsi="Cambria Math" w:cs="Cambria Math"/>
            </w:rPr>
            <m:t>≈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4s</m:t>
                          </m:r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eastAsia="Cambria Math" w:hAnsi="Cambria Math" w:cs="Times New Roman"/>
                    </w:rPr>
                    <m:t>2</m:t>
                  </m:r>
                </m:e>
              </m:func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128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L+2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4s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L+5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π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4s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Cambria Math" w:hAnsi="Cambria Math" w:cs="Cambria Math"/>
                </w:rPr>
                <m:t>+64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π</m:t>
              </m:r>
            </m:den>
          </m:f>
        </m:oMath>
      </m:oMathPara>
    </w:p>
    <w:p w:rsidR="00401330" w:rsidRDefault="00401330" w:rsidP="00401330">
      <w:pPr>
        <w:jc w:val="right"/>
        <w:rPr>
          <w:rFonts w:ascii="Times New Roman" w:hAnsi="Times New Roman" w:cs="Times New Roman"/>
        </w:rPr>
      </w:pPr>
    </w:p>
    <w:p w:rsidR="00116B49" w:rsidRPr="00E96E71" w:rsidRDefault="00116B49" w:rsidP="005939B5">
      <w:pPr>
        <w:jc w:val="both"/>
        <w:rPr>
          <w:rFonts w:ascii="Times New Roman" w:hAnsi="Times New Roman" w:cs="Times New Roman"/>
        </w:rPr>
      </w:pPr>
    </w:p>
    <w:sectPr w:rsidR="00116B49" w:rsidRPr="00E96E71" w:rsidSect="00D57C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EDB" w:rsidRDefault="009B6EDB" w:rsidP="00FD4323">
      <w:pPr>
        <w:spacing w:after="0" w:line="240" w:lineRule="auto"/>
      </w:pPr>
      <w:r>
        <w:separator/>
      </w:r>
    </w:p>
  </w:endnote>
  <w:endnote w:type="continuationSeparator" w:id="0">
    <w:p w:rsidR="009B6EDB" w:rsidRDefault="009B6EDB" w:rsidP="00FD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EDB" w:rsidRDefault="009B6EDB" w:rsidP="00FD4323">
      <w:pPr>
        <w:spacing w:after="0" w:line="240" w:lineRule="auto"/>
      </w:pPr>
      <w:r>
        <w:separator/>
      </w:r>
    </w:p>
  </w:footnote>
  <w:footnote w:type="continuationSeparator" w:id="0">
    <w:p w:rsidR="009B6EDB" w:rsidRDefault="009B6EDB" w:rsidP="00FD4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79"/>
    <w:rsid w:val="00001839"/>
    <w:rsid w:val="000365B4"/>
    <w:rsid w:val="00041333"/>
    <w:rsid w:val="00064D06"/>
    <w:rsid w:val="0006768D"/>
    <w:rsid w:val="000751D8"/>
    <w:rsid w:val="00084CBC"/>
    <w:rsid w:val="000A1F12"/>
    <w:rsid w:val="000A5B6B"/>
    <w:rsid w:val="000B09BF"/>
    <w:rsid w:val="000C7AD2"/>
    <w:rsid w:val="00111052"/>
    <w:rsid w:val="00116B49"/>
    <w:rsid w:val="00166EFF"/>
    <w:rsid w:val="00167F52"/>
    <w:rsid w:val="0017022E"/>
    <w:rsid w:val="00173760"/>
    <w:rsid w:val="00173E52"/>
    <w:rsid w:val="00186E31"/>
    <w:rsid w:val="001B2F24"/>
    <w:rsid w:val="001C511F"/>
    <w:rsid w:val="001C5C9D"/>
    <w:rsid w:val="001F2057"/>
    <w:rsid w:val="001F58CC"/>
    <w:rsid w:val="00200DE8"/>
    <w:rsid w:val="002167A6"/>
    <w:rsid w:val="00232C5E"/>
    <w:rsid w:val="0024774E"/>
    <w:rsid w:val="00253F26"/>
    <w:rsid w:val="00260D29"/>
    <w:rsid w:val="0026758A"/>
    <w:rsid w:val="00277B8E"/>
    <w:rsid w:val="002A1636"/>
    <w:rsid w:val="002A3A54"/>
    <w:rsid w:val="002B5471"/>
    <w:rsid w:val="002B683C"/>
    <w:rsid w:val="002D03A9"/>
    <w:rsid w:val="002E0079"/>
    <w:rsid w:val="002E187D"/>
    <w:rsid w:val="0033580A"/>
    <w:rsid w:val="00354C11"/>
    <w:rsid w:val="00356EC7"/>
    <w:rsid w:val="00360C9C"/>
    <w:rsid w:val="00373EDB"/>
    <w:rsid w:val="003846B5"/>
    <w:rsid w:val="003969EA"/>
    <w:rsid w:val="0039701B"/>
    <w:rsid w:val="003A076A"/>
    <w:rsid w:val="003A1FEE"/>
    <w:rsid w:val="003B5BFE"/>
    <w:rsid w:val="003C0E0A"/>
    <w:rsid w:val="003D13DF"/>
    <w:rsid w:val="003D43F5"/>
    <w:rsid w:val="00401330"/>
    <w:rsid w:val="0040260B"/>
    <w:rsid w:val="0040553F"/>
    <w:rsid w:val="00413195"/>
    <w:rsid w:val="00420B55"/>
    <w:rsid w:val="00451EC8"/>
    <w:rsid w:val="00455971"/>
    <w:rsid w:val="00456129"/>
    <w:rsid w:val="00464E14"/>
    <w:rsid w:val="00467419"/>
    <w:rsid w:val="004748AA"/>
    <w:rsid w:val="00476A25"/>
    <w:rsid w:val="004977BC"/>
    <w:rsid w:val="004F6550"/>
    <w:rsid w:val="004F698F"/>
    <w:rsid w:val="004F72F3"/>
    <w:rsid w:val="005125D1"/>
    <w:rsid w:val="005146E5"/>
    <w:rsid w:val="00520BB1"/>
    <w:rsid w:val="0053026F"/>
    <w:rsid w:val="00534567"/>
    <w:rsid w:val="005461C3"/>
    <w:rsid w:val="00546638"/>
    <w:rsid w:val="00582069"/>
    <w:rsid w:val="00592DC9"/>
    <w:rsid w:val="005939B5"/>
    <w:rsid w:val="005950DA"/>
    <w:rsid w:val="00595291"/>
    <w:rsid w:val="005956B7"/>
    <w:rsid w:val="00596508"/>
    <w:rsid w:val="005A3457"/>
    <w:rsid w:val="005B550B"/>
    <w:rsid w:val="005B7758"/>
    <w:rsid w:val="005C0DBF"/>
    <w:rsid w:val="005C43CC"/>
    <w:rsid w:val="005C6701"/>
    <w:rsid w:val="005D34E1"/>
    <w:rsid w:val="005D3966"/>
    <w:rsid w:val="006054A1"/>
    <w:rsid w:val="0061038C"/>
    <w:rsid w:val="00622B85"/>
    <w:rsid w:val="00627546"/>
    <w:rsid w:val="006302DC"/>
    <w:rsid w:val="00631FBA"/>
    <w:rsid w:val="006366C3"/>
    <w:rsid w:val="006473C8"/>
    <w:rsid w:val="00665115"/>
    <w:rsid w:val="0067687D"/>
    <w:rsid w:val="00694F86"/>
    <w:rsid w:val="0069743F"/>
    <w:rsid w:val="006B355B"/>
    <w:rsid w:val="006D0D04"/>
    <w:rsid w:val="006D63D4"/>
    <w:rsid w:val="006D7F20"/>
    <w:rsid w:val="006E3B4F"/>
    <w:rsid w:val="007122AF"/>
    <w:rsid w:val="007301F9"/>
    <w:rsid w:val="00735EF0"/>
    <w:rsid w:val="00741A20"/>
    <w:rsid w:val="00741DD3"/>
    <w:rsid w:val="00757665"/>
    <w:rsid w:val="007731A1"/>
    <w:rsid w:val="00786027"/>
    <w:rsid w:val="00797098"/>
    <w:rsid w:val="007A4B4A"/>
    <w:rsid w:val="007F1743"/>
    <w:rsid w:val="007F4531"/>
    <w:rsid w:val="0080690E"/>
    <w:rsid w:val="00811675"/>
    <w:rsid w:val="00813716"/>
    <w:rsid w:val="00814072"/>
    <w:rsid w:val="00834D0E"/>
    <w:rsid w:val="00860447"/>
    <w:rsid w:val="00886730"/>
    <w:rsid w:val="008B323A"/>
    <w:rsid w:val="008B4C41"/>
    <w:rsid w:val="008C3397"/>
    <w:rsid w:val="008D20BB"/>
    <w:rsid w:val="008D7B14"/>
    <w:rsid w:val="008F3A1D"/>
    <w:rsid w:val="008F5194"/>
    <w:rsid w:val="00902A7E"/>
    <w:rsid w:val="00906435"/>
    <w:rsid w:val="00914435"/>
    <w:rsid w:val="0096488A"/>
    <w:rsid w:val="009B24EE"/>
    <w:rsid w:val="009B6D57"/>
    <w:rsid w:val="009B6EDB"/>
    <w:rsid w:val="009C4F75"/>
    <w:rsid w:val="009D28B7"/>
    <w:rsid w:val="009E0BC5"/>
    <w:rsid w:val="009E138D"/>
    <w:rsid w:val="00A231B4"/>
    <w:rsid w:val="00A25ACD"/>
    <w:rsid w:val="00A55CF1"/>
    <w:rsid w:val="00A62276"/>
    <w:rsid w:val="00A91D87"/>
    <w:rsid w:val="00A92787"/>
    <w:rsid w:val="00A974A3"/>
    <w:rsid w:val="00AA32A6"/>
    <w:rsid w:val="00AD777E"/>
    <w:rsid w:val="00AE4031"/>
    <w:rsid w:val="00AF0E9C"/>
    <w:rsid w:val="00AF3122"/>
    <w:rsid w:val="00B02E03"/>
    <w:rsid w:val="00B0397D"/>
    <w:rsid w:val="00B04D62"/>
    <w:rsid w:val="00B06C25"/>
    <w:rsid w:val="00B514BC"/>
    <w:rsid w:val="00B546B6"/>
    <w:rsid w:val="00B56891"/>
    <w:rsid w:val="00B6031C"/>
    <w:rsid w:val="00B60398"/>
    <w:rsid w:val="00B76D64"/>
    <w:rsid w:val="00B91CCB"/>
    <w:rsid w:val="00BC5BF5"/>
    <w:rsid w:val="00BD5846"/>
    <w:rsid w:val="00BF05A2"/>
    <w:rsid w:val="00C1040D"/>
    <w:rsid w:val="00C12D7A"/>
    <w:rsid w:val="00C214E6"/>
    <w:rsid w:val="00C23CD0"/>
    <w:rsid w:val="00C24410"/>
    <w:rsid w:val="00C45581"/>
    <w:rsid w:val="00C45E91"/>
    <w:rsid w:val="00C55F0E"/>
    <w:rsid w:val="00C75062"/>
    <w:rsid w:val="00C829DA"/>
    <w:rsid w:val="00CA2253"/>
    <w:rsid w:val="00CA3338"/>
    <w:rsid w:val="00CA388F"/>
    <w:rsid w:val="00CC2A60"/>
    <w:rsid w:val="00CC4BC2"/>
    <w:rsid w:val="00CC4F68"/>
    <w:rsid w:val="00CC5A1A"/>
    <w:rsid w:val="00CC60B4"/>
    <w:rsid w:val="00CC6AFD"/>
    <w:rsid w:val="00CD3429"/>
    <w:rsid w:val="00CF3CAE"/>
    <w:rsid w:val="00CF5437"/>
    <w:rsid w:val="00CF5F66"/>
    <w:rsid w:val="00D01B28"/>
    <w:rsid w:val="00D12360"/>
    <w:rsid w:val="00D2277B"/>
    <w:rsid w:val="00D37304"/>
    <w:rsid w:val="00D410F0"/>
    <w:rsid w:val="00D57CB3"/>
    <w:rsid w:val="00D57D6D"/>
    <w:rsid w:val="00D73D51"/>
    <w:rsid w:val="00D80ECC"/>
    <w:rsid w:val="00D8519B"/>
    <w:rsid w:val="00D8596F"/>
    <w:rsid w:val="00DA3880"/>
    <w:rsid w:val="00DB3854"/>
    <w:rsid w:val="00DB601F"/>
    <w:rsid w:val="00DC013D"/>
    <w:rsid w:val="00DE01ED"/>
    <w:rsid w:val="00DE7A91"/>
    <w:rsid w:val="00E1058B"/>
    <w:rsid w:val="00E21321"/>
    <w:rsid w:val="00E27AFC"/>
    <w:rsid w:val="00E32A53"/>
    <w:rsid w:val="00E3492B"/>
    <w:rsid w:val="00E445C0"/>
    <w:rsid w:val="00E44C86"/>
    <w:rsid w:val="00E458EB"/>
    <w:rsid w:val="00E46845"/>
    <w:rsid w:val="00E50FB8"/>
    <w:rsid w:val="00E65856"/>
    <w:rsid w:val="00E80F0E"/>
    <w:rsid w:val="00E84D97"/>
    <w:rsid w:val="00E85490"/>
    <w:rsid w:val="00E85682"/>
    <w:rsid w:val="00E86252"/>
    <w:rsid w:val="00E910F3"/>
    <w:rsid w:val="00E93431"/>
    <w:rsid w:val="00E96E71"/>
    <w:rsid w:val="00EA26D1"/>
    <w:rsid w:val="00EB30F1"/>
    <w:rsid w:val="00ED2FE4"/>
    <w:rsid w:val="00ED759B"/>
    <w:rsid w:val="00ED79E6"/>
    <w:rsid w:val="00EE580E"/>
    <w:rsid w:val="00EF07D1"/>
    <w:rsid w:val="00EF6B5F"/>
    <w:rsid w:val="00F023A6"/>
    <w:rsid w:val="00F328FF"/>
    <w:rsid w:val="00F35B9E"/>
    <w:rsid w:val="00F37A2D"/>
    <w:rsid w:val="00F42F8B"/>
    <w:rsid w:val="00F4496D"/>
    <w:rsid w:val="00F5519B"/>
    <w:rsid w:val="00F610B9"/>
    <w:rsid w:val="00F66101"/>
    <w:rsid w:val="00F75A05"/>
    <w:rsid w:val="00F826AE"/>
    <w:rsid w:val="00F86D8B"/>
    <w:rsid w:val="00F92025"/>
    <w:rsid w:val="00FA30C2"/>
    <w:rsid w:val="00FA7546"/>
    <w:rsid w:val="00FC5BFC"/>
    <w:rsid w:val="00FC6898"/>
    <w:rsid w:val="00FD4323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E003A3-1B09-457A-AFF8-C2A6E057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7C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D5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caption"/>
    <w:basedOn w:val="a"/>
    <w:next w:val="a"/>
    <w:uiPriority w:val="35"/>
    <w:unhideWhenUsed/>
    <w:qFormat/>
    <w:rsid w:val="00CC2A6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B60398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B60398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B60398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464E14"/>
    <w:rPr>
      <w:color w:val="808080"/>
    </w:rPr>
  </w:style>
  <w:style w:type="paragraph" w:styleId="a8">
    <w:name w:val="header"/>
    <w:basedOn w:val="a"/>
    <w:link w:val="Char1"/>
    <w:uiPriority w:val="99"/>
    <w:unhideWhenUsed/>
    <w:rsid w:val="00FD4323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D4323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D4323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D4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nshinX@outlook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添辰 徐</cp:lastModifiedBy>
  <cp:revision>120</cp:revision>
  <cp:lastPrinted>2015-12-29T06:18:00Z</cp:lastPrinted>
  <dcterms:created xsi:type="dcterms:W3CDTF">2015-11-30T02:28:00Z</dcterms:created>
  <dcterms:modified xsi:type="dcterms:W3CDTF">2019-07-14T00:38:00Z</dcterms:modified>
</cp:coreProperties>
</file>