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2.png" ContentType="image/png"/>
  <Override PartName="/word/media/image11.png" ContentType="image/png"/>
  <Override PartName="/word/media/image10.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9972"/>
      </w:tblGrid>
      <w:tr>
        <w:trPr>
          <w:trHeight w:val="2880" w:hRule="atLeast"/>
          <w:cantSplit w:val="false"/>
        </w:trPr>
        <w:tc>
          <w:tcPr>
            <w:tcW w:w="9972" w:type="dxa"/>
            <w:tcBorders>
              <w:top w:val="nil"/>
              <w:left w:val="nil"/>
              <w:bottom w:val="nil"/>
              <w:insideH w:val="nil"/>
              <w:right w:val="nil"/>
              <w:insideV w:val="nil"/>
            </w:tcBorders>
            <w:shd w:fill="FFFFFF" w:val="clear"/>
          </w:tcPr>
          <w:p>
            <w:pPr>
              <w:pStyle w:val="NoSpacing"/>
              <w:jc w:val="center"/>
              <w:rPr>
                <w:rFonts w:ascii="Cambria" w:hAnsi="Cambria"/>
                <w:caps/>
              </w:rPr>
            </w:pPr>
            <w:r>
              <w:rPr>
                <w:rFonts w:ascii="Cambria" w:hAnsi="Cambria"/>
                <w:caps/>
              </w:rPr>
              <w:t>ENSIIE IPI2</w:t>
            </w:r>
          </w:p>
        </w:tc>
      </w:tr>
      <w:tr>
        <w:trPr>
          <w:trHeight w:val="1440" w:hRule="atLeast"/>
          <w:cantSplit w:val="false"/>
        </w:trPr>
        <w:tc>
          <w:tcPr>
            <w:tcW w:w="9972" w:type="dxa"/>
            <w:tcBorders>
              <w:top w:val="nil"/>
              <w:left w:val="nil"/>
              <w:bottom w:val="single" w:sz="4" w:space="0" w:color="4F81BD"/>
              <w:insideH w:val="single" w:sz="4" w:space="0" w:color="4F81BD"/>
              <w:right w:val="nil"/>
              <w:insideV w:val="nil"/>
            </w:tcBorders>
            <w:shd w:fill="FFFFFF" w:val="clear"/>
            <w:vAlign w:val="center"/>
          </w:tcPr>
          <w:p>
            <w:pPr>
              <w:pStyle w:val="NoSpacing"/>
              <w:jc w:val="center"/>
              <w:rPr>
                <w:rFonts w:ascii="Cambria" w:hAnsi="Cambria"/>
                <w:sz w:val="80"/>
                <w:szCs w:val="80"/>
              </w:rPr>
            </w:pPr>
            <w:r>
              <w:rPr>
                <w:rFonts w:ascii="Cambria" w:hAnsi="Cambria"/>
                <w:sz w:val="80"/>
                <w:szCs w:val="80"/>
              </w:rPr>
              <w:t>Snake Vs Schlanga</w:t>
            </w:r>
          </w:p>
        </w:tc>
      </w:tr>
      <w:tr>
        <w:trPr>
          <w:trHeight w:val="720" w:hRule="atLeast"/>
          <w:cantSplit w:val="false"/>
        </w:trPr>
        <w:tc>
          <w:tcPr>
            <w:tcW w:w="9972" w:type="dxa"/>
            <w:tcBorders>
              <w:top w:val="single" w:sz="4" w:space="0" w:color="4F81BD"/>
              <w:left w:val="nil"/>
              <w:bottom w:val="nil"/>
              <w:insideH w:val="nil"/>
              <w:right w:val="nil"/>
              <w:insideV w:val="nil"/>
            </w:tcBorders>
            <w:shd w:fill="FFFFFF" w:val="clear"/>
            <w:vAlign w:val="center"/>
          </w:tcPr>
          <w:p>
            <w:pPr>
              <w:pStyle w:val="NoSpacing"/>
              <w:jc w:val="center"/>
              <w:rPr>
                <w:rFonts w:ascii="Cambria" w:hAnsi="Cambria"/>
                <w:sz w:val="44"/>
                <w:szCs w:val="44"/>
              </w:rPr>
            </w:pPr>
            <w:r>
              <w:rPr>
                <w:rFonts w:ascii="Cambria" w:hAnsi="Cambria"/>
                <w:sz w:val="44"/>
                <w:szCs w:val="44"/>
              </w:rPr>
              <w:t>Jalon #4</w:t>
            </w:r>
          </w:p>
        </w:tc>
      </w:tr>
      <w:tr>
        <w:trPr>
          <w:trHeight w:val="360" w:hRule="atLeast"/>
          <w:cantSplit w:val="false"/>
        </w:trPr>
        <w:tc>
          <w:tcPr>
            <w:tcW w:w="9972" w:type="dxa"/>
            <w:tcBorders>
              <w:top w:val="nil"/>
              <w:left w:val="nil"/>
              <w:bottom w:val="nil"/>
              <w:insideH w:val="nil"/>
              <w:right w:val="nil"/>
              <w:insideV w:val="nil"/>
            </w:tcBorders>
            <w:shd w:fill="FFFFFF" w:val="clear"/>
            <w:vAlign w:val="center"/>
          </w:tcPr>
          <w:p>
            <w:pPr>
              <w:pStyle w:val="NoSpacing"/>
              <w:jc w:val="center"/>
              <w:rPr/>
            </w:pPr>
            <w:r>
              <w:rPr/>
            </w:r>
          </w:p>
        </w:tc>
      </w:tr>
      <w:tr>
        <w:trPr>
          <w:trHeight w:val="360" w:hRule="atLeast"/>
          <w:cantSplit w:val="false"/>
        </w:trPr>
        <w:tc>
          <w:tcPr>
            <w:tcW w:w="9972" w:type="dxa"/>
            <w:tcBorders>
              <w:top w:val="nil"/>
              <w:left w:val="nil"/>
              <w:bottom w:val="nil"/>
              <w:insideH w:val="nil"/>
              <w:right w:val="nil"/>
              <w:insideV w:val="nil"/>
            </w:tcBorders>
            <w:shd w:fill="FFFFFF" w:val="clear"/>
            <w:vAlign w:val="center"/>
          </w:tcPr>
          <w:p>
            <w:pPr>
              <w:pStyle w:val="NoSpacing"/>
              <w:jc w:val="center"/>
              <w:rPr>
                <w:b/>
                <w:bCs/>
              </w:rPr>
            </w:pPr>
            <w:r>
              <w:rPr>
                <w:b/>
                <w:bCs/>
              </w:rPr>
              <w:t>Germain Clauss, Yoann Calonnec, Lise Diagne, Claudia Vidal Pujol</w:t>
            </w:r>
          </w:p>
        </w:tc>
      </w:tr>
    </w:tbl>
    <w:p>
      <w:pPr>
        <w:pStyle w:val="Normal"/>
        <w:rPr/>
      </w:pPr>
      <w:r>
        <w:rPr/>
      </w:r>
    </w:p>
    <w:p>
      <w:pPr>
        <w:pStyle w:val="Normal"/>
        <w:rPr/>
      </w:pPr>
      <w:r>
        <w:rPr/>
      </w:r>
    </w:p>
    <w:p>
      <w:pPr>
        <w:pStyle w:val="Normal"/>
        <w:rPr/>
      </w:pPr>
      <w:r>
        <w:rPr/>
      </w:r>
      <w:r>
        <w:pict>
          <v:rect fillcolor="#FFFFFF" strokecolor="#000000" strokeweight="0pt" style="position:absolute;width:498.6pt;height:12.8pt;mso-wrap-distance-left:9.35pt;mso-wrap-distance-right:9.35pt;mso-wrap-distance-top:0pt;mso-wrap-distance-bottom:0pt;margin-top:665.8pt;margin-left:0.05pt">
            <v:textbox inset="0in,0in,0in,0in">
              <w:txbxContent>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9972"/>
                  </w:tblGrid>
                  <w:tr>
                    <w:trPr>
                      <w:cantSplit w:val="false"/>
                    </w:trPr>
                    <w:tc>
                      <w:tcPr>
                        <w:tcW w:w="9972" w:type="dxa"/>
                        <w:tcBorders>
                          <w:top w:val="nil"/>
                          <w:left w:val="nil"/>
                          <w:bottom w:val="nil"/>
                          <w:insideH w:val="nil"/>
                          <w:right w:val="nil"/>
                          <w:insideV w:val="nil"/>
                        </w:tcBorders>
                        <w:shd w:fill="FFFFFF" w:val="clear"/>
                      </w:tcPr>
                      <w:p>
                        <w:pPr>
                          <w:pStyle w:val="NoSpacing"/>
                          <w:rPr/>
                        </w:pPr>
                        <w:r>
                          <w:rPr/>
                        </w:r>
                      </w:p>
                    </w:tc>
                  </w:tr>
                </w:tbl>
                <w:p>
                  <w:pPr>
                    <w:pStyle w:val="Contenudecadre"/>
                    <w:rPr/>
                  </w:pPr>
                  <w:r>
                    <w:rPr/>
                  </w:r>
                </w:p>
              </w:txbxContent>
            </v:textbox>
            <w10:wrap type="square"/>
          </v:rect>
        </w:pict>
      </w:r>
    </w:p>
    <w:p>
      <w:pPr>
        <w:pStyle w:val="Normal"/>
        <w:rPr>
          <w:rFonts w:ascii="Calibri" w:hAnsi="Calibri"/>
        </w:rPr>
      </w:pPr>
      <w:r>
        <w:rPr>
          <w:rFonts w:ascii="Calibri" w:hAnsi="Calibri"/>
        </w:rPr>
      </w:r>
    </w:p>
    <w:p>
      <w:pPr>
        <w:pStyle w:val="Normal"/>
        <w:pageBreakBefore/>
        <w:rPr>
          <w:rFonts w:ascii="Calibri" w:hAnsi="Calibri"/>
        </w:rPr>
      </w:pPr>
      <w:r>
        <w:rPr>
          <w:rFonts w:ascii="Calibri" w:hAnsi="Calibri"/>
        </w:rPr>
      </w:r>
    </w:p>
    <w:p>
      <w:pPr>
        <w:pStyle w:val="Titreprincipal"/>
        <w:jc w:val="center"/>
        <w:rPr>
          <w:b/>
          <w:bCs/>
          <w:color w:val="990000"/>
          <w:sz w:val="30"/>
          <w:szCs w:val="30"/>
        </w:rPr>
      </w:pPr>
      <w:r>
        <w:rPr>
          <w:b/>
          <w:bCs/>
          <w:color w:val="990000"/>
          <w:sz w:val="30"/>
          <w:szCs w:val="30"/>
        </w:rPr>
        <w:t>Travail réalisé</w:t>
      </w:r>
    </w:p>
    <w:p>
      <w:pPr>
        <w:pStyle w:val="Normal"/>
        <w:numPr>
          <w:ilvl w:val="0"/>
          <w:numId w:val="1"/>
        </w:numPr>
        <w:jc w:val="both"/>
        <w:rPr>
          <w:rFonts w:ascii="Calibri" w:hAnsi="Calibri"/>
        </w:rPr>
      </w:pPr>
      <w:r>
        <w:rPr>
          <w:rFonts w:ascii="Calibri" w:hAnsi="Calibri"/>
        </w:rPr>
        <w:t>La première étape du projet a été de définir les types et structures mis en place pour l’élaboration du jeu et la rédaction du cahier des charges. Un git a été mis en place dès la première séance.</w:t>
      </w:r>
    </w:p>
    <w:p>
      <w:pPr>
        <w:pStyle w:val="Normal"/>
        <w:numPr>
          <w:ilvl w:val="0"/>
          <w:numId w:val="1"/>
        </w:numPr>
        <w:jc w:val="both"/>
        <w:rPr>
          <w:rFonts w:ascii="Calibri" w:hAnsi="Calibri"/>
        </w:rPr>
      </w:pPr>
      <w:r>
        <w:rPr>
          <w:rFonts w:ascii="Calibri" w:hAnsi="Calibri"/>
        </w:rPr>
        <w:t>Le serpent et le Schlanga sont modélisés par une structure de liste chaînée de positions sur le plateau. Le plateau est une matrice dont la taille pourra être modifiable dans la version finale du jeu. Les positions quant à elles sont modélisées par des couples d’entiers.</w:t>
      </w:r>
    </w:p>
    <w:p>
      <w:pPr>
        <w:pStyle w:val="Normal"/>
        <w:numPr>
          <w:ilvl w:val="0"/>
          <w:numId w:val="1"/>
        </w:numPr>
        <w:jc w:val="both"/>
        <w:rPr>
          <w:rFonts w:ascii="Calibri" w:hAnsi="Calibri"/>
        </w:rPr>
      </w:pPr>
      <w:r>
        <w:rPr>
          <w:rFonts w:ascii="Calibri" w:hAnsi="Calibri"/>
        </w:rPr>
        <w:t xml:space="preserve"> </w:t>
      </w:r>
      <w:r>
        <w:rPr>
          <w:rFonts w:ascii="Calibri" w:hAnsi="Calibri"/>
        </w:rPr>
        <w:t>Les fonctions d’initialisation permettant de créer un serpent en lui allouant la mémoire nécessaire, de l’ajouter au plateau et de mettre à jour le plateau entre les différents déplacements ont été conçues, ainsi que les fonctions de déplacement du serpent et d’affichage du plateau en console.</w:t>
      </w:r>
    </w:p>
    <w:p>
      <w:pPr>
        <w:pStyle w:val="Normal"/>
        <w:numPr>
          <w:ilvl w:val="0"/>
          <w:numId w:val="1"/>
        </w:numPr>
        <w:jc w:val="both"/>
        <w:rPr>
          <w:rFonts w:ascii="Calibri" w:hAnsi="Calibri"/>
        </w:rPr>
      </w:pPr>
      <w:r>
        <w:rPr>
          <w:rFonts w:ascii="Calibri" w:hAnsi="Calibri"/>
        </w:rPr>
        <w:t>Les fonctions permettant de libérer la mémoire allouée ont été créées afin de gérer les fuites de mémoire.</w:t>
      </w:r>
    </w:p>
    <w:p>
      <w:pPr>
        <w:pStyle w:val="Normal"/>
        <w:jc w:val="both"/>
        <w:rPr>
          <w:rFonts w:ascii="Calibri" w:hAnsi="Calibri"/>
        </w:rPr>
      </w:pPr>
      <w:r>
        <w:rPr>
          <w:rFonts w:ascii="Calibri" w:hAnsi="Calibri"/>
        </w:rPr>
      </w:r>
    </w:p>
    <w:p>
      <w:pPr>
        <w:pStyle w:val="Normal"/>
        <w:jc w:val="both"/>
        <w:rPr>
          <w:rFonts w:ascii="Calibri" w:hAnsi="Calibri"/>
          <w:i/>
          <w:iCs/>
        </w:rPr>
      </w:pPr>
      <w:r>
        <w:rPr>
          <w:rFonts w:ascii="Calibri" w:hAnsi="Calibri"/>
          <w:i/>
          <w:iCs/>
        </w:rPr>
        <w:t>Depuis le jalon précédent :</w:t>
      </w:r>
    </w:p>
    <w:p>
      <w:pPr>
        <w:pStyle w:val="Normal"/>
        <w:jc w:val="both"/>
        <w:rPr>
          <w:rFonts w:ascii="Calibri" w:hAnsi="Calibri"/>
          <w:i/>
          <w:iCs/>
        </w:rPr>
      </w:pPr>
      <w:r>
        <w:rPr>
          <w:rFonts w:ascii="Calibri" w:hAnsi="Calibri"/>
          <w:i/>
          <w:iCs/>
        </w:rPr>
      </w:r>
    </w:p>
    <w:p>
      <w:pPr>
        <w:pStyle w:val="Normal"/>
        <w:numPr>
          <w:ilvl w:val="0"/>
          <w:numId w:val="1"/>
        </w:numPr>
        <w:jc w:val="both"/>
        <w:rPr>
          <w:rFonts w:ascii="Calibri" w:hAnsi="Calibri"/>
        </w:rPr>
      </w:pPr>
      <w:r>
        <w:rPr>
          <w:rFonts w:ascii="Calibri" w:hAnsi="Calibri"/>
        </w:rPr>
        <w:t>La version finale est jouable par le biais d’une interface graphique développée via la librairie graphique SDL, un script d'installation de la librairie est fourni (install.sh).</w:t>
      </w:r>
    </w:p>
    <w:p>
      <w:pPr>
        <w:pStyle w:val="Normal"/>
        <w:numPr>
          <w:ilvl w:val="0"/>
          <w:numId w:val="1"/>
        </w:numPr>
        <w:jc w:val="both"/>
        <w:rPr>
          <w:rFonts w:ascii="Calibri" w:hAnsi="Calibri"/>
        </w:rPr>
      </w:pPr>
      <w:r>
        <w:rPr>
          <w:rFonts w:ascii="Calibri" w:hAnsi="Calibri"/>
        </w:rPr>
        <w:t>Toutes les IA définies dans le cahier des charges, composant ainsi les niveaux facile, moyen et difficile ont été implémentées.</w:t>
      </w:r>
    </w:p>
    <w:p>
      <w:pPr>
        <w:pStyle w:val="Normal"/>
        <w:numPr>
          <w:ilvl w:val="0"/>
          <w:numId w:val="1"/>
        </w:numPr>
        <w:jc w:val="both"/>
        <w:rPr>
          <w:rFonts w:ascii="Calibri" w:hAnsi="Calibri"/>
        </w:rPr>
      </w:pPr>
      <w:r>
        <w:rPr>
          <w:rFonts w:ascii="Calibri" w:hAnsi="Calibri"/>
        </w:rPr>
        <w:t>Le menu principal comprend les boutons « Jouer », « Options », « Scores » et « Quitter ». Le tableau des meilleurs scores ainsi que le changement des options sont maintenant disponibles.</w:t>
      </w:r>
    </w:p>
    <w:p>
      <w:pPr>
        <w:pStyle w:val="Normal"/>
        <w:numPr>
          <w:ilvl w:val="0"/>
          <w:numId w:val="1"/>
        </w:numPr>
        <w:jc w:val="both"/>
        <w:rPr>
          <w:rFonts w:ascii="Calibri" w:hAnsi="Calibri"/>
        </w:rPr>
      </w:pPr>
      <w:r>
        <w:rPr>
          <w:rFonts w:ascii="Calibri" w:hAnsi="Calibri"/>
        </w:rPr>
        <w:t>Le score ainsi qu'un chronomètre sont maintenant visibles en haut à droite de la fenêtre de jeu tout au long de la partie.</w:t>
      </w:r>
    </w:p>
    <w:p>
      <w:pPr>
        <w:pStyle w:val="Normal"/>
        <w:numPr>
          <w:ilvl w:val="0"/>
          <w:numId w:val="2"/>
        </w:numPr>
        <w:jc w:val="both"/>
        <w:rPr>
          <w:rFonts w:ascii="Calibri" w:hAnsi="Calibri"/>
        </w:rPr>
      </w:pPr>
      <w:r>
        <w:rPr>
          <w:rFonts w:ascii="Calibri" w:hAnsi="Calibri"/>
        </w:rPr>
        <w:t>Les items sont fonctionnels, ils permettent entre autres d'agrandir le serpent ou d’accélérer sa vitesse.</w:t>
      </w:r>
    </w:p>
    <w:p>
      <w:pPr>
        <w:pStyle w:val="Normal"/>
        <w:ind w:left="1080" w:right="0" w:hanging="0"/>
        <w:jc w:val="both"/>
        <w:rPr>
          <w:rFonts w:ascii="Calibri" w:hAnsi="Calibri"/>
        </w:rPr>
      </w:pPr>
      <w:r>
        <w:rPr>
          <w:rFonts w:ascii="Calibri" w:hAnsi="Calibri"/>
        </w:rPr>
      </w:r>
    </w:p>
    <w:p>
      <w:pPr>
        <w:pStyle w:val="Normal"/>
        <w:ind w:left="0" w:right="0" w:hanging="0"/>
        <w:jc w:val="both"/>
        <w:rPr>
          <w:rFonts w:ascii="Calibri" w:hAnsi="Calibri"/>
          <w:u w:val="single"/>
        </w:rPr>
      </w:pPr>
      <w:r>
        <w:rPr>
          <w:rFonts w:ascii="Calibri" w:hAnsi="Calibri"/>
          <w:u w:val="single"/>
        </w:rPr>
        <w:t>Items :</w:t>
      </w:r>
    </w:p>
    <w:p>
      <w:pPr>
        <w:pStyle w:val="Normal"/>
        <w:ind w:left="0" w:right="0" w:hanging="0"/>
        <w:jc w:val="both"/>
        <w:rPr>
          <w:rFonts w:ascii="Calibri" w:hAnsi="Calibri"/>
          <w:u w:val="single"/>
        </w:rPr>
      </w:pPr>
      <w:r>
        <w:rPr>
          <w:rFonts w:ascii="Calibri" w:hAnsi="Calibri"/>
          <w:u w:val="single"/>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900"/>
        <w:gridCol w:w="1260"/>
        <w:gridCol w:w="7815"/>
      </w:tblGrid>
      <w:tr>
        <w:trPr>
          <w:cantSplit w:val="false"/>
        </w:trPr>
        <w:tc>
          <w:tcPr>
            <w:tcW w:w="90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udetableau"/>
              <w:rPr>
                <w:rFonts w:ascii="calibri" w:hAnsi="calibri"/>
                <w:sz w:val="22"/>
                <w:szCs w:val="22"/>
              </w:rPr>
            </w:pPr>
            <w:r>
              <w:rPr>
                <w:rFonts w:ascii="calibri" w:hAnsi="calibri"/>
                <w:sz w:val="22"/>
                <w:szCs w:val="22"/>
              </w:rPr>
              <w:t>Image</w:t>
            </w:r>
          </w:p>
        </w:tc>
        <w:tc>
          <w:tcPr>
            <w:tcW w:w="126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Contenudetableau"/>
              <w:rPr>
                <w:rFonts w:ascii="calibri" w:hAnsi="calibri"/>
                <w:sz w:val="22"/>
                <w:szCs w:val="22"/>
              </w:rPr>
            </w:pPr>
            <w:r>
              <w:rPr>
                <w:rFonts w:ascii="calibri" w:hAnsi="calibri"/>
                <w:sz w:val="22"/>
                <w:szCs w:val="22"/>
              </w:rPr>
              <w:t>Nom</w:t>
            </w:r>
          </w:p>
        </w:tc>
        <w:tc>
          <w:tcPr>
            <w:tcW w:w="781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detableau"/>
              <w:rPr>
                <w:rFonts w:ascii="calibri" w:hAnsi="calibri"/>
                <w:sz w:val="22"/>
                <w:szCs w:val="22"/>
              </w:rPr>
            </w:pPr>
            <w:r>
              <w:rPr>
                <w:rFonts w:ascii="calibri" w:hAnsi="calibri"/>
                <w:sz w:val="22"/>
                <w:szCs w:val="22"/>
              </w:rPr>
              <w:t>Fonctionnalité</w:t>
            </w:r>
          </w:p>
        </w:tc>
      </w:tr>
      <w:tr>
        <w:trPr>
          <w:trHeight w:val="468" w:hRule="atLeast"/>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detableau"/>
              <w:rPr>
                <w:rFonts w:ascii="calibri" w:hAnsi="calibri"/>
                <w:sz w:val="22"/>
                <w:szCs w:val="22"/>
              </w:rPr>
            </w:pPr>
            <w:r>
              <w:rPr>
                <w:rFonts w:ascii="calibri" w:hAnsi="calibri"/>
                <w:sz w:val="22"/>
                <w:szCs w:val="22"/>
              </w:rPr>
              <w:drawing>
                <wp:anchor behindDoc="0" distT="0" distB="0" distL="0" distR="0" simplePos="0" locked="0" layoutInCell="1" allowOverlap="1" relativeHeight="2">
                  <wp:simplePos x="0" y="0"/>
                  <wp:positionH relativeFrom="column">
                    <wp:align>left</wp:align>
                  </wp:positionH>
                  <wp:positionV relativeFrom="paragraph">
                    <wp:align>top</wp:align>
                  </wp:positionV>
                  <wp:extent cx="238125" cy="2381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8125" cy="238125"/>
                          </a:xfrm>
                          <a:prstGeom prst="rect">
                            <a:avLst/>
                          </a:prstGeom>
                          <a:noFill/>
                          <a:ln w="9525">
                            <a:noFill/>
                            <a:miter lim="800000"/>
                            <a:headEnd/>
                            <a:tailEnd/>
                          </a:ln>
                        </pic:spPr>
                      </pic:pic>
                    </a:graphicData>
                  </a:graphic>
                </wp:anchor>
              </w:drawing>
            </w:r>
          </w:p>
        </w:tc>
        <w:tc>
          <w:tcPr>
            <w:tcW w:w="12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detableau"/>
              <w:rPr>
                <w:rFonts w:ascii="calibri" w:hAnsi="calibri"/>
                <w:sz w:val="22"/>
                <w:szCs w:val="22"/>
              </w:rPr>
            </w:pPr>
            <w:r>
              <w:rPr>
                <w:rFonts w:ascii="calibri" w:hAnsi="calibri"/>
                <w:sz w:val="22"/>
                <w:szCs w:val="22"/>
              </w:rPr>
              <w:t>Grandir</w:t>
            </w:r>
          </w:p>
        </w:tc>
        <w:tc>
          <w:tcPr>
            <w:tcW w:w="781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detableau"/>
              <w:rPr>
                <w:rFonts w:ascii="calibri" w:hAnsi="calibri"/>
                <w:sz w:val="22"/>
                <w:szCs w:val="22"/>
              </w:rPr>
            </w:pPr>
            <w:r>
              <w:rPr>
                <w:rFonts w:ascii="calibri" w:hAnsi="calibri"/>
                <w:sz w:val="22"/>
                <w:szCs w:val="22"/>
              </w:rPr>
              <w:t>Cet item augmente la taille d'une case du serpent qui le mange.</w:t>
            </w:r>
          </w:p>
        </w:tc>
      </w:tr>
      <w:tr>
        <w:trPr>
          <w:trHeight w:val="450" w:hRule="atLeast"/>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detableau"/>
              <w:rPr>
                <w:rFonts w:ascii="calibri" w:hAnsi="calibri"/>
                <w:sz w:val="22"/>
                <w:szCs w:val="22"/>
              </w:rPr>
            </w:pPr>
            <w:r>
              <w:rPr>
                <w:rFonts w:ascii="calibri" w:hAnsi="calibri"/>
                <w:sz w:val="22"/>
                <w:szCs w:val="22"/>
              </w:rPr>
              <w:drawing>
                <wp:anchor behindDoc="0" distT="0" distB="0" distL="0" distR="0" simplePos="0" locked="0" layoutInCell="1" allowOverlap="1" relativeHeight="1">
                  <wp:simplePos x="0" y="0"/>
                  <wp:positionH relativeFrom="column">
                    <wp:align>left</wp:align>
                  </wp:positionH>
                  <wp:positionV relativeFrom="paragraph">
                    <wp:align>top</wp:align>
                  </wp:positionV>
                  <wp:extent cx="238125" cy="2381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38125" cy="238125"/>
                          </a:xfrm>
                          <a:prstGeom prst="rect">
                            <a:avLst/>
                          </a:prstGeom>
                          <a:noFill/>
                          <a:ln w="9525">
                            <a:noFill/>
                            <a:miter lim="800000"/>
                            <a:headEnd/>
                            <a:tailEnd/>
                          </a:ln>
                        </pic:spPr>
                      </pic:pic>
                    </a:graphicData>
                  </a:graphic>
                </wp:anchor>
              </w:drawing>
            </w:r>
          </w:p>
        </w:tc>
        <w:tc>
          <w:tcPr>
            <w:tcW w:w="12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detableau"/>
              <w:rPr>
                <w:rFonts w:ascii="calibri" w:hAnsi="calibri"/>
                <w:sz w:val="22"/>
                <w:szCs w:val="22"/>
              </w:rPr>
            </w:pPr>
            <w:r>
              <w:rPr>
                <w:rFonts w:ascii="calibri" w:hAnsi="calibri"/>
                <w:sz w:val="22"/>
                <w:szCs w:val="22"/>
              </w:rPr>
              <w:t>Réduire</w:t>
            </w:r>
          </w:p>
        </w:tc>
        <w:tc>
          <w:tcPr>
            <w:tcW w:w="781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detableau"/>
              <w:rPr>
                <w:rFonts w:ascii="calibri" w:hAnsi="calibri"/>
                <w:sz w:val="22"/>
                <w:szCs w:val="22"/>
              </w:rPr>
            </w:pPr>
            <w:r>
              <w:rPr>
                <w:rFonts w:ascii="calibri" w:hAnsi="calibri"/>
                <w:sz w:val="22"/>
                <w:szCs w:val="22"/>
              </w:rPr>
              <w:t>Cet item réduit la taille d'une case du serpent qui le mange.</w:t>
            </w:r>
          </w:p>
        </w:tc>
      </w:tr>
      <w:tr>
        <w:trPr>
          <w:trHeight w:val="450" w:hRule="atLeast"/>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detableau"/>
              <w:rPr>
                <w:rFonts w:ascii="calibri" w:hAnsi="calibri"/>
                <w:sz w:val="22"/>
                <w:szCs w:val="22"/>
              </w:rPr>
            </w:pPr>
            <w:r>
              <w:rPr>
                <w:rFonts w:ascii="calibri" w:hAnsi="calibri"/>
                <w:sz w:val="22"/>
                <w:szCs w:val="22"/>
              </w:rPr>
              <w:drawing>
                <wp:anchor behindDoc="0" distT="0" distB="0" distL="0" distR="0" simplePos="0" locked="0" layoutInCell="1" allowOverlap="1" relativeHeight="3">
                  <wp:simplePos x="0" y="0"/>
                  <wp:positionH relativeFrom="column">
                    <wp:align>left</wp:align>
                  </wp:positionH>
                  <wp:positionV relativeFrom="paragraph">
                    <wp:align>top</wp:align>
                  </wp:positionV>
                  <wp:extent cx="238125" cy="2381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38125" cy="238125"/>
                          </a:xfrm>
                          <a:prstGeom prst="rect">
                            <a:avLst/>
                          </a:prstGeom>
                          <a:noFill/>
                          <a:ln w="9525">
                            <a:noFill/>
                            <a:miter lim="800000"/>
                            <a:headEnd/>
                            <a:tailEnd/>
                          </a:ln>
                        </pic:spPr>
                      </pic:pic>
                    </a:graphicData>
                  </a:graphic>
                </wp:anchor>
              </w:drawing>
            </w:r>
          </w:p>
        </w:tc>
        <w:tc>
          <w:tcPr>
            <w:tcW w:w="12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detableau"/>
              <w:rPr>
                <w:rFonts w:ascii="calibri" w:hAnsi="calibri"/>
                <w:sz w:val="22"/>
                <w:szCs w:val="22"/>
              </w:rPr>
            </w:pPr>
            <w:r>
              <w:rPr>
                <w:rFonts w:ascii="calibri" w:hAnsi="calibri"/>
                <w:sz w:val="22"/>
                <w:szCs w:val="22"/>
              </w:rPr>
              <w:t>Accélerer</w:t>
            </w:r>
          </w:p>
        </w:tc>
        <w:tc>
          <w:tcPr>
            <w:tcW w:w="781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detableau"/>
              <w:rPr>
                <w:rFonts w:ascii="calibri" w:hAnsi="calibri"/>
                <w:sz w:val="22"/>
                <w:szCs w:val="22"/>
              </w:rPr>
            </w:pPr>
            <w:r>
              <w:rPr>
                <w:rFonts w:ascii="calibri" w:hAnsi="calibri"/>
                <w:sz w:val="22"/>
                <w:szCs w:val="22"/>
              </w:rPr>
              <w:t>Cet item accélere la vitesse du jeu lorsqu'un serpent le mange.</w:t>
            </w:r>
          </w:p>
        </w:tc>
      </w:tr>
      <w:tr>
        <w:trPr>
          <w:trHeight w:val="450" w:hRule="atLeast"/>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detableau"/>
              <w:rPr>
                <w:rFonts w:ascii="calibri" w:hAnsi="calibri"/>
                <w:sz w:val="22"/>
                <w:szCs w:val="22"/>
              </w:rPr>
            </w:pPr>
            <w:r>
              <w:rPr>
                <w:rFonts w:ascii="calibri" w:hAnsi="calibri"/>
                <w:sz w:val="22"/>
                <w:szCs w:val="22"/>
              </w:rPr>
              <w:drawing>
                <wp:anchor behindDoc="0" distT="0" distB="0" distL="0" distR="0" simplePos="0" locked="0" layoutInCell="1" allowOverlap="1" relativeHeight="4">
                  <wp:simplePos x="0" y="0"/>
                  <wp:positionH relativeFrom="column">
                    <wp:align>left</wp:align>
                  </wp:positionH>
                  <wp:positionV relativeFrom="paragraph">
                    <wp:align>top</wp:align>
                  </wp:positionV>
                  <wp:extent cx="238125" cy="2381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38125" cy="238125"/>
                          </a:xfrm>
                          <a:prstGeom prst="rect">
                            <a:avLst/>
                          </a:prstGeom>
                          <a:noFill/>
                          <a:ln w="9525">
                            <a:noFill/>
                            <a:miter lim="800000"/>
                            <a:headEnd/>
                            <a:tailEnd/>
                          </a:ln>
                        </pic:spPr>
                      </pic:pic>
                    </a:graphicData>
                  </a:graphic>
                </wp:anchor>
              </w:drawing>
            </w:r>
          </w:p>
        </w:tc>
        <w:tc>
          <w:tcPr>
            <w:tcW w:w="12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nudetableau"/>
              <w:rPr>
                <w:rFonts w:ascii="calibri" w:hAnsi="calibri"/>
                <w:sz w:val="22"/>
                <w:szCs w:val="22"/>
              </w:rPr>
            </w:pPr>
            <w:r>
              <w:rPr>
                <w:rFonts w:ascii="calibri" w:hAnsi="calibri"/>
                <w:sz w:val="22"/>
                <w:szCs w:val="22"/>
              </w:rPr>
              <w:t>Ralentir</w:t>
            </w:r>
          </w:p>
        </w:tc>
        <w:tc>
          <w:tcPr>
            <w:tcW w:w="781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nudetableau"/>
              <w:rPr>
                <w:rFonts w:ascii="calibri" w:hAnsi="calibri"/>
                <w:sz w:val="22"/>
                <w:szCs w:val="22"/>
              </w:rPr>
            </w:pPr>
            <w:r>
              <w:rPr>
                <w:rFonts w:ascii="calibri" w:hAnsi="calibri"/>
                <w:sz w:val="22"/>
                <w:szCs w:val="22"/>
              </w:rPr>
              <w:t>Cet item réduit la vitesse du jeu lorsqu'un serpent le mange.</w:t>
            </w:r>
          </w:p>
        </w:tc>
      </w:tr>
    </w:tbl>
    <w:p>
      <w:pPr>
        <w:pStyle w:val="Normal"/>
        <w:ind w:left="0" w:right="0" w:hanging="0"/>
        <w:jc w:val="both"/>
        <w:rPr>
          <w:rFonts w:ascii="Calibri" w:hAnsi="Calibri"/>
        </w:rPr>
      </w:pPr>
      <w:r>
        <w:rPr>
          <w:rFonts w:ascii="Calibri" w:hAnsi="Calibri"/>
        </w:rPr>
      </w:r>
    </w:p>
    <w:p>
      <w:pPr>
        <w:pStyle w:val="Normal"/>
        <w:ind w:left="0" w:right="0" w:hanging="0"/>
        <w:jc w:val="both"/>
        <w:rPr>
          <w:rFonts w:ascii="Calibri" w:hAnsi="Calibri"/>
        </w:rPr>
      </w:pPr>
      <w:r>
        <w:rPr>
          <w:rFonts w:ascii="Calibri" w:hAnsi="Calibri"/>
        </w:rPr>
      </w:r>
    </w:p>
    <w:p>
      <w:pPr>
        <w:pStyle w:val="Normal"/>
        <w:ind w:left="0" w:right="0" w:hanging="0"/>
        <w:jc w:val="both"/>
        <w:rPr>
          <w:rFonts w:ascii="Calibri" w:hAnsi="Calibri"/>
        </w:rPr>
      </w:pPr>
      <w:r>
        <w:rPr>
          <w:rFonts w:ascii="Calibri" w:hAnsi="Calibri"/>
        </w:rPr>
      </w:r>
    </w:p>
    <w:p>
      <w:pPr>
        <w:pStyle w:val="Normal"/>
        <w:ind w:left="1080" w:right="0" w:hanging="0"/>
        <w:jc w:val="both"/>
        <w:rPr>
          <w:rFonts w:ascii="Calibri" w:hAnsi="Calibri"/>
        </w:rPr>
      </w:pPr>
      <w:r>
        <w:rPr>
          <w:rFonts w:ascii="Calibri" w:hAnsi="Calibri"/>
        </w:rPr>
      </w:r>
    </w:p>
    <w:tbl>
      <w:tblPr>
        <w:jc w:val="left"/>
        <w:tblInd w:w="107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3063"/>
        <w:gridCol w:w="3002"/>
        <w:gridCol w:w="3043"/>
      </w:tblGrid>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rPr>
            </w:pPr>
            <w:r>
              <w:rPr>
                <w:rFonts w:ascii="Calibri" w:hAnsi="Calibri"/>
              </w:rPr>
              <w:t>Modules</w:t>
            </w:r>
          </w:p>
        </w:tc>
        <w:tc>
          <w:tcPr>
            <w:tcW w:w="3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color w:val="00CC00"/>
              </w:rPr>
            </w:pPr>
            <w:r>
              <w:rPr>
                <w:rFonts w:ascii="Calibri" w:hAnsi="Calibri"/>
                <w:color w:val="00CC00"/>
              </w:rPr>
              <w:t>Réalisé</w:t>
            </w:r>
          </w:p>
        </w:tc>
        <w:tc>
          <w:tcPr>
            <w:tcW w:w="3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color w:val="FF3333"/>
              </w:rPr>
            </w:pPr>
            <w:r>
              <w:rPr>
                <w:rFonts w:ascii="Calibri" w:hAnsi="Calibri"/>
                <w:color w:val="FF3333"/>
              </w:rPr>
              <w:t>Non réalisé</w:t>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rPr>
            </w:pPr>
            <w:r>
              <w:rPr>
                <w:rFonts w:ascii="Calibri" w:hAnsi="Calibri"/>
              </w:rPr>
              <w:t>IA</w:t>
            </w:r>
          </w:p>
        </w:tc>
        <w:tc>
          <w:tcPr>
            <w:tcW w:w="3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left"/>
              <w:rPr>
                <w:rFonts w:ascii="Calibri" w:hAnsi="Calibri"/>
              </w:rPr>
            </w:pPr>
            <w:r>
              <w:rPr>
                <w:rFonts w:ascii="Calibri" w:hAnsi="Calibri"/>
              </w:rPr>
              <w:t>Contient une fonction permettant au Schlanga de se déplacer de façon aléatoire dans les directions où le plateau est vide et une fonction dirigeant le Schlanga défensif. Les fonctions renvoient une position dans laquelle le serpent peut se déplacer. L'IA dirigeant le Schlanga offensif (niveau difficile) a été également implémentée.</w:t>
            </w:r>
          </w:p>
          <w:p>
            <w:pPr>
              <w:pStyle w:val="Normal"/>
              <w:jc w:val="left"/>
              <w:rPr>
                <w:rFonts w:ascii="Calibri" w:hAnsi="Calibri"/>
              </w:rPr>
            </w:pPr>
            <w:r>
              <w:rPr>
                <w:rFonts w:ascii="Calibri" w:hAnsi="Calibri"/>
              </w:rPr>
            </w:r>
          </w:p>
        </w:tc>
        <w:tc>
          <w:tcPr>
            <w:tcW w:w="3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left"/>
              <w:rPr>
                <w:rFonts w:ascii="Calibri" w:hAnsi="Calibri"/>
              </w:rPr>
            </w:pPr>
            <w:r>
              <w:rPr>
                <w:rFonts w:ascii="Calibri" w:hAnsi="Calibri"/>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rPr>
            </w:pPr>
            <w:r>
              <w:rPr>
                <w:rFonts w:ascii="Calibri" w:hAnsi="Calibri"/>
              </w:rPr>
              <w:t>Jeux</w:t>
            </w:r>
          </w:p>
        </w:tc>
        <w:tc>
          <w:tcPr>
            <w:tcW w:w="3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left"/>
              <w:rPr>
                <w:rFonts w:ascii="Calibri" w:hAnsi="Calibri"/>
              </w:rPr>
            </w:pPr>
            <w:r>
              <w:rPr>
                <w:rFonts w:ascii="Calibri" w:hAnsi="Calibri"/>
              </w:rPr>
              <w:t>Réutilisation des modules IA,  snake,   plateau afin gérer le jeu. Ce module est ensuite utilisé dans le main qui gère l'affichage et le jeu.</w:t>
            </w:r>
          </w:p>
          <w:p>
            <w:pPr>
              <w:pStyle w:val="Normal"/>
              <w:jc w:val="left"/>
              <w:rPr>
                <w:rFonts w:ascii="Calibri" w:hAnsi="Calibri"/>
              </w:rPr>
            </w:pPr>
            <w:r>
              <w:rPr>
                <w:rFonts w:ascii="Calibri" w:hAnsi="Calibri"/>
              </w:rPr>
            </w:r>
          </w:p>
        </w:tc>
        <w:tc>
          <w:tcPr>
            <w:tcW w:w="3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color w:val="000000"/>
              </w:rPr>
            </w:pPr>
            <w:r>
              <w:rPr>
                <w:rFonts w:ascii="Calibri" w:hAnsi="Calibri"/>
                <w:color w:val="000000"/>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rPr>
            </w:pPr>
            <w:r>
              <w:rPr>
                <w:rFonts w:ascii="Calibri" w:hAnsi="Calibri"/>
              </w:rPr>
              <w:t>Element</w:t>
            </w:r>
          </w:p>
        </w:tc>
        <w:tc>
          <w:tcPr>
            <w:tcW w:w="3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left"/>
              <w:rPr>
                <w:rFonts w:ascii="Calibri" w:hAnsi="Calibri"/>
              </w:rPr>
            </w:pPr>
            <w:r>
              <w:rPr>
                <w:rFonts w:ascii="Calibri" w:hAnsi="Calibri"/>
              </w:rPr>
              <w:t>Contient les fonctions permettant de contrôler l'état, l'élément qui lui est attribué, de chaque case du tableau</w:t>
            </w:r>
          </w:p>
        </w:tc>
        <w:tc>
          <w:tcPr>
            <w:tcW w:w="3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rPr>
            </w:pPr>
            <w:r>
              <w:rPr>
                <w:rFonts w:ascii="Calibri" w:hAnsi="Calibri"/>
              </w:rPr>
            </w:r>
          </w:p>
        </w:tc>
      </w:tr>
      <w:tr>
        <w:trPr>
          <w:cantSplit w:val="false"/>
        </w:trPr>
        <w:tc>
          <w:tcPr>
            <w:tcW w:w="30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rPr>
            </w:pPr>
            <w:r>
              <w:rPr>
                <w:rFonts w:ascii="Calibri" w:hAnsi="Calibri"/>
              </w:rPr>
              <w:t>Main</w:t>
            </w:r>
          </w:p>
        </w:tc>
        <w:tc>
          <w:tcPr>
            <w:tcW w:w="300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left"/>
              <w:rPr>
                <w:rFonts w:ascii="Calibri" w:hAnsi="Calibri"/>
              </w:rPr>
            </w:pPr>
            <w:r>
              <w:rPr>
                <w:rFonts w:ascii="Calibri" w:hAnsi="Calibri"/>
              </w:rPr>
              <w:t>Le main est chargé de gérer l'appui sur les touches, d'afficher l'interface et d'appeler les fonctions de jeu afin de la mettre à jour.</w:t>
            </w:r>
          </w:p>
        </w:tc>
        <w:tc>
          <w:tcPr>
            <w:tcW w:w="304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rPr>
            </w:pPr>
            <w:r>
              <w:rPr>
                <w:rFonts w:ascii="Calibri" w:hAnsi="Calibri"/>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color w:val="000000"/>
              </w:rPr>
            </w:pPr>
            <w:r>
              <w:rPr>
                <w:rFonts w:ascii="Calibri" w:hAnsi="Calibri"/>
                <w:color w:val="000000"/>
              </w:rPr>
              <w:t>Plateau</w:t>
            </w:r>
          </w:p>
          <w:p>
            <w:pPr>
              <w:pStyle w:val="Normal"/>
              <w:jc w:val="center"/>
              <w:rPr>
                <w:rFonts w:ascii="Calibri" w:hAnsi="Calibri"/>
                <w:color w:val="000000"/>
              </w:rPr>
            </w:pPr>
            <w:r>
              <w:rPr>
                <w:rFonts w:ascii="Calibri" w:hAnsi="Calibri"/>
                <w:color w:val="000000"/>
              </w:rPr>
              <w:tab/>
            </w:r>
          </w:p>
          <w:p>
            <w:pPr>
              <w:pStyle w:val="Normal"/>
              <w:jc w:val="center"/>
              <w:rPr>
                <w:rFonts w:ascii="Calibri" w:hAnsi="Calibri"/>
              </w:rPr>
            </w:pPr>
            <w:r>
              <w:rPr>
                <w:rFonts w:ascii="Calibri" w:hAnsi="Calibri"/>
              </w:rPr>
            </w:r>
          </w:p>
        </w:tc>
        <w:tc>
          <w:tcPr>
            <w:tcW w:w="3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left"/>
              <w:rPr>
                <w:rFonts w:ascii="Calibri" w:hAnsi="Calibri"/>
                <w:color w:val="000000"/>
              </w:rPr>
            </w:pPr>
            <w:r>
              <w:rPr>
                <w:rFonts w:ascii="Calibri" w:hAnsi="Calibri"/>
                <w:color w:val="000000"/>
              </w:rPr>
              <w:t>Contient les fonctions permettant l'initialisation du plateau, les ajouts ou mises à jour du plateau ainsi que les collisions.</w:t>
            </w:r>
          </w:p>
        </w:tc>
        <w:tc>
          <w:tcPr>
            <w:tcW w:w="3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rPr>
            </w:pPr>
            <w:r>
              <w:rPr>
                <w:rFonts w:ascii="Calibri" w:hAnsi="Calibri"/>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color w:val="000000"/>
              </w:rPr>
            </w:pPr>
            <w:r>
              <w:rPr>
                <w:rFonts w:ascii="Calibri" w:hAnsi="Calibri"/>
                <w:color w:val="000000"/>
              </w:rPr>
              <w:t>Snake</w:t>
            </w:r>
          </w:p>
          <w:p>
            <w:pPr>
              <w:pStyle w:val="Normal"/>
              <w:jc w:val="center"/>
              <w:rPr>
                <w:rFonts w:ascii="Calibri" w:hAnsi="Calibri"/>
              </w:rPr>
            </w:pPr>
            <w:r>
              <w:rPr>
                <w:rFonts w:ascii="Calibri" w:hAnsi="Calibri"/>
              </w:rPr>
            </w:r>
          </w:p>
          <w:p>
            <w:pPr>
              <w:pStyle w:val="Normal"/>
              <w:jc w:val="center"/>
              <w:rPr>
                <w:rFonts w:ascii="Calibri" w:hAnsi="Calibri"/>
              </w:rPr>
            </w:pPr>
            <w:r>
              <w:rPr>
                <w:rFonts w:ascii="Calibri" w:hAnsi="Calibri"/>
              </w:rPr>
            </w:r>
          </w:p>
        </w:tc>
        <w:tc>
          <w:tcPr>
            <w:tcW w:w="3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left"/>
              <w:rPr>
                <w:rFonts w:ascii="Calibri" w:hAnsi="Calibri"/>
              </w:rPr>
            </w:pPr>
            <w:r>
              <w:rPr>
                <w:rFonts w:ascii="Calibri" w:hAnsi="Calibri"/>
              </w:rPr>
              <w:t>Contient toutes les fonctions utiles à la création et au déplacement d'un serpent.</w:t>
            </w:r>
          </w:p>
          <w:p>
            <w:pPr>
              <w:pStyle w:val="Normal"/>
              <w:jc w:val="left"/>
              <w:rPr>
                <w:rFonts w:ascii="Calibri" w:hAnsi="Calibri"/>
              </w:rPr>
            </w:pPr>
            <w:r>
              <w:rPr>
                <w:rFonts w:ascii="Calibri" w:hAnsi="Calibri"/>
              </w:rPr>
            </w:r>
          </w:p>
        </w:tc>
        <w:tc>
          <w:tcPr>
            <w:tcW w:w="3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rPr>
            </w:pPr>
            <w:r>
              <w:rPr>
                <w:rFonts w:ascii="Calibri" w:hAnsi="Calibri"/>
              </w:rPr>
            </w:r>
          </w:p>
        </w:tc>
      </w:tr>
      <w:tr>
        <w:trPr>
          <w:cantSplit w:val="false"/>
        </w:trPr>
        <w:tc>
          <w:tcPr>
            <w:tcW w:w="30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rPr>
            </w:pPr>
            <w:r>
              <w:rPr>
                <w:rFonts w:ascii="Calibri" w:hAnsi="Calibri"/>
              </w:rPr>
              <w:t>SDL Functions</w:t>
            </w:r>
          </w:p>
        </w:tc>
        <w:tc>
          <w:tcPr>
            <w:tcW w:w="300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left"/>
              <w:rPr>
                <w:rFonts w:ascii="Calibri" w:hAnsi="Calibri"/>
              </w:rPr>
            </w:pPr>
            <w:r>
              <w:rPr>
                <w:rFonts w:ascii="Calibri" w:hAnsi="Calibri"/>
              </w:rPr>
              <w:t>Contient les fonctions utilitaires pour l'interface graphique pour afficher le plateau à l'écran, elles sont appelées depuis le main.</w:t>
            </w:r>
          </w:p>
        </w:tc>
        <w:tc>
          <w:tcPr>
            <w:tcW w:w="304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rPr>
            </w:pPr>
            <w:r>
              <w:rPr>
                <w:rFonts w:ascii="Calibri" w:hAnsi="Calibri"/>
              </w:rPr>
            </w:r>
          </w:p>
        </w:tc>
      </w:tr>
      <w:tr>
        <w:trPr>
          <w:cantSplit w:val="false"/>
        </w:trPr>
        <w:tc>
          <w:tcPr>
            <w:tcW w:w="306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rPr>
            </w:pPr>
            <w:r>
              <w:rPr>
                <w:rFonts w:ascii="Calibri" w:hAnsi="Calibri"/>
              </w:rPr>
              <w:t>Test</w:t>
            </w:r>
          </w:p>
        </w:tc>
        <w:tc>
          <w:tcPr>
            <w:tcW w:w="300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left"/>
              <w:rPr>
                <w:rFonts w:ascii="Calibri" w:hAnsi="Calibri"/>
              </w:rPr>
            </w:pPr>
            <w:r>
              <w:rPr>
                <w:rFonts w:ascii="Calibri" w:hAnsi="Calibri"/>
              </w:rPr>
              <w:t>Contient les fonctions utilisées pour le jeu de test dans le main, elles couvrent la plupart des fonctions critiques (plateau, serpent, etc...)</w:t>
            </w:r>
          </w:p>
        </w:tc>
        <w:tc>
          <w:tcPr>
            <w:tcW w:w="304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rPr>
            </w:pPr>
            <w:r>
              <w:rPr>
                <w:rFonts w:ascii="Calibri" w:hAnsi="Calibri"/>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rPr>
            </w:pPr>
            <w:r>
              <w:rPr>
                <w:rFonts w:ascii="Calibri" w:hAnsi="Calibri"/>
              </w:rPr>
            </w:r>
          </w:p>
          <w:p>
            <w:pPr>
              <w:pStyle w:val="Normal"/>
              <w:jc w:val="center"/>
              <w:rPr>
                <w:rFonts w:ascii="Calibri" w:hAnsi="Calibri"/>
              </w:rPr>
            </w:pPr>
            <w:r>
              <w:rPr>
                <w:rFonts w:ascii="Calibri" w:hAnsi="Calibri"/>
              </w:rPr>
            </w:r>
          </w:p>
          <w:p>
            <w:pPr>
              <w:pStyle w:val="Normal"/>
              <w:jc w:val="center"/>
              <w:rPr>
                <w:rFonts w:ascii="Calibri" w:hAnsi="Calibri"/>
                <w:color w:val="FF3333"/>
              </w:rPr>
            </w:pPr>
            <w:r>
              <w:rPr>
                <w:rFonts w:ascii="Calibri" w:hAnsi="Calibri"/>
              </w:rPr>
              <w:t>Item</w:t>
            </w:r>
            <w:r>
              <w:rPr>
                <w:rFonts w:ascii="Calibri" w:hAnsi="Calibri"/>
                <w:color w:val="FF3333"/>
              </w:rPr>
              <w:tab/>
            </w:r>
          </w:p>
          <w:p>
            <w:pPr>
              <w:pStyle w:val="Normal"/>
              <w:jc w:val="center"/>
              <w:rPr>
                <w:rFonts w:ascii="Calibri" w:hAnsi="Calibri"/>
              </w:rPr>
            </w:pPr>
            <w:r>
              <w:rPr>
                <w:rFonts w:ascii="Calibri" w:hAnsi="Calibri"/>
              </w:rPr>
            </w:r>
          </w:p>
          <w:p>
            <w:pPr>
              <w:pStyle w:val="Normal"/>
              <w:jc w:val="center"/>
              <w:rPr>
                <w:rFonts w:ascii="Calibri" w:hAnsi="Calibri"/>
              </w:rPr>
            </w:pPr>
            <w:r>
              <w:rPr>
                <w:rFonts w:ascii="Calibri" w:hAnsi="Calibri"/>
              </w:rPr>
            </w:r>
          </w:p>
        </w:tc>
        <w:tc>
          <w:tcPr>
            <w:tcW w:w="3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left"/>
              <w:rPr>
                <w:rFonts w:ascii="Calibri" w:hAnsi="Calibri"/>
              </w:rPr>
            </w:pPr>
            <w:r>
              <w:rPr>
                <w:rFonts w:ascii="Calibri" w:hAnsi="Calibri"/>
              </w:rPr>
              <w:t>Différents items susceptibles d’intervenir en cours de partie.</w:t>
            </w:r>
          </w:p>
        </w:tc>
        <w:tc>
          <w:tcPr>
            <w:tcW w:w="3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rPr>
            </w:pPr>
            <w:r>
              <w:rPr>
                <w:rFonts w:ascii="Calibri" w:hAnsi="Calibri"/>
              </w:rPr>
              <w:t>Menu (géré dans le main)</w:t>
            </w:r>
          </w:p>
          <w:p>
            <w:pPr>
              <w:pStyle w:val="Normal"/>
              <w:jc w:val="center"/>
              <w:rPr>
                <w:rFonts w:ascii="Calibri" w:hAnsi="Calibri"/>
              </w:rPr>
            </w:pPr>
            <w:r>
              <w:rPr>
                <w:rFonts w:ascii="Calibri" w:hAnsi="Calibri"/>
              </w:rPr>
              <w:tab/>
            </w:r>
          </w:p>
        </w:tc>
        <w:tc>
          <w:tcPr>
            <w:tcW w:w="3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left"/>
              <w:rPr>
                <w:rFonts w:ascii="Calibri" w:hAnsi="Calibri"/>
              </w:rPr>
            </w:pPr>
            <w:r>
              <w:rPr>
                <w:rFonts w:ascii="Calibri" w:hAnsi="Calibri"/>
              </w:rPr>
              <w:t>Menu général permettant de naviguer entre le jeu, les paramètres de jeu, l'aide,le tableau des scores et de quitter.</w:t>
            </w:r>
          </w:p>
          <w:p>
            <w:pPr>
              <w:pStyle w:val="Normal"/>
              <w:jc w:val="left"/>
              <w:rPr>
                <w:rFonts w:ascii="Calibri" w:hAnsi="Calibri"/>
              </w:rPr>
            </w:pPr>
            <w:r>
              <w:rPr>
                <w:rFonts w:ascii="Calibri" w:hAnsi="Calibri"/>
              </w:rPr>
            </w:r>
          </w:p>
        </w:tc>
        <w:tc>
          <w:tcPr>
            <w:tcW w:w="3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rPr>
            </w:pPr>
            <w:r>
              <w:rPr>
                <w:rFonts w:ascii="Calibri" w:hAnsi="Calibri"/>
              </w:rPr>
              <w:t>Paramètres (géré dans le main)</w:t>
            </w:r>
          </w:p>
          <w:p>
            <w:pPr>
              <w:pStyle w:val="Normal"/>
              <w:jc w:val="center"/>
              <w:rPr>
                <w:rFonts w:ascii="Calibri" w:hAnsi="Calibri"/>
                <w:color w:val="FF3333"/>
              </w:rPr>
            </w:pPr>
            <w:r>
              <w:rPr>
                <w:rFonts w:ascii="Calibri" w:hAnsi="Calibri"/>
                <w:color w:val="FF3333"/>
              </w:rPr>
              <w:tab/>
            </w:r>
          </w:p>
          <w:p>
            <w:pPr>
              <w:pStyle w:val="Normal"/>
              <w:jc w:val="center"/>
              <w:rPr>
                <w:rFonts w:ascii="Calibri" w:hAnsi="Calibri"/>
              </w:rPr>
            </w:pPr>
            <w:r>
              <w:rPr>
                <w:rFonts w:ascii="Calibri" w:hAnsi="Calibri"/>
              </w:rPr>
            </w:r>
          </w:p>
        </w:tc>
        <w:tc>
          <w:tcPr>
            <w:tcW w:w="3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left"/>
              <w:rPr>
                <w:rFonts w:ascii="Calibri" w:hAnsi="Calibri"/>
              </w:rPr>
            </w:pPr>
            <w:r>
              <w:rPr>
                <w:rFonts w:ascii="Calibri" w:hAnsi="Calibri"/>
              </w:rPr>
              <w:t>Fonctions nous permettant de choisir les différents paramètres du jeu (taille du plateau, taille des serpents…).</w:t>
            </w:r>
          </w:p>
        </w:tc>
        <w:tc>
          <w:tcPr>
            <w:tcW w:w="3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rPr>
            </w:pPr>
            <w:r>
              <w:rPr>
                <w:rFonts w:ascii="Calibri" w:hAnsi="Calibri"/>
              </w:rPr>
            </w:r>
          </w:p>
        </w:tc>
      </w:tr>
      <w:tr>
        <w:trPr>
          <w:cantSplit w:val="false"/>
        </w:trPr>
        <w:tc>
          <w:tcPr>
            <w:tcW w:w="3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center"/>
              <w:rPr>
                <w:rFonts w:ascii="Calibri" w:hAnsi="Calibri"/>
              </w:rPr>
            </w:pPr>
            <w:r>
              <w:rPr>
                <w:rFonts w:ascii="Calibri" w:hAnsi="Calibri"/>
              </w:rPr>
              <w:t>Highscore (géré dans le main)</w:t>
            </w:r>
          </w:p>
          <w:p>
            <w:pPr>
              <w:pStyle w:val="Normal"/>
              <w:jc w:val="center"/>
              <w:rPr>
                <w:rFonts w:ascii="Calibri" w:hAnsi="Calibri"/>
              </w:rPr>
            </w:pPr>
            <w:r>
              <w:rPr>
                <w:rFonts w:ascii="Calibri" w:hAnsi="Calibri"/>
              </w:rPr>
              <w:tab/>
            </w:r>
          </w:p>
          <w:p>
            <w:pPr>
              <w:pStyle w:val="Normal"/>
              <w:jc w:val="center"/>
              <w:rPr>
                <w:rFonts w:ascii="Calibri" w:hAnsi="Calibri"/>
              </w:rPr>
            </w:pPr>
            <w:r>
              <w:rPr>
                <w:rFonts w:ascii="Calibri" w:hAnsi="Calibri"/>
              </w:rPr>
            </w:r>
          </w:p>
        </w:tc>
        <w:tc>
          <w:tcPr>
            <w:tcW w:w="3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numPr>
                <w:ilvl w:val="0"/>
                <w:numId w:val="3"/>
              </w:numPr>
              <w:jc w:val="left"/>
              <w:rPr>
                <w:rFonts w:ascii="Calibri" w:hAnsi="Calibri"/>
              </w:rPr>
            </w:pPr>
            <w:r>
              <w:rPr>
                <w:rFonts w:ascii="Calibri" w:hAnsi="Calibri"/>
              </w:rPr>
              <w:t>Fonction calculant un score à chaque partie</w:t>
            </w:r>
          </w:p>
          <w:p>
            <w:pPr>
              <w:pStyle w:val="Normal"/>
              <w:numPr>
                <w:ilvl w:val="0"/>
                <w:numId w:val="3"/>
              </w:numPr>
              <w:jc w:val="left"/>
              <w:rPr>
                <w:rFonts w:ascii="Calibri" w:hAnsi="Calibri"/>
              </w:rPr>
            </w:pPr>
            <w:r>
              <w:rPr>
                <w:rFonts w:ascii="Calibri" w:hAnsi="Calibri"/>
              </w:rPr>
              <w:t>Fonction permettant l'élaboration d'un tableau des scores.</w:t>
            </w:r>
          </w:p>
        </w:tc>
        <w:tc>
          <w:tcPr>
            <w:tcW w:w="3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tc>
      </w:tr>
    </w:tbl>
    <w:p>
      <w:pPr>
        <w:pStyle w:val="Normal"/>
        <w:ind w:left="1080" w:right="0" w:hanging="0"/>
        <w:jc w:val="both"/>
        <w:rPr/>
      </w:pPr>
      <w:r>
        <w:rPr/>
      </w:r>
    </w:p>
    <w:sectPr>
      <w:type w:val="nextPage"/>
      <w:pgSz w:w="12240" w:h="15840"/>
      <w:pgMar w:left="1134" w:right="1134" w:header="0" w:top="1134" w:footer="0" w:bottom="1134"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420" w:hanging="360"/>
      </w:pPr>
      <w:rPr>
        <w:rFonts w:ascii="Calibri" w:hAnsi="Calibri" w:cs="Calibri" w:hint="default"/>
      </w:rPr>
    </w:lvl>
    <w:lvl w:ilvl="1">
      <w:start w:val="1"/>
      <w:numFmt w:val="bullet"/>
      <w:lvlText w:val="o"/>
      <w:lvlJc w:val="left"/>
      <w:pPr>
        <w:ind w:left="1140" w:hanging="360"/>
      </w:pPr>
      <w:rPr>
        <w:rFonts w:ascii="Courier New" w:hAnsi="Courier New" w:cs="Courier New" w:hint="default"/>
      </w:rPr>
    </w:lvl>
    <w:lvl w:ilvl="2">
      <w:start w:val="1"/>
      <w:numFmt w:val="bullet"/>
      <w:lvlText w:val=""/>
      <w:lvlJc w:val="left"/>
      <w:pPr>
        <w:ind w:left="1860" w:hanging="360"/>
      </w:pPr>
      <w:rPr>
        <w:rFonts w:ascii="Wingdings" w:hAnsi="Wingdings" w:cs="Wingdings" w:hint="default"/>
      </w:rPr>
    </w:lvl>
    <w:lvl w:ilvl="3">
      <w:start w:val="1"/>
      <w:numFmt w:val="bullet"/>
      <w:lvlText w:val=""/>
      <w:lvlJc w:val="left"/>
      <w:pPr>
        <w:ind w:left="2580" w:hanging="360"/>
      </w:pPr>
      <w:rPr>
        <w:rFonts w:ascii="Symbol" w:hAnsi="Symbol" w:cs="Symbol" w:hint="default"/>
      </w:rPr>
    </w:lvl>
    <w:lvl w:ilvl="4">
      <w:start w:val="1"/>
      <w:numFmt w:val="bullet"/>
      <w:lvlText w:val="o"/>
      <w:lvlJc w:val="left"/>
      <w:pPr>
        <w:ind w:left="3300" w:hanging="360"/>
      </w:pPr>
      <w:rPr>
        <w:rFonts w:ascii="Courier New" w:hAnsi="Courier New" w:cs="Courier New" w:hint="default"/>
      </w:rPr>
    </w:lvl>
    <w:lvl w:ilvl="5">
      <w:start w:val="1"/>
      <w:numFmt w:val="bullet"/>
      <w:lvlText w:val=""/>
      <w:lvlJc w:val="left"/>
      <w:pPr>
        <w:ind w:left="4020" w:hanging="360"/>
      </w:pPr>
      <w:rPr>
        <w:rFonts w:ascii="Wingdings" w:hAnsi="Wingdings" w:cs="Wingdings" w:hint="default"/>
      </w:rPr>
    </w:lvl>
    <w:lvl w:ilvl="6">
      <w:start w:val="1"/>
      <w:numFmt w:val="bullet"/>
      <w:lvlText w:val=""/>
      <w:lvlJc w:val="left"/>
      <w:pPr>
        <w:ind w:left="4740" w:hanging="360"/>
      </w:pPr>
      <w:rPr>
        <w:rFonts w:ascii="Symbol" w:hAnsi="Symbol" w:cs="Symbol" w:hint="default"/>
      </w:rPr>
    </w:lvl>
    <w:lvl w:ilvl="7">
      <w:start w:val="1"/>
      <w:numFmt w:val="bullet"/>
      <w:lvlText w:val="o"/>
      <w:lvlJc w:val="left"/>
      <w:pPr>
        <w:ind w:left="5460" w:hanging="360"/>
      </w:pPr>
      <w:rPr>
        <w:rFonts w:ascii="Courier New" w:hAnsi="Courier New" w:cs="Courier New" w:hint="default"/>
      </w:rPr>
    </w:lvl>
    <w:lvl w:ilvl="8">
      <w:start w:val="1"/>
      <w:numFmt w:val="bullet"/>
      <w:lvlText w:val=""/>
      <w:lvlJc w:val="left"/>
      <w:pPr>
        <w:ind w:left="61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fr-FR" w:eastAsia="zh-CN" w:bidi="hi-IN"/>
      </w:rPr>
    </w:rPrDefault>
    <w:pPrDefault>
      <w:pPr>
        <w:textAlignment w:val="baseline"/>
      </w:pPr>
    </w:pPrDefault>
  </w:docDefaults>
  <w:style w:type="paragraph" w:styleId="Normal">
    <w:name w:val="Normal"/>
    <w:pPr>
      <w:widowControl/>
      <w:suppressAutoHyphens w:val="true"/>
      <w:overflowPunct w:val="true"/>
      <w:bidi w:val="0"/>
      <w:jc w:val="left"/>
      <w:textAlignment w:val="baseline"/>
    </w:pPr>
    <w:rPr>
      <w:rFonts w:ascii="Liberation Serif" w:hAnsi="Liberation Serif" w:eastAsia="Droid Sans Fallback" w:cs="FreeSans"/>
      <w:color w:val="00000A"/>
      <w:sz w:val="24"/>
      <w:szCs w:val="24"/>
      <w:lang w:val="fr-FR" w:eastAsia="zh-CN" w:bidi="hi-IN"/>
    </w:rPr>
  </w:style>
  <w:style w:type="paragraph" w:styleId="Titre1">
    <w:name w:val="Titre 1"/>
    <w:basedOn w:val="Titre"/>
    <w:pPr/>
    <w:rPr/>
  </w:style>
  <w:style w:type="paragraph" w:styleId="Titre2">
    <w:name w:val="Titre 2"/>
    <w:basedOn w:val="Titre"/>
    <w:pPr/>
    <w:rPr/>
  </w:style>
  <w:style w:type="paragraph" w:styleId="Titre3">
    <w:name w:val="Titre 3"/>
    <w:basedOn w:val="Titre"/>
    <w:pPr/>
    <w:rPr/>
  </w:style>
  <w:style w:type="character" w:styleId="DefaultParagraphFont">
    <w:name w:val="Default Paragraph Font"/>
    <w:rPr/>
  </w:style>
  <w:style w:type="character" w:styleId="Puces">
    <w:name w:val="Puces"/>
    <w:rPr>
      <w:rFonts w:ascii="OpenSymbol" w:hAnsi="OpenSymbol" w:eastAsia="OpenSymbol" w:cs="OpenSymbol"/>
    </w:rPr>
  </w:style>
  <w:style w:type="character" w:styleId="EntteCar">
    <w:name w:val="En-tête Car"/>
    <w:basedOn w:val="DefaultParagraphFont"/>
    <w:rPr>
      <w:rFonts w:cs="Mangal"/>
      <w:szCs w:val="21"/>
    </w:rPr>
  </w:style>
  <w:style w:type="character" w:styleId="PieddepageCar">
    <w:name w:val="Pied de page Car"/>
    <w:basedOn w:val="DefaultParagraphFont"/>
    <w:rPr>
      <w:rFonts w:cs="Mangal"/>
      <w:szCs w:val="21"/>
    </w:rPr>
  </w:style>
  <w:style w:type="character" w:styleId="SansinterligneCar">
    <w:name w:val="Sans interligne Car"/>
    <w:basedOn w:val="DefaultParagraphFont"/>
    <w:rPr>
      <w:rFonts w:ascii="Calibri" w:hAnsi="Calibri" w:eastAsia="Droid Sans Fallback" w:cs="FreeSans"/>
      <w:sz w:val="22"/>
      <w:szCs w:val="22"/>
      <w:lang w:eastAsia="en-US" w:bidi="ar-SA"/>
    </w:rPr>
  </w:style>
  <w:style w:type="character" w:styleId="TextedebullesCar">
    <w:name w:val="Texte de bulles Car"/>
    <w:basedOn w:val="DefaultParagraphFont"/>
    <w:rPr>
      <w:rFonts w:ascii="Tahoma" w:hAnsi="Tahoma" w:cs="Mangal"/>
      <w:sz w:val="16"/>
      <w:szCs w:val="14"/>
    </w:rPr>
  </w:style>
  <w:style w:type="character" w:styleId="ListLabel1">
    <w:name w:val="ListLabel 1"/>
    <w:rPr>
      <w:rFonts w:eastAsia="Droid Sans Fallback" w:cs="FreeSans"/>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Calibri"/>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Calibri"/>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Entte">
    <w:name w:val="En-tête"/>
    <w:basedOn w:val="Normal"/>
    <w:pPr>
      <w:tabs>
        <w:tab w:val="center" w:pos="4536" w:leader="none"/>
        <w:tab w:val="right" w:pos="9072" w:leader="none"/>
      </w:tabs>
    </w:pPr>
    <w:rPr>
      <w:rFonts w:cs="Mangal"/>
      <w:szCs w:val="21"/>
    </w:rPr>
  </w:style>
  <w:style w:type="paragraph" w:styleId="Pieddepage">
    <w:name w:val="Pied de page"/>
    <w:basedOn w:val="Normal"/>
    <w:pPr>
      <w:tabs>
        <w:tab w:val="center" w:pos="4536" w:leader="none"/>
        <w:tab w:val="right" w:pos="9072" w:leader="none"/>
      </w:tabs>
    </w:pPr>
    <w:rPr>
      <w:rFonts w:cs="Mangal"/>
      <w:szCs w:val="21"/>
    </w:rPr>
  </w:style>
  <w:style w:type="paragraph" w:styleId="NoSpacing">
    <w:name w:val="No Spacing"/>
    <w:pPr>
      <w:widowControl/>
      <w:suppressAutoHyphens w:val="false"/>
      <w:overflowPunct w:val="true"/>
      <w:bidi w:val="0"/>
      <w:jc w:val="left"/>
      <w:textAlignment w:val="auto"/>
    </w:pPr>
    <w:rPr>
      <w:rFonts w:ascii="Calibri" w:hAnsi="Calibri" w:eastAsia="Droid Sans Fallback" w:cs="FreeSans"/>
      <w:color w:val="00000A"/>
      <w:sz w:val="22"/>
      <w:szCs w:val="22"/>
      <w:lang w:val="fr-FR" w:eastAsia="en-US" w:bidi="ar-SA"/>
    </w:rPr>
  </w:style>
  <w:style w:type="paragraph" w:styleId="BalloonText">
    <w:name w:val="Balloon Text"/>
    <w:basedOn w:val="Normal"/>
    <w:pPr/>
    <w:rPr>
      <w:rFonts w:ascii="Tahoma" w:hAnsi="Tahoma" w:cs="Mangal"/>
      <w:sz w:val="16"/>
      <w:szCs w:val="14"/>
    </w:rPr>
  </w:style>
  <w:style w:type="paragraph" w:styleId="Contenudecadre">
    <w:name w:val="Contenu de cadre"/>
    <w:basedOn w:val="Normal"/>
    <w:pPr/>
    <w:rPr/>
  </w:style>
  <w:style w:type="paragraph" w:styleId="Contenudetableau">
    <w:name w:val="Contenu de tableau"/>
    <w:basedOn w:val="Normal"/>
    <w:pPr/>
    <w:rPr/>
  </w:style>
  <w:style w:type="paragraph" w:styleId="Citation">
    <w:name w:val="Citation"/>
    <w:basedOn w:val="Normal"/>
    <w:pPr/>
    <w:rPr/>
  </w:style>
  <w:style w:type="paragraph" w:styleId="Titreprincipal">
    <w:name w:val="Titre principal"/>
    <w:basedOn w:val="Titre"/>
    <w:pPr/>
    <w:rPr/>
  </w:style>
  <w:style w:type="paragraph" w:styleId="Soustitre">
    <w:name w:val="Sous-titre"/>
    <w:basedOn w:val="Titre"/>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image" Target="media/image10.png"/><Relationship Id="rId4" Type="http://schemas.openxmlformats.org/officeDocument/2006/relationships/image" Target="media/image11.png"/><Relationship Id="rId5" Type="http://schemas.openxmlformats.org/officeDocument/2006/relationships/image" Target="media/image1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706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2016-03-21T21:14:00Z</dcterms:created>
  <dc:creator>Germain Clauss, Yoann Calonnec, Lise Diagne, Claudia Vidal Pujol</dc:creator>
  <dc:language>fr-FR</dc:language>
  <dcterms:modified xsi:type="dcterms:W3CDTF">2016-05-16T18:48:37Z</dcterms:modified>
  <cp:revision>17</cp:revision>
  <dc:subject>Jalon #2</dc:subject>
  <dc:title>Snake Vs Schlanga</dc:title>
</cp:coreProperties>
</file>