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600700" cy="1152525"/>
            <wp:effectExtent b="0" l="0" r="0" t="0"/>
            <wp:docPr id="9303924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Ejercicio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desea desarrollar un Facturador en la nube para lo cual se deberá crear un ambiente de desarrollo.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800100" cy="781050"/>
            <wp:effectExtent b="0" l="0" r="0" t="0"/>
            <wp:docPr id="9303924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Relevamiento de alcance del proyecto. 15 d❌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Análisis de viabilidad. 8 d❌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Solicitud de cotización licencia ambiente. 1 d❌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Presentación de presupuestos. 4d❌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Análisis de presupuestos.10 d 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Aprobación solicitud compra licencia ambiente. 1 d❌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Aprobación de cotización licencia ambiente. 1 d❌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Solicitud de aprobación de presupuestos.1 d ❌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Aprobación de presupuestos.4 d 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Recepción de cotización Licencia ambiente desarrollo. 3 d❌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Relevamiento necesidad de usuarios de acceso.7 d❌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Relevamiento necesidad de usuarios de SI.2 d 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Prueba ambiente de desarrollo. 2 d❌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Relevamiento necesidad de usuarios desarrolladores. 7 d❌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Relevamiento de necesidad de ambiente de desarrollo. 4 d❌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Solicitud de alta usuario desarrollo.1 d❌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Aprobación alta solicitud de usuarios desarrolladores. 2 d❌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Alta de usuarios desarrolladores. 4 d❌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Relevamiento necesidad de usuarios testing. 7 d❌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Solicitud de compra licencia ambiente. 1 d❌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Relevamiento de necesidad de ambiente de testing. 4 d 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Solicitud de alta usuario testing. 1 d 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Aprobación alta solicitud de usuarios testing. 2d❌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Alta de usuarios testing. 4 d❌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Compra licencia ambiente. 3 d❌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Relevamiento necesidad de usuarios control. 7 d 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Relevamiento de necesidad de ambiente de control. 4 d 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Solicitud de alta usuario control. 1 d❌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Aprobación alta solicitud de usuarios control. 2 d❌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Alta de usuarios control. 4 d ❌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Solicitud de creación de ambiente de desarrollo. 1 d❌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Aprobación de creación ambiente de desarrollo. 2d❌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Creación ambiente de desarrollo. 2 d ❌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Prueba alta de usuarios desarrolladores. 2 d❌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Prueba alta de usuarios testing. 2 d❌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Prueba alta de usuarios control. 2 d❌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Disponibilidad licencia ambiente. 5 d❌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6059B"/>
    <w:pPr>
      <w:keepNext w:val="1"/>
      <w:keepLines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6059B"/>
    <w:pPr>
      <w:keepNext w:val="1"/>
      <w:keepLines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6059B"/>
    <w:pPr>
      <w:keepNext w:val="1"/>
      <w:keepLines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605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605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605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5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6059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6059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6059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6059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6059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605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605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6059B"/>
    <w:pPr>
      <w:spacing w:after="160" w:before="160" w:line="259" w:lineRule="auto"/>
      <w:jc w:val="center"/>
    </w:pPr>
    <w:rPr>
      <w:rFonts w:asciiTheme="minorHAnsi" w:cstheme="minorBidi" w:hAnsiTheme="minorHAnsi"/>
      <w:i w:val="1"/>
      <w:iCs w:val="1"/>
      <w:color w:val="404040" w:themeColor="text1" w:themeTint="0000BF"/>
      <w:kern w:val="2"/>
    </w:rPr>
  </w:style>
  <w:style w:type="character" w:styleId="CitaCar" w:customStyle="1">
    <w:name w:val="Cita Car"/>
    <w:basedOn w:val="Fuentedeprrafopredeter"/>
    <w:link w:val="Cita"/>
    <w:uiPriority w:val="29"/>
    <w:rsid w:val="00E6059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6059B"/>
    <w:pPr>
      <w:spacing w:after="160" w:line="259" w:lineRule="auto"/>
      <w:ind w:left="720"/>
      <w:contextualSpacing w:val="1"/>
    </w:pPr>
    <w:rPr>
      <w:rFonts w:asciiTheme="minorHAnsi" w:cstheme="minorBidi" w:hAnsiTheme="minorHAnsi"/>
      <w:kern w:val="2"/>
    </w:rPr>
  </w:style>
  <w:style w:type="character" w:styleId="nfasisintenso">
    <w:name w:val="Intense Emphasis"/>
    <w:basedOn w:val="Fuentedeprrafopredeter"/>
    <w:uiPriority w:val="21"/>
    <w:qFormat w:val="1"/>
    <w:rsid w:val="00E6059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605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59" w:lineRule="auto"/>
      <w:ind w:left="864" w:right="864"/>
      <w:jc w:val="center"/>
    </w:pPr>
    <w:rPr>
      <w:rFonts w:asciiTheme="minorHAnsi" w:cstheme="minorBidi" w:hAnsiTheme="minorHAnsi"/>
      <w:i w:val="1"/>
      <w:iCs w:val="1"/>
      <w:color w:val="0f4761" w:themeColor="accent1" w:themeShade="0000BF"/>
      <w:kern w:val="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6059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605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XHvy9kKUWI8ZEgpq9rugaD+lHQ==">CgMxLjA4AHIhMUhleUlYa3AzQ1FzYTNOd3BlZE1Gb2VuLU94SDQzYjBH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2024-05-07T17:32:00Z</dcterms:created>
  <dc:creator>Gustavo Virtos</dc:creator>
</cp:coreProperties>
</file>