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58" w:rsidRPr="00324658" w:rsidRDefault="00324658" w:rsidP="00324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3:</w:t>
      </w:r>
      <w:r w:rsidRPr="003246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US" w:eastAsia="ru-RU"/>
        </w:rPr>
        <w:t xml:space="preserve">1. 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Функция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US" w:eastAsia="ru-RU"/>
        </w:rPr>
        <w:t xml:space="preserve"> 1: 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func1():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= 4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inner(</w:t>
      </w:r>
      <w:proofErr w:type="gram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):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+= 1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</w:t>
      </w:r>
      <w:proofErr w:type="spellEnd"/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</w:t>
      </w:r>
      <w:proofErr w:type="spellEnd"/>
    </w:p>
    <w:p w:rsidR="00324658" w:rsidRPr="00324658" w:rsidRDefault="00324658" w:rsidP="00324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В этом примере произойдет ошибка, так как внутри функции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inner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происходит попытка изменить значение переменной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которая является локальной для внешней функции </w:t>
      </w:r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func1()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. Переменная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внутри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inner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не была объявлена, что приводит к ошибке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UnboundLocalError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 xml:space="preserve">: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local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variable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 xml:space="preserve"> '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 xml:space="preserve">'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referenced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before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assignment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. Для исправления данной ошибки необходимо использовать ключевое слово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nonlocal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чтобы указать, что изменение должно происходить с переменной из внешней области видимости. 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US" w:eastAsia="ru-RU"/>
        </w:rPr>
        <w:t xml:space="preserve">2. 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Функция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US" w:eastAsia="ru-RU"/>
        </w:rPr>
        <w:t xml:space="preserve"> 2: 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func2():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= 4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inner(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):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+= 1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var</w:t>
      </w:r>
      <w:proofErr w:type="spellEnd"/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inner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(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param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)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return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param</w:t>
      </w:r>
      <w:proofErr w:type="spellEnd"/>
    </w:p>
    <w:p w:rsidR="00324658" w:rsidRPr="00324658" w:rsidRDefault="00324658" w:rsidP="00324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В данном случае все пройдет без ошибок. Функция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inner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получает копию значения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из области видимости </w:t>
      </w:r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func2()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затем увеличивает ее на 1 и возвращает новое значение. Однако при этом значение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во внешней функции </w:t>
      </w:r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func2()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не изменяется, поэтому она вернет первоначальное значение 4. 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US" w:eastAsia="ru-RU"/>
        </w:rPr>
        <w:t xml:space="preserve">3. 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Функция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US" w:eastAsia="ru-RU"/>
        </w:rPr>
        <w:t xml:space="preserve"> 3: 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func3():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= 4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inner(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):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+= 1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var</w:t>
      </w:r>
      <w:proofErr w:type="spellEnd"/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param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inner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(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param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)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return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param</w:t>
      </w:r>
      <w:proofErr w:type="spellEnd"/>
    </w:p>
    <w:p w:rsidR="00324658" w:rsidRDefault="00324658" w:rsidP="00324658">
      <w:pPr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В этом примере все также пройдет без ошибок. Функция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inner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получает значение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из области видимости </w:t>
      </w:r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func3()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увеличивает его на 1 и возвращает новое значение. Это новое значение затем присваивается переменной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во внешней функции </w:t>
      </w:r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func3()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которая и возвращается в итоге. Таким образом, можно сделать следующие выводы: 1. Функция 1 вызовет ошибку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UnboundLocalError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так как внутри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inner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происходит попытка изменить локальную для </w:t>
      </w:r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func1()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переменную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. 2. Функция 2 вернет исходное значение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так как изменения происходят только с копией внутри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inner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. 3. Функция 3 вернет новое значение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param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, так как значение обновляется во внешней функции.</w:t>
      </w:r>
    </w:p>
    <w:p w:rsidR="00324658" w:rsidRDefault="00324658" w:rsidP="00324658">
      <w:pPr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</w:p>
    <w:p w:rsidR="00324658" w:rsidRDefault="00324658" w:rsidP="00324658">
      <w:pPr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</w:p>
    <w:p w:rsidR="00324658" w:rsidRDefault="00324658" w:rsidP="00324658">
      <w:pPr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  <w:r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lastRenderedPageBreak/>
        <w:t>Задача 5:</w:t>
      </w:r>
    </w:p>
    <w:p w:rsidR="00324658" w:rsidRPr="00324658" w:rsidRDefault="00324658" w:rsidP="00324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6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Для реализации функции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inspect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которая анализирует другую функцию и выводит информацию о ее параметрах, можно использовать модуль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inspect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Python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. Вот пример реализации: 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import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inspect</w:t>
      </w:r>
      <w:proofErr w:type="spellEnd"/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def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inspect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(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func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):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"""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Функция, которая анализирует другую функцию и выводит информацию о ее параметрах.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Args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func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callable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): Функция, которую необходимо проанализировать.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"""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print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f"Анализируемая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функция: {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func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.__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name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__}")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# Получаем информацию о параметрах функции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signature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inspect.signature</w:t>
      </w:r>
      <w:proofErr w:type="spellEnd"/>
      <w:proofErr w:type="gram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(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func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)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#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Итерируемся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по параметрам и выводим их название и тип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   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in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signature.parameters</w:t>
      </w:r>
      <w:proofErr w:type="gram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.values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():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param_type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param.annotation</w:t>
      </w:r>
      <w:proofErr w:type="spellEnd"/>
      <w:proofErr w:type="gram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if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param.annotation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inspect.Parameter.empty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else "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Не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указан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"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f"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Параметр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: {param.name} | 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Тип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param_type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}")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# 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Пример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использования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example_</w:t>
      </w:r>
      <w:proofErr w:type="gram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function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a: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, b: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, c: float = 3.14, *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, d: bool, **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):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   pass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inspect(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example_function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)</w:t>
      </w:r>
    </w:p>
    <w:p w:rsidR="00324658" w:rsidRPr="00324658" w:rsidRDefault="00324658" w:rsidP="00324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Вывод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Анализируемая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 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функция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example_function</w:t>
      </w:r>
      <w:proofErr w:type="spellEnd"/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Параметр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: a | 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Тип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: &lt;class '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'&gt;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Параметр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: b | 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Тип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: &lt;class '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'&gt;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Параметр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 xml:space="preserve">: c | 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Тип</w:t>
      </w: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 w:eastAsia="ru-RU"/>
        </w:rPr>
        <w:t>: &lt;class 'float'&gt;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Параметр: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args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| Тип: Не указан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Параметр: d | Тип: &lt;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class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'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bool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'&gt;</w:t>
      </w:r>
    </w:p>
    <w:p w:rsidR="00324658" w:rsidRPr="00324658" w:rsidRDefault="00324658" w:rsidP="0032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</w:pPr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Параметр: </w:t>
      </w:r>
      <w:proofErr w:type="spellStart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kwargs</w:t>
      </w:r>
      <w:proofErr w:type="spellEnd"/>
      <w:r w:rsidRPr="00324658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 xml:space="preserve"> | Тип: Не указан</w:t>
      </w:r>
    </w:p>
    <w:p w:rsidR="00324658" w:rsidRDefault="00324658" w:rsidP="00324658"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Объяснение: 1. Функция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inspect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принимает в качестве аргумента другую функцию, которую необходимо проанализировать. 2. Внутри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inspect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используется функция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inspect.signature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func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для получения информации о параметрах анализируемой функции. 3. Затем мы </w:t>
      </w:r>
      <w:proofErr w:type="spellStart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итерируемся</w:t>
      </w:r>
      <w:proofErr w:type="spellEnd"/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по параметрам, используя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signature.parameters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.values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и выводим название каждого параметра и его тип. 4. Если тип параметра не указан явно (аннотацией), то выводится "Не указан". 5. В примере используется функция </w:t>
      </w:r>
      <w:proofErr w:type="spell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example_</w:t>
      </w:r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function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, которая имеет различные типы параметров (позиционные, ключевые, переменное количество аргументов). Таким образом, функция </w:t>
      </w:r>
      <w:proofErr w:type="spellStart"/>
      <w:proofErr w:type="gramStart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inspect</w:t>
      </w:r>
      <w:proofErr w:type="spell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(</w:t>
      </w:r>
      <w:proofErr w:type="gramEnd"/>
      <w:r w:rsidRPr="00324658">
        <w:rPr>
          <w:rFonts w:ascii="var(--font-monospace)" w:eastAsia="Times New Roman" w:hAnsi="var(--font-monospace)" w:cs="Courier New"/>
          <w:sz w:val="20"/>
          <w:szCs w:val="20"/>
          <w:shd w:val="clear" w:color="auto" w:fill="FFFFFF"/>
          <w:lang w:eastAsia="ru-RU"/>
        </w:rPr>
        <w:t>)</w:t>
      </w:r>
      <w:r w:rsidRPr="0032465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успешно анализирует переданную ей функцию и выводит информацию о ее параметрах, включая их названия и типы.</w:t>
      </w:r>
    </w:p>
    <w:sectPr w:rsidR="00324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58"/>
    <w:rsid w:val="0032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EA44"/>
  <w15:chartTrackingRefBased/>
  <w15:docId w15:val="{1E0D2292-FBAD-4C29-AA50-18CBA8B4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4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46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header-name">
    <w:name w:val="code-header-name"/>
    <w:basedOn w:val="a0"/>
    <w:rsid w:val="00324658"/>
  </w:style>
  <w:style w:type="character" w:customStyle="1" w:styleId="tgico">
    <w:name w:val="tgico"/>
    <w:basedOn w:val="a0"/>
    <w:rsid w:val="00324658"/>
  </w:style>
  <w:style w:type="character" w:styleId="HTML1">
    <w:name w:val="HTML Code"/>
    <w:basedOn w:val="a0"/>
    <w:uiPriority w:val="99"/>
    <w:semiHidden/>
    <w:unhideWhenUsed/>
    <w:rsid w:val="00324658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a0"/>
    <w:rsid w:val="00324658"/>
  </w:style>
  <w:style w:type="character" w:customStyle="1" w:styleId="i18n">
    <w:name w:val="i18n"/>
    <w:basedOn w:val="a0"/>
    <w:rsid w:val="0032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1</cp:revision>
  <dcterms:created xsi:type="dcterms:W3CDTF">2024-05-24T06:57:00Z</dcterms:created>
  <dcterms:modified xsi:type="dcterms:W3CDTF">2024-05-24T07:06:00Z</dcterms:modified>
</cp:coreProperties>
</file>