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66"/>
        </w:tabs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360843</wp:posOffset>
            </wp:positionH>
            <wp:positionV relativeFrom="paragraph">
              <wp:posOffset>711696</wp:posOffset>
            </wp:positionV>
            <wp:extent cx="4855048" cy="2945456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5048" cy="2945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66"/>
        </w:tabs>
        <w:spacing w:after="0" w:before="0" w:line="240" w:lineRule="auto"/>
        <w:ind w:left="0" w:right="0" w:firstLine="0"/>
        <w:jc w:val="center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66"/>
        </w:tabs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66"/>
        </w:tabs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Solicitante: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.T.S. – Instituto Tecnológico Superior Arias - Balparda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Nombre de Fantasía del Proyecto: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BINDEV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Grupo de Clase: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3° IF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Turno: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Nocturno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Materia:</w:t>
        <w:tab/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Análisis y diseño de aplicaciones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Nombre de los Integrantes del Grupo: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Alvarez Nicolas, Armand-ugon Ignacio, Estefan German, Rivera Fabricio.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Fecha de entrega: 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25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 07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/2020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Instituto Tecnológico Superior  Arias Balparda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Gral. Flores 3591 esq.    Bvar. José Batlle y Ordoñez  -  Montevideo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rFonts w:ascii="Georgia" w:cs="Georgia" w:eastAsia="Georgia" w:hAnsi="Georgia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rFonts w:ascii="Georgia" w:cs="Georgia" w:eastAsia="Georgia" w:hAnsi="Georgia"/>
          <w:b w:val="1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32"/>
          <w:szCs w:val="32"/>
          <w:rtl w:val="0"/>
        </w:rPr>
        <w:t xml:space="preserve">Objetivo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rFonts w:ascii="Georgia" w:cs="Georgia" w:eastAsia="Georgia" w:hAnsi="Georgia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700" w:firstLine="0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Establecer estándares para documentar Proyectos que se realizarán en ITS – Arias Balparda, ORIENTACIÓN INFORMÁTICA, con un formato similar, dándole homogeneidad a todo el trabajo realizado, facilitando la tarea de los Sres. Docentes y aumentando la comprensión del mismo para los lectores.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rFonts w:ascii="Georgia" w:cs="Georgia" w:eastAsia="Georgia" w:hAnsi="Georgia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rFonts w:ascii="Georgia" w:cs="Georgia" w:eastAsia="Georgia" w:hAnsi="Georgia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rFonts w:ascii="Georgia" w:cs="Georgia" w:eastAsia="Georgia" w:hAnsi="Georgia"/>
          <w:b w:val="1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32"/>
          <w:szCs w:val="32"/>
          <w:rtl w:val="0"/>
        </w:rPr>
        <w:t xml:space="preserve">Alcance</w:t>
      </w:r>
    </w:p>
    <w:p w:rsidR="00000000" w:rsidDel="00000000" w:rsidP="00000000" w:rsidRDefault="00000000" w:rsidRPr="00000000" w14:paraId="00000022">
      <w:pPr>
        <w:spacing w:after="240" w:before="240" w:lineRule="auto"/>
        <w:ind w:right="700"/>
        <w:jc w:val="both"/>
        <w:rPr>
          <w:rFonts w:ascii="Georgia" w:cs="Georgia" w:eastAsia="Georgia" w:hAnsi="Georgia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700" w:firstLine="0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Este estándar se aplicará a toda la documentación que acompañe a los Proyectos a realizar en el año lectivo, sin importar el año para el cual sean desarrollados, incluyendo las Tecnicaturas correspondientes. Es decir, que será aplicable a los Proyectos de 1er. Año, 2do. Año y 3er. Año del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E.M.T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, E.M.P., B.P. y Tecnicatura en Redes y Software.</w:t>
      </w:r>
    </w:p>
    <w:p w:rsidR="00000000" w:rsidDel="00000000" w:rsidP="00000000" w:rsidRDefault="00000000" w:rsidRPr="00000000" w14:paraId="00000024">
      <w:pPr>
        <w:spacing w:after="240" w:before="240" w:lineRule="auto"/>
        <w:ind w:right="700"/>
        <w:jc w:val="both"/>
        <w:rPr>
          <w:rFonts w:ascii="Georgia" w:cs="Georgia" w:eastAsia="Georgia" w:hAnsi="Georgia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00" w:firstLine="0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En un futuro, y si fuera considerado de utilidad por las demás ORIENTACIONES dentro del Instituto, podría ser ampliado a los efectos de que cubra todas las posibles necesidades de documentación existentes.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Georgia" w:cs="Georgia" w:eastAsia="Georgia" w:hAnsi="Georgia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u w:val="single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20" w:before="12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Introducción</w:t>
            <w:tab/>
            <w:t xml:space="preserve">4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20" w:before="12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2. Relevamiento de datos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.1.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Técnica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elegida y justificaci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.2.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 Modelo de formulario empleado</w:t>
            <w:tab/>
            <w:t xml:space="preserve">5</w:t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pos="9345"/>
            </w:tabs>
            <w:spacing w:after="120" w:before="120" w:lineRule="auto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3. Roles  y Perfiles de Usuario</w:t>
            <w:tab/>
            <w:t xml:space="preserve">6</w:t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pos="9345"/>
            </w:tabs>
            <w:ind w:left="240" w:firstLine="0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3.1. Roles</w:t>
            <w:tab/>
            <w:t xml:space="preserve">6</w:t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pos="9345"/>
            </w:tabs>
            <w:ind w:left="240" w:firstLine="0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3.2. Perfiles de Usuario</w:t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pos="9345"/>
            </w:tabs>
            <w:spacing w:after="120" w:before="120" w:lineRule="auto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4. ESRE</w:t>
            <w:tab/>
            <w:t xml:space="preserve">9</w:t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pos="9345"/>
            </w:tabs>
            <w:ind w:left="240" w:firstLine="0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.1. Propósito</w:t>
            <w:tab/>
            <w:t xml:space="preserve">9</w:t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pos="9345"/>
            </w:tabs>
            <w:ind w:left="240" w:firstLine="0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4.2. Alcance</w:t>
            <w:tab/>
            <w:t xml:space="preserve">9</w:t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pos="9345"/>
            </w:tabs>
            <w:ind w:left="240" w:firstLine="0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4.3. Requerimientos funcionales</w:t>
            <w:tab/>
            <w:t xml:space="preserve">10</w:t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pos="9345"/>
            </w:tabs>
            <w:ind w:left="240" w:firstLine="0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4.4. Requerimientos no funcionales</w:t>
            <w:tab/>
            <w:t xml:space="preserve">13</w:t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pos="9345"/>
            </w:tabs>
            <w:ind w:left="240" w:firstLine="0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4.5. Definiciones, acrónimos y abreviaciones</w:t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pos="9345"/>
            </w:tabs>
            <w:spacing w:after="120" w:before="120" w:lineRule="auto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5. HOJA TESTIGO</w:t>
            <w:tab/>
            <w:t xml:space="preserve">15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20" w:before="120" w:line="240" w:lineRule="auto"/>
            <w:ind w:left="0" w:right="0" w:firstLine="0"/>
            <w:jc w:val="left"/>
            <w:rPr>
              <w:b w:val="1"/>
              <w:smallCaps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20" w:before="120" w:line="240" w:lineRule="auto"/>
            <w:ind w:left="0" w:right="0" w:firstLine="0"/>
            <w:jc w:val="left"/>
            <w:rPr>
              <w:b w:val="1"/>
              <w:smallCaps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20" w:before="120" w:line="240" w:lineRule="auto"/>
            <w:ind w:left="0" w:right="0" w:firstLine="0"/>
            <w:jc w:val="left"/>
            <w:rPr>
              <w:b w:val="1"/>
              <w:smallCaps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20" w:before="120" w:line="240" w:lineRule="auto"/>
            <w:ind w:left="0" w:right="0" w:firstLine="0"/>
            <w:jc w:val="left"/>
            <w:rPr>
              <w:b w:val="1"/>
              <w:smallCaps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20" w:before="120" w:line="240" w:lineRule="auto"/>
            <w:ind w:left="0" w:right="0" w:firstLine="0"/>
            <w:jc w:val="left"/>
            <w:rPr>
              <w:b w:val="1"/>
              <w:smallCaps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20" w:before="120" w:line="240" w:lineRule="auto"/>
            <w:ind w:left="0" w:right="0" w:firstLine="0"/>
            <w:jc w:val="left"/>
            <w:rPr>
              <w:b w:val="1"/>
              <w:smallCaps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20" w:before="120" w:line="240" w:lineRule="auto"/>
            <w:ind w:left="0" w:right="0" w:firstLine="0"/>
            <w:jc w:val="left"/>
            <w:rPr>
              <w:b w:val="1"/>
              <w:smallCaps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20" w:before="120" w:line="240" w:lineRule="auto"/>
            <w:ind w:left="0" w:right="0" w:firstLine="0"/>
            <w:jc w:val="left"/>
            <w:rPr>
              <w:b w:val="1"/>
              <w:smallCaps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20" w:before="120" w:line="240" w:lineRule="auto"/>
            <w:ind w:left="0" w:right="0" w:firstLine="0"/>
            <w:jc w:val="left"/>
            <w:rPr>
              <w:b w:val="1"/>
              <w:smallCaps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Georgia" w:cs="Georgia" w:eastAsia="Georgia" w:hAnsi="Georgia"/>
          <w:b w:val="1"/>
          <w:smallCaps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Georgia" w:cs="Georgia" w:eastAsia="Georgia" w:hAnsi="Georgia"/>
          <w:b w:val="1"/>
          <w:sz w:val="36"/>
          <w:szCs w:val="36"/>
        </w:rPr>
      </w:pPr>
      <w:bookmarkStart w:colFirst="0" w:colLast="0" w:name="_qt2vv9ex5x2b" w:id="1"/>
      <w:bookmarkEnd w:id="1"/>
      <w:r w:rsidDel="00000000" w:rsidR="00000000" w:rsidRPr="00000000">
        <w:rPr>
          <w:rFonts w:ascii="Georgia" w:cs="Georgia" w:eastAsia="Georgia" w:hAnsi="Georgi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Georgia" w:cs="Georgia" w:eastAsia="Georgia" w:hAnsi="Georgia"/>
          <w:b w:val="1"/>
          <w:smallCaps w:val="1"/>
          <w:sz w:val="36"/>
          <w:szCs w:val="36"/>
          <w:rtl w:val="0"/>
        </w:rPr>
        <w:t xml:space="preserve"> 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417.3228346456694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417.3228346456694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El siguiente documento de análisis fue creado por la empresa Binary Development (desde ahora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BinDev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 en función del proyecto solicitado por Seguridad Corporal (Desde ahora SC) para la creación de una plataforma web y sistema de control de venta compra.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En el mismo se detallan: Roles - Funciones - Ambientes - Perfiles y Aspectos a considerar fundamentales para la mejor experiencia como usuario final.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 el siguiente documento se pretende generar un pacto de compromiso en cuanto al desarrollo del sistema y sus funciones declaradas.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1418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1418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1418"/>
        <w:jc w:val="both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1418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1418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1418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1418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1418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1418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1418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1418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1418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1418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1418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1418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1418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1418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1418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1418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1418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1418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1418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1418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1418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1418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1418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1418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1418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1418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1418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color="000000" w:space="1" w:sz="20" w:val="singl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tabs>
          <w:tab w:val="center" w:pos="4252"/>
          <w:tab w:val="right" w:pos="8504"/>
          <w:tab w:val="right" w:pos="8789"/>
        </w:tabs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120" w:before="120" w:lineRule="auto"/>
        <w:rPr>
          <w:rFonts w:ascii="Georgia" w:cs="Georgia" w:eastAsia="Georgia" w:hAnsi="Georgia"/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Fonts w:ascii="Georgia" w:cs="Georgia" w:eastAsia="Georgia" w:hAnsi="Georgia"/>
          <w:b w:val="1"/>
          <w:smallCaps w:val="1"/>
          <w:sz w:val="36"/>
          <w:szCs w:val="36"/>
          <w:rtl w:val="0"/>
        </w:rPr>
        <w:t xml:space="preserve">2. Relevamiento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1417.3228346456694"/>
        <w:jc w:val="both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En función de conocer e identificar con mayor claridad las posibles realidades contempladas por los usuarios finales nos vimos en necesidad de relevar datos y experiencias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1417.3228346456694"/>
        <w:jc w:val="both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1417.3228346456694"/>
        <w:jc w:val="both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1417.3228346456694"/>
        <w:jc w:val="both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left="1418"/>
        <w:jc w:val="both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2.1 Técnica elegida y justificación</w:t>
      </w:r>
    </w:p>
    <w:p w:rsidR="00000000" w:rsidDel="00000000" w:rsidP="00000000" w:rsidRDefault="00000000" w:rsidRPr="00000000" w14:paraId="00000073">
      <w:pPr>
        <w:spacing w:line="240" w:lineRule="auto"/>
        <w:ind w:left="1418"/>
        <w:jc w:val="both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left="1418"/>
        <w:jc w:val="both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1417.3228346456694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Encontramos necesaria la tarea de recolectar la mayor cantidad de datos y experiencias posibles por lo cual optamos por desarrollar una Encuesta con Preguntas de tipo Abiertas y Cerradas.</w:t>
      </w:r>
    </w:p>
    <w:p w:rsidR="00000000" w:rsidDel="00000000" w:rsidP="00000000" w:rsidRDefault="00000000" w:rsidRPr="00000000" w14:paraId="00000076">
      <w:pPr>
        <w:ind w:firstLine="1417.3228346456694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La principal justificación del método propuesto por nuestra parte es la practicidad para la recopilación y agrupación de datos cuantitativos relacionados a un contexto en particular mediante una simple y accesible encuesta que representa una realidad del público objetivo. </w:t>
      </w:r>
    </w:p>
    <w:p w:rsidR="00000000" w:rsidDel="00000000" w:rsidP="00000000" w:rsidRDefault="00000000" w:rsidRPr="00000000" w14:paraId="00000077">
      <w:pPr>
        <w:ind w:firstLine="1417.3228346456694"/>
        <w:jc w:val="both"/>
        <w:rPr>
          <w:rFonts w:ascii="Roboto" w:cs="Roboto" w:eastAsia="Roboto" w:hAnsi="Roboto"/>
          <w:color w:val="080e2c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Nos permite un mayor alcance en cuanto a cantidad de encuestados y sus actitudes, opiniones, características, etc. </w:t>
      </w:r>
      <w:r w:rsidDel="00000000" w:rsidR="00000000" w:rsidRPr="00000000">
        <w:rPr>
          <w:rFonts w:ascii="Roboto" w:cs="Roboto" w:eastAsia="Roboto" w:hAnsi="Roboto"/>
          <w:color w:val="080e2c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78">
      <w:pPr>
        <w:ind w:firstLine="1417.3228346456694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both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2.2 Modelo de formulario empleado</w:t>
      </w:r>
    </w:p>
    <w:p w:rsidR="00000000" w:rsidDel="00000000" w:rsidP="00000000" w:rsidRDefault="00000000" w:rsidRPr="00000000" w14:paraId="0000007C">
      <w:pPr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1417.3228346456694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El desarrollo del formulario fue diseñado en base al análisis del equipo y cuenta con preguntas de tipo Abiertas y Cerradas, Obligatorias y Optativas.</w:t>
      </w:r>
    </w:p>
    <w:p w:rsidR="00000000" w:rsidDel="00000000" w:rsidP="00000000" w:rsidRDefault="00000000" w:rsidRPr="00000000" w14:paraId="0000007E">
      <w:pPr>
        <w:ind w:firstLine="1417.3228346456694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Las respuestas obtenidas por los encuestados son únicamente con fines de conocer y descubrir nuevas necesidades y realidades a contemplar por parte de la empresa.</w:t>
      </w:r>
    </w:p>
    <w:p w:rsidR="00000000" w:rsidDel="00000000" w:rsidP="00000000" w:rsidRDefault="00000000" w:rsidRPr="00000000" w14:paraId="0000007F">
      <w:pPr>
        <w:ind w:firstLine="1417.3228346456694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1417.3228346456694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En ninguna de las preguntas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BinDev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incita a la Discriminacion de género, religión o política de sus encuestados.</w:t>
      </w:r>
    </w:p>
    <w:p w:rsidR="00000000" w:rsidDel="00000000" w:rsidP="00000000" w:rsidRDefault="00000000" w:rsidRPr="00000000" w14:paraId="00000081">
      <w:pPr>
        <w:ind w:firstLine="1417.3228346456694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Enlace: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https://forms.gle/KhuDTYBsxGV1X6UC6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1418"/>
        <w:jc w:val="both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3. Roles y Perfiles de Usuario </w:t>
      </w:r>
    </w:p>
    <w:p w:rsidR="00000000" w:rsidDel="00000000" w:rsidP="00000000" w:rsidRDefault="00000000" w:rsidRPr="00000000" w14:paraId="00000086">
      <w:pPr>
        <w:ind w:left="1418"/>
        <w:jc w:val="both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both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3.1 Roles:</w:t>
      </w:r>
    </w:p>
    <w:p w:rsidR="00000000" w:rsidDel="00000000" w:rsidP="00000000" w:rsidRDefault="00000000" w:rsidRPr="00000000" w14:paraId="00000088">
      <w:pPr>
        <w:ind w:left="1418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Nuestro equipo de trabajo se clasifica mediante un sistema de roles con el fin de clasificar nuestras tareas y obligaciones según habilidades y gustos particulares con el fin de cumplir con las consignas planteadas por el desarrollo del producto.</w:t>
      </w:r>
    </w:p>
    <w:p w:rsidR="00000000" w:rsidDel="00000000" w:rsidP="00000000" w:rsidRDefault="00000000" w:rsidRPr="00000000" w14:paraId="00000089">
      <w:pPr>
        <w:ind w:left="1418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418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Por otra parte cada integrante del proyecto independientemente del rol al cual se le fue asignado se compromete de igual manera al sector de Arquitectura de Sistemas.  </w:t>
      </w:r>
    </w:p>
    <w:p w:rsidR="00000000" w:rsidDel="00000000" w:rsidP="00000000" w:rsidRDefault="00000000" w:rsidRPr="00000000" w14:paraId="0000008B">
      <w:pPr>
        <w:ind w:left="1418"/>
        <w:jc w:val="both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b w:val="1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Project Manager:</w:t>
        <w:tab/>
        <w:tab/>
      </w:r>
      <w:r w:rsidDel="00000000" w:rsidR="00000000" w:rsidRPr="00000000">
        <w:rPr>
          <w:rFonts w:ascii="Georgia" w:cs="Georgia" w:eastAsia="Georgia" w:hAnsi="Georgia"/>
          <w:b w:val="1"/>
          <w:color w:val="434343"/>
          <w:sz w:val="32"/>
          <w:szCs w:val="32"/>
          <w:rtl w:val="0"/>
        </w:rPr>
        <w:t xml:space="preserve">Fabricio Rivera</w:t>
      </w:r>
    </w:p>
    <w:p w:rsidR="00000000" w:rsidDel="00000000" w:rsidP="00000000" w:rsidRDefault="00000000" w:rsidRPr="00000000" w14:paraId="0000008D">
      <w:pPr>
        <w:ind w:left="1418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Nuestro Jefe de proyectos es quien nos guía a nivel grupal con una detallada y planificada gestión de proyecto. Lidera en aspectos de Diseño, Ejecución, Seguimiento y Control de todo el proyecto Proyecto.</w:t>
      </w:r>
    </w:p>
    <w:p w:rsidR="00000000" w:rsidDel="00000000" w:rsidP="00000000" w:rsidRDefault="00000000" w:rsidRPr="00000000" w14:paraId="0000008E">
      <w:pPr>
        <w:ind w:left="1418"/>
        <w:jc w:val="center"/>
        <w:rPr>
          <w:rFonts w:ascii="Georgia" w:cs="Georgia" w:eastAsia="Georgia" w:hAnsi="Georgia"/>
          <w:b w:val="1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MATERIAS: ADA - GEST. DE PROY - BASE DE DATOS</w:t>
      </w:r>
    </w:p>
    <w:p w:rsidR="00000000" w:rsidDel="00000000" w:rsidP="00000000" w:rsidRDefault="00000000" w:rsidRPr="00000000" w14:paraId="0000008F">
      <w:pPr>
        <w:ind w:left="1418"/>
        <w:jc w:val="both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  <w:jc w:val="both"/>
        <w:rPr>
          <w:rFonts w:ascii="Georgia" w:cs="Georgia" w:eastAsia="Georgia" w:hAnsi="Georgia"/>
          <w:b w:val="1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Product Owner:</w:t>
        <w:tab/>
        <w:tab/>
      </w:r>
      <w:r w:rsidDel="00000000" w:rsidR="00000000" w:rsidRPr="00000000">
        <w:rPr>
          <w:rFonts w:ascii="Georgia" w:cs="Georgia" w:eastAsia="Georgia" w:hAnsi="Georgia"/>
          <w:b w:val="1"/>
          <w:color w:val="434343"/>
          <w:sz w:val="32"/>
          <w:szCs w:val="32"/>
          <w:rtl w:val="0"/>
        </w:rPr>
        <w:t xml:space="preserve">Ignacio Armand-ugon</w:t>
      </w:r>
    </w:p>
    <w:p w:rsidR="00000000" w:rsidDel="00000000" w:rsidP="00000000" w:rsidRDefault="00000000" w:rsidRPr="00000000" w14:paraId="00000091">
      <w:pPr>
        <w:ind w:left="1418"/>
        <w:jc w:val="both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Nuestro Product Owner es nuestro nexo de comunicación con la empresa solicitante (SC). Es quien se encarga de escuchar y plasmar las ideas empresariales por parte del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418"/>
        <w:jc w:val="center"/>
        <w:rPr>
          <w:rFonts w:ascii="Georgia" w:cs="Georgia" w:eastAsia="Georgia" w:hAnsi="Georgia"/>
          <w:b w:val="1"/>
          <w:sz w:val="32"/>
          <w:szCs w:val="32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MATERIAS: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ADA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 - FORMACIÓN EMPRESARIAL - GEST. DE PROY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418"/>
        <w:jc w:val="both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ind w:left="720" w:hanging="360"/>
        <w:jc w:val="both"/>
        <w:rPr>
          <w:rFonts w:ascii="Georgia" w:cs="Georgia" w:eastAsia="Georgia" w:hAnsi="Georgia"/>
          <w:b w:val="1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Development:</w:t>
        <w:tab/>
        <w:tab/>
      </w:r>
      <w:r w:rsidDel="00000000" w:rsidR="00000000" w:rsidRPr="00000000">
        <w:rPr>
          <w:rFonts w:ascii="Georgia" w:cs="Georgia" w:eastAsia="Georgia" w:hAnsi="Georgia"/>
          <w:b w:val="1"/>
          <w:color w:val="434343"/>
          <w:sz w:val="32"/>
          <w:szCs w:val="32"/>
          <w:rtl w:val="0"/>
        </w:rPr>
        <w:t xml:space="preserve">German Estefan</w:t>
      </w:r>
    </w:p>
    <w:p w:rsidR="00000000" w:rsidDel="00000000" w:rsidP="00000000" w:rsidRDefault="00000000" w:rsidRPr="00000000" w14:paraId="00000095">
      <w:pPr>
        <w:ind w:left="1418"/>
        <w:jc w:val="both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Nuestro Desarrollador es quien se encarga de codificar y definir una arquitectura de desarrollo como estandarte empresarial con el fin de desarrollar tareas como colaboradores.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18"/>
        <w:jc w:val="center"/>
        <w:rPr>
          <w:rFonts w:ascii="Georgia" w:cs="Georgia" w:eastAsia="Georgia" w:hAnsi="Georgia"/>
          <w:b w:val="1"/>
          <w:sz w:val="32"/>
          <w:szCs w:val="32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MATERIAS: PROG WEB - DISEÑO  WEB - SIST. OPERATIVOS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1418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jc w:val="both"/>
        <w:rPr>
          <w:rFonts w:ascii="Georgia" w:cs="Georgia" w:eastAsia="Georgia" w:hAnsi="Georgia"/>
          <w:b w:val="1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Tester:</w:t>
        <w:tab/>
        <w:tab/>
        <w:tab/>
        <w:tab/>
      </w:r>
      <w:r w:rsidDel="00000000" w:rsidR="00000000" w:rsidRPr="00000000">
        <w:rPr>
          <w:rFonts w:ascii="Georgia" w:cs="Georgia" w:eastAsia="Georgia" w:hAnsi="Georgia"/>
          <w:b w:val="1"/>
          <w:color w:val="434343"/>
          <w:sz w:val="32"/>
          <w:szCs w:val="32"/>
          <w:rtl w:val="0"/>
        </w:rPr>
        <w:t xml:space="preserve">Nicolas Alvarez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9">
      <w:pPr>
        <w:ind w:left="1418"/>
        <w:jc w:val="both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Nuestro Tester es el encargado de la gestión y planificación de pruebas que aporten aspectos de calidad sobre el producto desarrollado.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418"/>
        <w:jc w:val="center"/>
        <w:rPr>
          <w:rFonts w:ascii="Georgia" w:cs="Georgia" w:eastAsia="Georgia" w:hAnsi="Georgia"/>
          <w:b w:val="1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MATERIAS: PROG WEB - BASE DE DATOS - ADA</w:t>
      </w:r>
    </w:p>
    <w:p w:rsidR="00000000" w:rsidDel="00000000" w:rsidP="00000000" w:rsidRDefault="00000000" w:rsidRPr="00000000" w14:paraId="0000009B">
      <w:pPr>
        <w:ind w:left="1418"/>
        <w:jc w:val="center"/>
        <w:rPr>
          <w:rFonts w:ascii="Georgia" w:cs="Georgia" w:eastAsia="Georgia" w:hAnsi="Georg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1418"/>
        <w:jc w:val="both"/>
        <w:rPr>
          <w:rFonts w:ascii="Georgia" w:cs="Georgia" w:eastAsia="Georgia" w:hAnsi="Georgia"/>
          <w:b w:val="1"/>
          <w:color w:val="434343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System Architect:</w:t>
        <w:tab/>
        <w:tab/>
      </w:r>
      <w:r w:rsidDel="00000000" w:rsidR="00000000" w:rsidRPr="00000000">
        <w:rPr>
          <w:rFonts w:ascii="Georgia" w:cs="Georgia" w:eastAsia="Georgia" w:hAnsi="Georgia"/>
          <w:b w:val="1"/>
          <w:color w:val="434343"/>
          <w:sz w:val="32"/>
          <w:szCs w:val="32"/>
          <w:rtl w:val="0"/>
        </w:rPr>
        <w:t xml:space="preserve">Team Binary Developer</w:t>
      </w:r>
    </w:p>
    <w:p w:rsidR="00000000" w:rsidDel="00000000" w:rsidP="00000000" w:rsidRDefault="00000000" w:rsidRPr="00000000" w14:paraId="0000009D">
      <w:pPr>
        <w:ind w:left="0" w:firstLine="0"/>
        <w:jc w:val="both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El equipo entero tiene total compromiso con la arquitectura de sistemas. Las decisiones tomadas sobre el desarrollo serán en consenso de la mayoría.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1418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MATERIAS: PROG WEB - BASE DE DATOS - DISEÑO WEB - SIST OP.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1418"/>
        <w:jc w:val="both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3.2 Perfiles de Usuario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EXTERNOS A LA EMPRESA: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Usuarios Web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Def: “Se considera usuario web a cualquier tipo de navegante en el sitio que no esté claramente identificado como Cliente”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Clientes Empresa</w:t>
      </w:r>
    </w:p>
    <w:p w:rsidR="00000000" w:rsidDel="00000000" w:rsidP="00000000" w:rsidRDefault="00000000" w:rsidRPr="00000000" w14:paraId="000000A8">
      <w:pPr>
        <w:ind w:left="72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Def: “Se considera cliente empresa al usuario claramente identificado en la base de datos con Documento RUT”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Clientes Particulares</w:t>
      </w:r>
    </w:p>
    <w:p w:rsidR="00000000" w:rsidDel="00000000" w:rsidP="00000000" w:rsidRDefault="00000000" w:rsidRPr="00000000" w14:paraId="000000AB">
      <w:pPr>
        <w:ind w:left="72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Def: “Se considera cliente particular al usuario claramente identificado en la base de datos con Documento CI”.</w:t>
      </w:r>
    </w:p>
    <w:p w:rsidR="00000000" w:rsidDel="00000000" w:rsidP="00000000" w:rsidRDefault="00000000" w:rsidRPr="00000000" w14:paraId="000000AC">
      <w:pPr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Los usuarios web gozan de privilegios básicos en la plataforma(nivel 1) mientras que los Usuarios Clientes gozan de la experiencia avanzada (nivel 2) </w:t>
      </w:r>
    </w:p>
    <w:p w:rsidR="00000000" w:rsidDel="00000000" w:rsidP="00000000" w:rsidRDefault="00000000" w:rsidRPr="00000000" w14:paraId="000000AE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</w:rPr>
        <w:drawing>
          <wp:inline distB="114300" distT="114300" distL="114300" distR="114300">
            <wp:extent cx="5943845" cy="3600794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845" cy="3600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72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Básicamente los usuarios web cuentan con privilegios Nivel 1 y pueden observar los productos mientras que en nivel 2 puedes verlos, comprarlos , modificar datos personales y visualizar su historial de compras entre otras cosas</w:t>
      </w:r>
    </w:p>
    <w:p w:rsidR="00000000" w:rsidDel="00000000" w:rsidP="00000000" w:rsidRDefault="00000000" w:rsidRPr="00000000" w14:paraId="000000B0">
      <w:pPr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INTERNOS A LA EMPRESA: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Vendedores</w:t>
      </w:r>
    </w:p>
    <w:p w:rsidR="00000000" w:rsidDel="00000000" w:rsidP="00000000" w:rsidRDefault="00000000" w:rsidRPr="00000000" w14:paraId="000000B3">
      <w:pPr>
        <w:ind w:left="720" w:firstLine="0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Def: “Se considera vendedor al funcionario del sector Ventas. Está claramente identificado en la base de datos con Documento CI  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Compradores</w:t>
      </w:r>
    </w:p>
    <w:p w:rsidR="00000000" w:rsidDel="00000000" w:rsidP="00000000" w:rsidRDefault="00000000" w:rsidRPr="00000000" w14:paraId="000000B5">
      <w:pPr>
        <w:ind w:left="720" w:firstLine="0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Def: “Se considera comprador al funcionario del sector Aprovisionamiento. Está claramente identificado en la base de datos con Documento CI 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Jefe</w:t>
      </w:r>
    </w:p>
    <w:p w:rsidR="00000000" w:rsidDel="00000000" w:rsidP="00000000" w:rsidRDefault="00000000" w:rsidRPr="00000000" w14:paraId="000000B7">
      <w:pPr>
        <w:ind w:left="72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Def: “Se considera Jefe al funcionario de mayor rango de privilegio en el sistema. Obtiene permisos de ADMIN y está claramente identificado en la base de datos con Documento CI ”</w:t>
      </w:r>
    </w:p>
    <w:p w:rsidR="00000000" w:rsidDel="00000000" w:rsidP="00000000" w:rsidRDefault="00000000" w:rsidRPr="00000000" w14:paraId="000000B8">
      <w:pPr>
        <w:ind w:left="0" w:firstLine="0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</w:rPr>
        <w:drawing>
          <wp:inline distB="114300" distT="114300" distL="114300" distR="114300">
            <wp:extent cx="5579435" cy="2997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9435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72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El comprador cumple con las tareas del sector aprovisionamiento y administración de proveedores, mientras que el personal vendedor se encarga de las ventas y administración de usuarios.</w:t>
      </w:r>
    </w:p>
    <w:p w:rsidR="00000000" w:rsidDel="00000000" w:rsidP="00000000" w:rsidRDefault="00000000" w:rsidRPr="00000000" w14:paraId="000000BA">
      <w:pPr>
        <w:ind w:left="0" w:firstLine="72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72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Ambos perfiles cuentan con privilegios de consulta a la base para toma de decisiones que impacten sobre su sector.</w:t>
      </w:r>
    </w:p>
    <w:p w:rsidR="00000000" w:rsidDel="00000000" w:rsidP="00000000" w:rsidRDefault="00000000" w:rsidRPr="00000000" w14:paraId="000000BC">
      <w:pPr>
        <w:ind w:left="0" w:firstLine="72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72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El Jefe tiene privilegios de ADMIN por ende tiene acceso TOTAL a los dos sectores, la base de datos con privilegios de edición y privilegios de alta modificación e inhabilitación de funcionarios.   </w:t>
      </w:r>
    </w:p>
    <w:p w:rsidR="00000000" w:rsidDel="00000000" w:rsidP="00000000" w:rsidRDefault="00000000" w:rsidRPr="00000000" w14:paraId="000000BE">
      <w:pPr>
        <w:ind w:left="0" w:firstLine="0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1418"/>
        <w:jc w:val="both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4. ESRE Especificación de Requerimientos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1418"/>
        <w:jc w:val="both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1418"/>
        <w:jc w:val="both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1418"/>
        <w:jc w:val="both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4.1. Propósito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1418"/>
        <w:jc w:val="both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1418"/>
        <w:jc w:val="both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1417.3228346456694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El siguiente documento tiene como fin relevar y documentar los requerimientos necesarios para realizar el sistema solicitado por SC.</w:t>
      </w:r>
    </w:p>
    <w:p w:rsidR="00000000" w:rsidDel="00000000" w:rsidP="00000000" w:rsidRDefault="00000000" w:rsidRPr="00000000" w14:paraId="000000C7">
      <w:pPr>
        <w:ind w:left="0" w:firstLine="72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Su principales propósitos son el de:</w:t>
      </w:r>
    </w:p>
    <w:p w:rsidR="00000000" w:rsidDel="00000000" w:rsidP="00000000" w:rsidRDefault="00000000" w:rsidRPr="00000000" w14:paraId="000000C8">
      <w:pPr>
        <w:ind w:left="0" w:firstLine="1417.3228346456694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ind w:left="144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Delimitar y dejar en clara evidencia los requisitos solicitados por el Cliente</w:t>
      </w:r>
    </w:p>
    <w:p w:rsidR="00000000" w:rsidDel="00000000" w:rsidP="00000000" w:rsidRDefault="00000000" w:rsidRPr="00000000" w14:paraId="000000CA">
      <w:pPr>
        <w:ind w:left="144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ind w:left="144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Documentar y dejar constancia del compromiso frente las funciones y características del sistema que deben ser entregadas por parte de BINDEV al Cliente</w:t>
      </w:r>
    </w:p>
    <w:p w:rsidR="00000000" w:rsidDel="00000000" w:rsidP="00000000" w:rsidRDefault="00000000" w:rsidRPr="00000000" w14:paraId="000000CC">
      <w:pPr>
        <w:ind w:left="144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ind w:left="144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Sirva de guía para distintos sectores de la empresa con el fin de trabajar en armonía y sobre conceptos claros y sólidos.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firstLine="1417.3228346456694"/>
        <w:jc w:val="both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firstLine="1417.3228346456694"/>
        <w:jc w:val="both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1417.3228346456694"/>
        <w:jc w:val="both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tabs>
          <w:tab w:val="right" w:pos="9345"/>
        </w:tabs>
        <w:ind w:left="0" w:firstLine="0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4.2. Alcance</w:t>
      </w:r>
    </w:p>
    <w:p w:rsidR="00000000" w:rsidDel="00000000" w:rsidP="00000000" w:rsidRDefault="00000000" w:rsidRPr="00000000" w14:paraId="000000D2">
      <w:pPr>
        <w:widowControl w:val="0"/>
        <w:tabs>
          <w:tab w:val="right" w:pos="9345"/>
        </w:tabs>
        <w:ind w:left="0" w:firstLine="0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firstLine="1417.3228346456694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 alcance del siguiente documento engloba a todo el personal de la empresa SC independientemente de su posición organizacional y todos los usuarios que de alguna manera interactúan con la plataforma </w:t>
      </w:r>
    </w:p>
    <w:p w:rsidR="00000000" w:rsidDel="00000000" w:rsidP="00000000" w:rsidRDefault="00000000" w:rsidRPr="00000000" w14:paraId="000000D4">
      <w:pPr>
        <w:ind w:firstLine="1417.3228346456694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firstLine="1417.3228346456694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Todos los autores que de alguna manera intervienen en el proceso de tareas diarias para la empresa serán claramente identificados sin excepción alguna.    </w:t>
      </w:r>
    </w:p>
    <w:p w:rsidR="00000000" w:rsidDel="00000000" w:rsidP="00000000" w:rsidRDefault="00000000" w:rsidRPr="00000000" w14:paraId="000000D6">
      <w:pPr>
        <w:widowControl w:val="0"/>
        <w:tabs>
          <w:tab w:val="right" w:pos="9345"/>
        </w:tabs>
        <w:ind w:left="0" w:firstLine="0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4.3. Requerimientos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tabs>
          <w:tab w:val="right" w:pos="9345"/>
        </w:tabs>
        <w:ind w:left="0" w:firstLine="0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72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 continuación pasaremos a detallar los Requerimientos Funcionales indispensables para poder llevar a cabo la propuesta. Los mismos se categorizan  según el Perfil del requerimiento y cuentan con un identificador “RF” lo cual permite delimitar y reconocer con practicidad cada una de las funciones a cumplir. </w:t>
      </w:r>
    </w:p>
    <w:p w:rsidR="00000000" w:rsidDel="00000000" w:rsidP="00000000" w:rsidRDefault="00000000" w:rsidRPr="00000000" w14:paraId="000000DB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6270"/>
        <w:gridCol w:w="1395"/>
        <w:tblGridChange w:id="0">
          <w:tblGrid>
            <w:gridCol w:w="1290"/>
            <w:gridCol w:w="6270"/>
            <w:gridCol w:w="1395"/>
          </w:tblGrid>
        </w:tblGridChange>
      </w:tblGrid>
      <w:tr>
        <w:trPr>
          <w:cantSplit w:val="0"/>
          <w:trHeight w:val="377.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PERFIL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RF01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debe permitir visualizar los productos aunque no se esté registrado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Usuarios 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RF02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debe invitar a usuarios web a registrarse como Clientes de la plataforma.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Usuarios 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RF03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debe permitir a los usuarios web registrarse como Clientes identificándose como Empresas o Particulares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Usuarios 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RF04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debe permitir a los Clientes autentificarse mediante correo y 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RF05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debe permitir a los Clientes solicitar recuperar su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RF06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debe permitir a los Clientes modificar determinados datos personales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RF07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debe permitir a los Clientes Visualizar Especificar(talle color etc) características del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RF08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debe permitir a los Clientes gestionar un carrito de compras agregando editando y eliminando productos a elección siempre y cuando estos se encuentren disponibles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RF09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debe permitir a los Clientes gestionar lugar  fecha y horario para recibir su compra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RF10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tabs>
                <w:tab w:val="right" w:pos="9345"/>
              </w:tabs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debe permitir a los Clientes solicitar la inhabilitación de su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RF11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debe permitir a los Clientes la posibilidad de utilizar diferentes formas de 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RF12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debe permitir al Cliente confirmar compras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RF13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debe permitir al Vendedor gestionar los envíos de las compras verificadas.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vendedor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RF14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debe proporcionar al Vendedor un listado de ventas donde pueda consultar por estados historial fecha 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vendedor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RF15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debe permitir al Vendedor hacer consultas a la base como “total de ventas a determinado cliente”, “cantidad de unidades de determinado artículo” o “total facturado entre determinados periodos de tiempo”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vendedor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RF16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debe permitir al Vendedor cambiar el estado de los pedidos y dar como concluida y entregada una compra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vendedor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RF17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debe permitir al Vendedor descargar y enviar remitos de compras a los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vendedor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FR18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debe permitir al Vendedor gestionar la cartera de clientes para editar o inhabilitar al que desee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vendedor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RF19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debe permitir a los funcionario loguearse mediante su identificador y su 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vendedor</w:t>
            </w:r>
          </w:p>
          <w:p w:rsidR="00000000" w:rsidDel="00000000" w:rsidP="00000000" w:rsidRDefault="00000000" w:rsidRPr="00000000" w14:paraId="00000118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comprador</w:t>
            </w:r>
          </w:p>
          <w:p w:rsidR="00000000" w:rsidDel="00000000" w:rsidP="00000000" w:rsidRDefault="00000000" w:rsidRPr="00000000" w14:paraId="00000119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jefe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RF20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debe permitir a los funcionarios modificar determinados campos de información personal.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vendedor</w:t>
            </w:r>
          </w:p>
          <w:p w:rsidR="00000000" w:rsidDel="00000000" w:rsidP="00000000" w:rsidRDefault="00000000" w:rsidRPr="00000000" w14:paraId="0000011D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comprador</w:t>
            </w:r>
          </w:p>
          <w:p w:rsidR="00000000" w:rsidDel="00000000" w:rsidP="00000000" w:rsidRDefault="00000000" w:rsidRPr="00000000" w14:paraId="0000011E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jefe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RF21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debe permitir al Comprador gestionar el aprovisionamiento de productos.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comprador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RF22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debe proporcionar al Comprador un listado de compras donde pueda consultar por proveedor historial fecha 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comprador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RF23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debe permitir al Comprador hacer consultas a la base como “total de ventas a determinado cliente”, “cantidad de unidades de determinado artículo” o “total facturado entre determinados periodos de tiempo”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comprador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RF24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debe permitir al Comprador gestionar la cartera de proveedores, agregando editando e inhabilitando al que desee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comprador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tabs>
                <w:tab w:val="right" w:pos="9345"/>
              </w:tabs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widowControl w:val="0"/>
        <w:tabs>
          <w:tab w:val="right" w:pos="9345"/>
        </w:tabs>
        <w:ind w:left="0" w:firstLine="0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4.4. Requerimientos no funcionales</w:t>
      </w:r>
    </w:p>
    <w:p w:rsidR="00000000" w:rsidDel="00000000" w:rsidP="00000000" w:rsidRDefault="00000000" w:rsidRPr="00000000" w14:paraId="0000017A">
      <w:pPr>
        <w:ind w:firstLine="720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 continuación pasaremos a detallar los Requerimientos NO Funcionales, estos son de carácter indispensables para la experiencia del usuario. Los mismos se clasifican por grupos y cuentan con un identificador “RNF” lo cual permite delimitar y reconocer con practicidad cada una de las funciones a cumplir.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6270"/>
        <w:gridCol w:w="1800"/>
        <w:tblGridChange w:id="0">
          <w:tblGrid>
            <w:gridCol w:w="1290"/>
            <w:gridCol w:w="627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RNF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76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debe contar con una apariencia clara sobre sus productos y al precio de los mismos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Look and Feel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RNF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76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debe contar con un diseño y estilo acorde a la prevención de riesgos laborales dentro de la construcción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Look and Feel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RNF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76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debe contar con accesibilidad en aspectos visuales para personas con problemas de 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Usabilidad y Humanidad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RNF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debe brindar facilidad de uso frente a un público que estipulamos rondará entre los 30 y 50 años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Usabilidad y Humanidad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RNF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76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debe brindar seguridad sobre los datos sensibles de los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Rendimiento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RNF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76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debe contar con una disponibilidad total. 24/7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Rendimiento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RNF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debe contar con una gran capacidad de almacenamiento 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Rendimiento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RNF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76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debe poder detallar con claridad la producción de ventas que se lleva en la 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Operación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RNF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debe poder contar con la posibilidad de exportar reporte de ventas y compras para una posible integración con un sistema contable de facturación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Operación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RNF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76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debe poder contar con la posibilidad de actualizarse a futuro si se desarrollara alguna nueva funcionalidad.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Operación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RNF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76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debe poder contar con un usuario MASTER quien podrá realizar el mantenimiento de cualquier función.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Mantenimiento y soporte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RNF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76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debe contar con la posibilidad de generar un respaldo o Backup de sus datos más sensibles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Mantenimiento y soporte</w:t>
            </w:r>
          </w:p>
        </w:tc>
      </w:tr>
    </w:tbl>
    <w:p w:rsidR="00000000" w:rsidDel="00000000" w:rsidP="00000000" w:rsidRDefault="00000000" w:rsidRPr="00000000" w14:paraId="000001A0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6270"/>
        <w:gridCol w:w="1800"/>
        <w:tblGridChange w:id="0">
          <w:tblGrid>
            <w:gridCol w:w="1290"/>
            <w:gridCol w:w="627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RNF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76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debe permitir el acceso a compras únicamente a usuarios previamente identificados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RNF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76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debe contemplar la posibilidad de recibir auditorías por lo cual debe respaldar sus compras/ventas mensuales bajo únicamente el acceso del Jefe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RNF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276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no debe discriminar ni excluir a ningún tipo de persona independientemente de su género, religión o identidad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Culturales y Políticos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RNF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276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no debe hacer referencia a ningún partido político ni movimiento sociocultural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Culturales y Políticos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RNF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76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sistema debe contemplar que todos los productos se ajustan y cumplen la LEY </w:t>
            </w:r>
            <w:r w:rsidDel="00000000" w:rsidR="00000000" w:rsidRPr="00000000">
              <w:rPr>
                <w:rFonts w:ascii="Georgia" w:cs="Georgia" w:eastAsia="Georgia" w:hAnsi="Georgia"/>
                <w:color w:val="202124"/>
                <w:sz w:val="26"/>
                <w:szCs w:val="26"/>
                <w:highlight w:val="white"/>
                <w:rtl w:val="0"/>
              </w:rPr>
              <w:t xml:space="preserve">19196. Mas Info: https://www.impo.com.uy/bases/leyes/19196-2014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Legales</w:t>
            </w:r>
          </w:p>
        </w:tc>
      </w:tr>
    </w:tbl>
    <w:p w:rsidR="00000000" w:rsidDel="00000000" w:rsidP="00000000" w:rsidRDefault="00000000" w:rsidRPr="00000000" w14:paraId="000001B0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center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center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HOJA TESTIGO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MATERIA: (</w:t>
      </w: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ADA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Nombre del Profesor: (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0"/>
        </w:rPr>
        <w:t xml:space="preserve">Ana Gonzalez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72.0" w:type="dxa"/>
        <w:jc w:val="left"/>
        <w:tblInd w:w="0.0" w:type="dxa"/>
        <w:tblLayout w:type="fixed"/>
        <w:tblLook w:val="0000"/>
      </w:tblPr>
      <w:tblGrid>
        <w:gridCol w:w="7479"/>
        <w:gridCol w:w="1448"/>
        <w:gridCol w:w="45"/>
        <w:tblGridChange w:id="0">
          <w:tblGrid>
            <w:gridCol w:w="7479"/>
            <w:gridCol w:w="1448"/>
            <w:gridCol w:w="45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bottom w:color="000000" w:space="0" w:sz="20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20" w:val="single"/>
              <w:bottom w:color="000000" w:space="0" w:sz="20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20" w:val="single"/>
              <w:bottom w:color="000000" w:space="0" w:sz="20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20" w:val="single"/>
              <w:bottom w:color="000000" w:space="0" w:sz="20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20" w:val="single"/>
              <w:bottom w:color="000000" w:space="0" w:sz="20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20" w:val="single"/>
              <w:bottom w:color="000000" w:space="0" w:sz="20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20" w:val="single"/>
              <w:bottom w:color="000000" w:space="0" w:sz="20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20" w:val="single"/>
              <w:bottom w:color="000000" w:space="0" w:sz="20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20" w:val="single"/>
              <w:bottom w:color="000000" w:space="0" w:sz="20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20" w:val="single"/>
              <w:bottom w:color="000000" w:space="0" w:sz="20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20" w:val="single"/>
              <w:bottom w:color="000000" w:space="0" w:sz="20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0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0"/>
              </w:rPr>
              <w:t xml:space="preserve">Nota Final</w:t>
            </w:r>
          </w:p>
        </w:tc>
        <w:tc>
          <w:tcPr>
            <w:gridSpan w:val="2"/>
            <w:tcBorders>
              <w:top w:color="000000" w:space="0" w:sz="20" w:val="single"/>
              <w:left w:color="000000" w:space="0" w:sz="20" w:val="single"/>
              <w:bottom w:color="000000" w:space="0" w:sz="20" w:val="single"/>
              <w:right w:color="000000" w:space="0" w:sz="20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footerReference r:id="rId14" w:type="even"/>
      <w:pgSz w:h="16838" w:w="11906" w:orient="portrait"/>
      <w:pgMar w:bottom="1418" w:top="1985" w:left="1701" w:right="1418" w:header="1701" w:footer="85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0">
    <w:pPr>
      <w:keepNext w:val="0"/>
      <w:keepLines w:val="0"/>
      <w:pageBreakBefore w:val="0"/>
      <w:widowControl w:val="1"/>
      <w:pBdr>
        <w:top w:color="000000" w:space="1" w:sz="20" w:val="single"/>
        <w:left w:color="auto" w:space="0" w:sz="0" w:val="none"/>
        <w:bottom w:color="auto" w:space="0" w:sz="0" w:val="none"/>
        <w:right w:color="auto" w:space="0" w:sz="0" w:val="none"/>
        <w:between w:space="0" w:sz="0" w:val="nil"/>
      </w:pBdr>
      <w:shd w:fill="auto" w:val="clear"/>
      <w:tabs>
        <w:tab w:val="center" w:pos="4252"/>
        <w:tab w:val="right" w:pos="8504"/>
        <w:tab w:val="right" w:pos="8789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INFORMÁTICA – ITS Arias Balparda – (</w:t>
    </w:r>
    <w:r w:rsidDel="00000000" w:rsidR="00000000" w:rsidRPr="00000000">
      <w:rPr>
        <w:rFonts w:ascii="Cambria" w:cs="Cambria" w:eastAsia="Cambria" w:hAnsi="Cambria"/>
        <w:rtl w:val="0"/>
      </w:rPr>
      <w:t xml:space="preserve">Análisis y desarrollo de aplicaciones web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</w:t>
      <w:tab/>
      <w:t xml:space="preserve">Página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  <w:rtl w:val="0"/>
      </w:rPr>
      <w:t xml:space="preserve">15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7">
    <w:pPr>
      <w:keepNext w:val="0"/>
      <w:keepLines w:val="0"/>
      <w:pageBreakBefore w:val="0"/>
      <w:widowControl w:val="1"/>
      <w:pBdr>
        <w:top w:color="auto" w:space="0" w:sz="0" w:val="none"/>
        <w:left w:color="auto" w:space="0" w:sz="0" w:val="none"/>
        <w:bottom w:color="000000" w:space="1" w:sz="20" w:val="single"/>
        <w:right w:color="auto" w:space="0" w:sz="0" w:val="none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3759834</wp:posOffset>
          </wp:positionH>
          <wp:positionV relativeFrom="paragraph">
            <wp:posOffset>-808354</wp:posOffset>
          </wp:positionV>
          <wp:extent cx="2343150" cy="1070610"/>
          <wp:effectExtent b="0" l="0" r="0" t="0"/>
          <wp:wrapNone/>
          <wp:docPr id="1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43150" cy="107061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935" distR="114935" hidden="0" layoutInCell="1" locked="0" relativeHeight="0" simplePos="0">
          <wp:simplePos x="0" y="0"/>
          <wp:positionH relativeFrom="column">
            <wp:posOffset>-868044</wp:posOffset>
          </wp:positionH>
          <wp:positionV relativeFrom="paragraph">
            <wp:posOffset>-493393</wp:posOffset>
          </wp:positionV>
          <wp:extent cx="3829685" cy="574040"/>
          <wp:effectExtent b="0" l="0" r="0" t="0"/>
          <wp:wrapSquare wrapText="bothSides" distB="0" distT="0" distL="114935" distR="114935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29685" cy="5740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E8">
    <w:pPr>
      <w:keepNext w:val="0"/>
      <w:keepLines w:val="0"/>
      <w:pageBreakBefore w:val="0"/>
      <w:widowControl w:val="1"/>
      <w:pBdr>
        <w:top w:color="auto" w:space="0" w:sz="0" w:val="none"/>
        <w:left w:color="auto" w:space="0" w:sz="0" w:val="none"/>
        <w:bottom w:color="000000" w:space="1" w:sz="20" w:val="single"/>
        <w:right w:color="auto" w:space="0" w:sz="0" w:val="none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9">
    <w:pPr>
      <w:keepNext w:val="0"/>
      <w:keepLines w:val="0"/>
      <w:pageBreakBefore w:val="0"/>
      <w:widowControl w:val="1"/>
      <w:pBdr>
        <w:top w:color="auto" w:space="0" w:sz="0" w:val="none"/>
        <w:left w:color="auto" w:space="0" w:sz="0" w:val="none"/>
        <w:bottom w:color="000000" w:space="1" w:sz="20" w:val="single"/>
        <w:right w:color="auto" w:space="0" w:sz="0" w:val="none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                                                                      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3926840</wp:posOffset>
          </wp:positionH>
          <wp:positionV relativeFrom="paragraph">
            <wp:posOffset>-779144</wp:posOffset>
          </wp:positionV>
          <wp:extent cx="2343150" cy="1070610"/>
          <wp:effectExtent b="0" l="0" r="0" t="0"/>
          <wp:wrapNone/>
          <wp:docPr id="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43150" cy="107061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935" distR="114935" hidden="0" layoutInCell="1" locked="0" relativeHeight="0" simplePos="0">
          <wp:simplePos x="0" y="0"/>
          <wp:positionH relativeFrom="column">
            <wp:posOffset>-701039</wp:posOffset>
          </wp:positionH>
          <wp:positionV relativeFrom="paragraph">
            <wp:posOffset>-464184</wp:posOffset>
          </wp:positionV>
          <wp:extent cx="3829685" cy="574040"/>
          <wp:effectExtent b="0" l="0" r="0" t="0"/>
          <wp:wrapSquare wrapText="bothSides" distB="0" distT="0" distL="114935" distR="114935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29685" cy="5740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left" w:pos="712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forms.gle/KhuDTYBsxGV1X6UC6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