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E8449"/>
          <w:sz w:val="68"/>
        </w:rPr>
        <w:t>MS-Data</w:t>
      </w:r>
    </w:p>
    <w:p>
      <w:pPr>
        <w:jc w:val="center"/>
      </w:pPr>
      <w:r>
        <w:rPr>
          <w:i/>
          <w:color w:val="555555"/>
          <w:sz w:val="32"/>
        </w:rPr>
        <w:t>Microservicio de Gestión de Datos e Inventario</w:t>
      </w:r>
    </w:p>
    <w:p/>
    <w:p>
      <w:pPr>
        <w:jc w:val="center"/>
      </w:pPr>
      <w:r>
        <w:rPr>
          <w:color w:val="888888"/>
          <w:sz w:val="22"/>
        </w:rPr>
        <w:t>Puerto: 8082   |   Base de datos: db_data (MySQL 8.0)</w:t>
        <w:br/>
        <w:t>Spring Boot 3.3.5 · Java 17 · Grupo Cordillera 2026</w:t>
      </w:r>
    </w:p>
    <w:p/>
    <w:p>
      <w:pPr>
        <w:jc w:val="center"/>
      </w:pPr>
      <w:r>
        <w:rPr>
          <w:color w:val="AAAAAA"/>
          <w:sz w:val="20"/>
        </w:rPr>
        <w:t>15 de May de 2026</w:t>
      </w:r>
    </w:p>
    <w:p>
      <w:r>
        <w:br w:type="page"/>
      </w:r>
    </w:p>
    <w:p>
      <w:pPr>
        <w:pStyle w:val="Heading1"/>
      </w:pPr>
      <w:r>
        <w:t>1. Visión General</w:t>
      </w:r>
    </w:p>
    <w:p>
      <w:r>
        <w:rPr>
          <w:b w:val="0"/>
          <w:i w:val="0"/>
        </w:rPr>
        <w:t>MS-Data es el repositorio central de información de negocio. Cumple dos responsabilidades principales: (1) almacenar y gestionar los datos operativos de la empresa (ventas, costos, producción, etc.) organizados por periodo, y (2) gestionar el inventario de productos para el punto de venta.</w:t>
      </w:r>
    </w:p>
    <w:p/>
    <w:p>
      <w:r>
        <w:rPr>
          <w:b w:val="0"/>
          <w:i w:val="0"/>
        </w:rPr>
        <w:t>Es el proveedor de datos para MS-KPI (que lee datos para calcular indicadores) y MS-Reportes (que lee datos para generar informes). Ambos acceden mediante OpenFeign. Además, publica eventos a Kafka cada vez que se ingresa un nuevo dato.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5669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Nombre de aplicación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ms-data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Puerto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8082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Base de datos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db_data (MySQL 8.0, puerto host 3308)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Kafka (producer)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Tópico: datos-ingresados (3 particiones)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Consumidores Feign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MS-KPI, MS-Reportes</w:t>
            </w:r>
          </w:p>
        </w:tc>
      </w:tr>
    </w:tbl>
    <w:p/>
    <w:p>
      <w:pPr>
        <w:pStyle w:val="Heading1"/>
      </w:pPr>
      <w:r>
        <w:t>2. Endpoints REST — Datos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020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type="dxa" w:w="2268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Ruta</w:t>
            </w:r>
          </w:p>
        </w:tc>
        <w:tc>
          <w:tcPr>
            <w:tcW w:type="dxa" w:w="850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type="dxa" w:w="3118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type="dxa" w:w="1247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Respuesta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/datos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Sí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Registra un nuevo dato de negocio.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201 DatoResponse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/datos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Sí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Lista todos los datos registrados.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200 List&lt;DatoResponse&gt;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/datos/{id}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Sí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Obtiene dato por su ID.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200 DatoResponse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/datos/periodo/{periodo}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Sí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Filtra datos por periodo YYYY-MM.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200 List&lt;DatoResponse&gt;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/datos/tipo/{tipo}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Sí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Filtra datos por tipo (VENTAS, COSTOS...).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200 List&lt;DatoResponse&gt;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PATCH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/datos/{id}/procesado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Sí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Marca dato como procesado (flag=true).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200 DatoResponse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/health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Verifica estado del servicio.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200 String</w:t>
            </w:r>
          </w:p>
        </w:tc>
      </w:tr>
    </w:tbl>
    <w:p/>
    <w:p>
      <w:pPr>
        <w:pStyle w:val="Heading1"/>
      </w:pPr>
      <w:r>
        <w:t>2b. Endpoints REST — Inventario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020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type="dxa" w:w="2551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Ruta</w:t>
            </w:r>
          </w:p>
        </w:tc>
        <w:tc>
          <w:tcPr>
            <w:tcW w:type="dxa" w:w="850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type="dxa" w:w="2835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type="dxa" w:w="1247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Respuesta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/inventario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Sí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Lista todos los productos con stock.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200 List&lt;Inventario&gt;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/inventario/producto/{id}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Sí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Obtiene stock de un producto por su ID.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200 Inventario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/inventario/descontar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Sí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Descuenta cantidad del stock del producto.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200 Inventario</w:t>
            </w:r>
          </w:p>
        </w:tc>
      </w:tr>
    </w:tbl>
    <w:p/>
    <w:p>
      <w:pPr>
        <w:pStyle w:val="Heading2"/>
      </w:pPr>
      <w:r>
        <w:t>Ejemplo: POST /datos</w:t>
      </w:r>
    </w:p>
    <w:p>
      <w:r>
        <w:rPr>
          <w:b/>
          <w:i w:val="0"/>
        </w:rPr>
        <w:t>Solicitud:</w:t>
      </w:r>
    </w:p>
    <w:p>
      <w:pPr>
        <w:spacing w:before="40" w:after="40"/>
        <w:ind w:left="454"/>
        <w:shd w:val="clear" w:color="auto" w:fill="F2F3F4"/>
      </w:pPr>
      <w:r>
        <w:rPr>
          <w:rFonts w:ascii="Courier New" w:hAnsi="Courier New"/>
          <w:color w:val="1A1A2E"/>
          <w:sz w:val="17"/>
        </w:rPr>
        <w:t>POST /datos</w:t>
        <w:br/>
        <w:t>Authorization: Bearer {token}</w:t>
        <w:br/>
        <w:t>Content-Type: application/json</w:t>
        <w:br/>
        <w:br/>
        <w:t>{</w:t>
        <w:br/>
        <w:t xml:space="preserve">  "fuente": "Sistema ERP v2",</w:t>
        <w:br/>
        <w:t xml:space="preserve">  "tipo": "VENTAS",</w:t>
        <w:br/>
        <w:t xml:space="preserve">  "valor": 4500000.00,</w:t>
        <w:br/>
        <w:t xml:space="preserve">  "periodo": "2026-05",</w:t>
        <w:br/>
        <w:t xml:space="preserve">  "descripcion": "Ventas retail mayo sucursal centro"</w:t>
        <w:br/>
        <w:t>}</w:t>
      </w:r>
    </w:p>
    <w:p>
      <w:r>
        <w:rPr>
          <w:b/>
          <w:i w:val="0"/>
        </w:rPr>
        <w:t>Respuesta 201 Created:</w:t>
      </w:r>
    </w:p>
    <w:p>
      <w:pPr>
        <w:spacing w:before="40" w:after="40"/>
        <w:ind w:left="454"/>
        <w:shd w:val="clear" w:color="auto" w:fill="F2F3F4"/>
      </w:pPr>
      <w:r>
        <w:rPr>
          <w:rFonts w:ascii="Courier New" w:hAnsi="Courier New"/>
          <w:color w:val="1A1A2E"/>
          <w:sz w:val="17"/>
        </w:rPr>
        <w:t>{</w:t>
        <w:br/>
        <w:t xml:space="preserve">  "id": 15,</w:t>
        <w:br/>
        <w:t xml:space="preserve">  "fuente": "Sistema ERP v2",</w:t>
        <w:br/>
        <w:t xml:space="preserve">  "tipo": "VENTAS",</w:t>
        <w:br/>
        <w:t xml:space="preserve">  "valor": 4500000.0000,</w:t>
        <w:br/>
        <w:t xml:space="preserve">  "periodo": "2026-05",</w:t>
        <w:br/>
        <w:t xml:space="preserve">  "descripcion": "Ventas retail mayo sucursal centro",</w:t>
        <w:br/>
        <w:t xml:space="preserve">  "procesado": false,</w:t>
        <w:br/>
        <w:t xml:space="preserve">  "createdAt": "2026-05-15T10:30:00"</w:t>
        <w:br/>
        <w:t>}</w:t>
      </w:r>
    </w:p>
    <w:p>
      <w:pPr>
        <w:pStyle w:val="Heading2"/>
      </w:pPr>
      <w:r>
        <w:t>Ejemplo: POST /inventario/descontar</w:t>
      </w:r>
    </w:p>
    <w:p>
      <w:pPr>
        <w:spacing w:before="40" w:after="40"/>
        <w:ind w:left="454"/>
        <w:shd w:val="clear" w:color="auto" w:fill="F2F3F4"/>
      </w:pPr>
      <w:r>
        <w:rPr>
          <w:rFonts w:ascii="Courier New" w:hAnsi="Courier New"/>
          <w:color w:val="1A1A2E"/>
          <w:sz w:val="17"/>
        </w:rPr>
        <w:t>POST /inventario/descontar</w:t>
        <w:br/>
        <w:t>Authorization: Bearer {token}</w:t>
        <w:br/>
        <w:br/>
        <w:t>{ "productoId": 1, "cantidad": 2 }</w:t>
        <w:br/>
        <w:br/>
        <w:t>// Respuesta 200 OK</w:t>
        <w:br/>
        <w:t>{</w:t>
        <w:br/>
        <w:t xml:space="preserve">  "id": 1,</w:t>
        <w:br/>
        <w:t xml:space="preserve">  "productoId": 1,</w:t>
        <w:br/>
        <w:t xml:space="preserve">  "nombre": "Notebook Dell Inspiron 15",</w:t>
        <w:br/>
        <w:t xml:space="preserve">  "stock": 23,   // era 25, se descontaron 2</w:t>
        <w:br/>
        <w:t xml:space="preserve">  "updatedAt": "2026-05-15T11:00:00"</w:t>
        <w:br/>
        <w:t>}</w:t>
      </w:r>
    </w:p>
    <w:p>
      <w:pPr>
        <w:pStyle w:val="Heading1"/>
      </w:pPr>
      <w:r>
        <w:t>3. Entidades JPA</w:t>
      </w:r>
    </w:p>
    <w:p>
      <w:pPr>
        <w:pStyle w:val="Heading2"/>
      </w:pPr>
      <w:r>
        <w:t>Entidad: DatoIngresado</w:t>
      </w:r>
    </w:p>
    <w:p>
      <w:pPr>
        <w:spacing w:before="40" w:after="40"/>
        <w:ind w:left="454"/>
        <w:shd w:val="clear" w:color="auto" w:fill="F2F3F4"/>
      </w:pPr>
      <w:r>
        <w:rPr>
          <w:rFonts w:ascii="Courier New" w:hAnsi="Courier New"/>
          <w:color w:val="1A1A2E"/>
          <w:sz w:val="17"/>
        </w:rPr>
        <w:t>@Entity @Table(name = "datos_ingresados")</w:t>
        <w:br/>
        <w:t>public class DatoIngresado {</w:t>
        <w:br/>
        <w:t xml:space="preserve">    @Id @GeneratedValue(strategy = GenerationType.IDENTITY)</w:t>
        <w:br/>
        <w:t xml:space="preserve">    private Long id;</w:t>
        <w:br/>
        <w:br/>
        <w:t xml:space="preserve">    @Column(nullable = false, length = 100)</w:t>
        <w:br/>
        <w:t xml:space="preserve">    private String fuente;         // Sistema origen: "ERP", "manual", etc.</w:t>
        <w:br/>
        <w:br/>
        <w:t xml:space="preserve">    @Column(nullable = false, length = 50)</w:t>
        <w:br/>
        <w:t xml:space="preserve">    private String tipo;           // VENTAS | COSTOS | PRODUCCION | INVENTARIO</w:t>
        <w:br/>
        <w:br/>
        <w:t xml:space="preserve">    @Column(nullable = false, precision = 15, scale = 4)</w:t>
        <w:br/>
        <w:t xml:space="preserve">    private BigDecimal valor;</w:t>
        <w:br/>
        <w:br/>
        <w:t xml:space="preserve">    @Column(nullable = false, length = 20)</w:t>
        <w:br/>
        <w:t xml:space="preserve">    private String periodo;        // Formato YYYY-MM</w:t>
        <w:br/>
        <w:br/>
        <w:t xml:space="preserve">    @Column(length = 255)</w:t>
        <w:br/>
        <w:t xml:space="preserve">    private String descripcion;</w:t>
        <w:br/>
        <w:br/>
        <w:t xml:space="preserve">    @Column(nullable = false)</w:t>
        <w:br/>
        <w:t xml:space="preserve">    private Boolean procesado;     // Indica si KPI/Reporte lo consumió</w:t>
        <w:br/>
        <w:br/>
        <w:t xml:space="preserve">    @Column(name = "created_at", updatable = false)</w:t>
        <w:br/>
        <w:t xml:space="preserve">    private LocalDateTime createdAt;</w:t>
        <w:br/>
        <w:br/>
        <w:t xml:space="preserve">    @PrePersist</w:t>
        <w:br/>
        <w:t xml:space="preserve">    protected void onCreate() {</w:t>
        <w:br/>
        <w:t xml:space="preserve">        createdAt = LocalDateTime.now();</w:t>
        <w:br/>
        <w:t xml:space="preserve">        if (procesado == null) procesado = false;</w:t>
        <w:br/>
        <w:t xml:space="preserve">    }</w:t>
        <w:br/>
        <w:t>}</w:t>
      </w:r>
    </w:p>
    <w:p>
      <w:pPr>
        <w:pStyle w:val="Heading2"/>
      </w:pPr>
      <w:r>
        <w:t>Entidad: Inventario</w:t>
      </w:r>
    </w:p>
    <w:p>
      <w:pPr>
        <w:spacing w:before="40" w:after="40"/>
        <w:ind w:left="454"/>
        <w:shd w:val="clear" w:color="auto" w:fill="F2F3F4"/>
      </w:pPr>
      <w:r>
        <w:rPr>
          <w:rFonts w:ascii="Courier New" w:hAnsi="Courier New"/>
          <w:color w:val="1A1A2E"/>
          <w:sz w:val="17"/>
        </w:rPr>
        <w:t>@Entity @Table(name = "inventario")</w:t>
        <w:br/>
        <w:t>public class Inventario {</w:t>
        <w:br/>
        <w:t xml:space="preserve">    @Id @GeneratedValue(strategy = GenerationType.IDENTITY)</w:t>
        <w:br/>
        <w:t xml:space="preserve">    private Long id;</w:t>
        <w:br/>
        <w:br/>
        <w:t xml:space="preserve">    @Column(name = "producto_id", nullable = false, unique = true)</w:t>
        <w:br/>
        <w:t xml:space="preserve">    private Integer productoId;     // ID del catálogo de productos</w:t>
        <w:br/>
        <w:br/>
        <w:t xml:space="preserve">    @Column(nullable = false, length = 200)</w:t>
        <w:br/>
        <w:t xml:space="preserve">    private String nombre;</w:t>
        <w:br/>
        <w:br/>
        <w:t xml:space="preserve">    @Column(nullable = false)</w:t>
        <w:br/>
        <w:t xml:space="preserve">    private Integer stock;</w:t>
        <w:br/>
        <w:br/>
        <w:t xml:space="preserve">    @Column(name = "updated_at")</w:t>
        <w:br/>
        <w:t xml:space="preserve">    private LocalDateTime updatedAt;</w:t>
        <w:br/>
        <w:br/>
        <w:t xml:space="preserve">    @PrePersist  void onCreate() { updatedAt = LocalDateTime.now(); if (stock == null) stock = 0; }</w:t>
        <w:br/>
        <w:t xml:space="preserve">    @PreUpdate   void onUpdate() { updatedAt = LocalDateTime.now(); }</w:t>
        <w:br/>
        <w:t>}</w:t>
      </w:r>
    </w:p>
    <w:p>
      <w:pPr>
        <w:pStyle w:val="Heading1"/>
      </w:pPr>
      <w:r>
        <w:t>4. Repositorios JPA</w:t>
      </w:r>
    </w:p>
    <w:p>
      <w:pPr>
        <w:pStyle w:val="Heading2"/>
      </w:pPr>
      <w:r>
        <w:t>DatoRepository</w:t>
      </w:r>
    </w:p>
    <w:p>
      <w:pPr>
        <w:spacing w:before="40" w:after="40"/>
        <w:ind w:left="454"/>
        <w:shd w:val="clear" w:color="auto" w:fill="F2F3F4"/>
      </w:pPr>
      <w:r>
        <w:rPr>
          <w:rFonts w:ascii="Courier New" w:hAnsi="Courier New"/>
          <w:color w:val="1A1A2E"/>
          <w:sz w:val="17"/>
        </w:rPr>
        <w:t>@Repository</w:t>
        <w:br/>
        <w:t>public interface DatoRepository extends JpaRepository&lt;DatoIngresado, Long&gt; {</w:t>
        <w:br/>
        <w:t xml:space="preserve">    List&lt;DatoIngresado&gt; findByPeriodo(String periodo);</w:t>
        <w:br/>
        <w:t xml:space="preserve">    List&lt;DatoIngresado&gt; findByTipo(String tipo);</w:t>
        <w:br/>
        <w:t xml:space="preserve">    List&lt;DatoIngresado&gt; findByFuente(String fuente);</w:t>
        <w:br/>
        <w:t xml:space="preserve">    List&lt;DatoIngresado&gt; findByPeriodoAndTipo(String periodo, String tipo);</w:t>
        <w:br/>
        <w:t xml:space="preserve">    List&lt;DatoIngresado&gt; findByProcesado(Boolean procesado);</w:t>
        <w:br/>
        <w:t>}</w:t>
      </w:r>
    </w:p>
    <w:p>
      <w:pPr>
        <w:pStyle w:val="Heading2"/>
      </w:pPr>
      <w:r>
        <w:t>InventarioRepository</w:t>
      </w:r>
    </w:p>
    <w:p>
      <w:pPr>
        <w:spacing w:before="40" w:after="40"/>
        <w:ind w:left="454"/>
        <w:shd w:val="clear" w:color="auto" w:fill="F2F3F4"/>
      </w:pPr>
      <w:r>
        <w:rPr>
          <w:rFonts w:ascii="Courier New" w:hAnsi="Courier New"/>
          <w:color w:val="1A1A2E"/>
          <w:sz w:val="17"/>
        </w:rPr>
        <w:t>@Repository</w:t>
        <w:br/>
        <w:t>public interface InventarioRepository extends JpaRepository&lt;Inventario, Long&gt; {</w:t>
        <w:br/>
        <w:t xml:space="preserve">    Optional&lt;Inventario&gt; findByProductoId(Integer productoId);</w:t>
        <w:br/>
        <w:br/>
        <w:t xml:space="preserve">    // Decrementa stock en una sola operación SQL atómica</w:t>
        <w:br/>
        <w:t xml:space="preserve">    @Modifying</w:t>
        <w:br/>
        <w:t xml:space="preserve">    @Query("UPDATE Inventario i SET i.stock = i.stock - :cantidad WHERE i.productoId = :productoId AND i.stock &gt;= :cantidad")</w:t>
        <w:br/>
        <w:t xml:space="preserve">    int descontarStock(@Param("productoId") Integer productoId, @Param("cantidad") Integer cantidad);</w:t>
        <w:br/>
        <w:t>}</w:t>
      </w:r>
    </w:p>
    <w:p>
      <w:pPr>
        <w:pStyle w:val="Heading1"/>
      </w:pPr>
      <w:r>
        <w:t>5. Capa de Servicio</w:t>
      </w:r>
    </w:p>
    <w:p>
      <w:pPr>
        <w:pStyle w:val="Heading2"/>
      </w:pPr>
      <w:r>
        <w:t>DatoService</w:t>
      </w:r>
    </w:p>
    <w:p>
      <w:pPr>
        <w:spacing w:before="40" w:after="40"/>
        <w:ind w:left="454"/>
        <w:shd w:val="clear" w:color="auto" w:fill="F2F3F4"/>
      </w:pPr>
      <w:r>
        <w:rPr>
          <w:rFonts w:ascii="Courier New" w:hAnsi="Courier New"/>
          <w:color w:val="1A1A2E"/>
          <w:sz w:val="17"/>
        </w:rPr>
        <w:t>@Service @RequiredArgsConstructor</w:t>
        <w:br/>
        <w:t>public class DatoService {</w:t>
        <w:br/>
        <w:t xml:space="preserve">    private final DatoRepository    datoRepository;</w:t>
        <w:br/>
        <w:t xml:space="preserve">    private final DatoEventPublisher eventPublisher;</w:t>
        <w:br/>
        <w:br/>
        <w:t xml:space="preserve">    @Transactional</w:t>
        <w:br/>
        <w:t xml:space="preserve">    public DatoResponse registrar(DatoDto dto) {</w:t>
        <w:br/>
        <w:t xml:space="preserve">        DatoIngresado dato = DatoIngresado.builder()</w:t>
        <w:br/>
        <w:t xml:space="preserve">            .fuente(dto.getFuente()).tipo(dto.getTipo().toUpperCase())</w:t>
        <w:br/>
        <w:t xml:space="preserve">            .valor(dto.getValor()).periodo(dto.getPeriodo())</w:t>
        <w:br/>
        <w:t xml:space="preserve">            .descripcion(dto.getDescripcion()).build();</w:t>
        <w:br/>
        <w:t xml:space="preserve">        dato = datoRepository.save(dato);</w:t>
        <w:br/>
        <w:t xml:space="preserve">        eventPublisher.publicarDato(dato);  // Kafka async</w:t>
        <w:br/>
        <w:t xml:space="preserve">        return toResponse(dato);</w:t>
        <w:br/>
        <w:t xml:space="preserve">    }</w:t>
        <w:br/>
        <w:br/>
        <w:t xml:space="preserve">    public List&lt;DatoResponse&gt; listarTodos()           { return datoRepository.findAll().stream().map(this::toResponse).toList(); }</w:t>
        <w:br/>
        <w:t xml:space="preserve">    public DatoResponse       buscarPorId(Long id)    { return toResponse(datoRepository.findById(id).orElseThrow()); }</w:t>
        <w:br/>
        <w:t xml:space="preserve">    public List&lt;DatoResponse&gt; listarPorPeriodo(String p) { return datoRepository.findByPeriodo(p).stream().map(this::toResponse).toList(); }</w:t>
        <w:br/>
        <w:t xml:space="preserve">    public List&lt;DatoResponse&gt; listarPorTipo(String t) { return datoRepository.findByTipo(t.toUpperCase()).stream().map(this::toResponse).toList(); }</w:t>
        <w:br/>
        <w:br/>
        <w:t xml:space="preserve">    @Transactional</w:t>
        <w:br/>
        <w:t xml:space="preserve">    public DatoResponse marcarProcesado(Long id) {</w:t>
        <w:br/>
        <w:t xml:space="preserve">        DatoIngresado dato = datoRepository.findById(id).orElseThrow();</w:t>
        <w:br/>
        <w:t xml:space="preserve">        dato.setProcesado(true);</w:t>
        <w:br/>
        <w:t xml:space="preserve">        return toResponse(datoRepository.save(dato));</w:t>
        <w:br/>
        <w:t xml:space="preserve">    }</w:t>
        <w:br/>
        <w:t>}</w:t>
      </w:r>
    </w:p>
    <w:p>
      <w:pPr>
        <w:pStyle w:val="Heading2"/>
      </w:pPr>
      <w:r>
        <w:t>InventarioService</w:t>
      </w:r>
    </w:p>
    <w:p>
      <w:pPr>
        <w:spacing w:before="40" w:after="40"/>
        <w:ind w:left="454"/>
        <w:shd w:val="clear" w:color="auto" w:fill="F2F3F4"/>
      </w:pPr>
      <w:r>
        <w:rPr>
          <w:rFonts w:ascii="Courier New" w:hAnsi="Courier New"/>
          <w:color w:val="1A1A2E"/>
          <w:sz w:val="17"/>
        </w:rPr>
        <w:t>@Service @RequiredArgsConstructor</w:t>
        <w:br/>
        <w:t>public class InventarioService {</w:t>
        <w:br/>
        <w:t xml:space="preserve">    private final InventarioRepository inventarioRepository;</w:t>
        <w:br/>
        <w:br/>
        <w:t xml:space="preserve">    public List&lt;Inventario&gt; listarTodos() { return inventarioRepository.findAll(); }</w:t>
        <w:br/>
        <w:br/>
        <w:t xml:space="preserve">    public Inventario buscarPorProducto(Integer productoId) {</w:t>
        <w:br/>
        <w:t xml:space="preserve">        return inventarioRepository.findByProductoId(productoId)</w:t>
        <w:br/>
        <w:t xml:space="preserve">            .orElseThrow(() -&gt; new RuntimeException("Producto no encontrado: " + productoId));</w:t>
        <w:br/>
        <w:t xml:space="preserve">    }</w:t>
        <w:br/>
        <w:br/>
        <w:t xml:space="preserve">    @Transactional</w:t>
        <w:br/>
        <w:t xml:space="preserve">    public Inventario descontar(Integer productoId, Integer cantidad) {</w:t>
        <w:br/>
        <w:t xml:space="preserve">        int updated = inventarioRepository.descontarStock(productoId, cantidad);</w:t>
        <w:br/>
        <w:t xml:space="preserve">        if (updated == 0)</w:t>
        <w:br/>
        <w:t xml:space="preserve">            throw new RuntimeException("Stock insuficiente o producto no encontrado");</w:t>
        <w:br/>
        <w:t xml:space="preserve">        return buscarPorProducto(productoId);</w:t>
        <w:br/>
        <w:t xml:space="preserve">    }</w:t>
        <w:br/>
        <w:t>}</w:t>
      </w:r>
    </w:p>
    <w:p>
      <w:pPr>
        <w:pStyle w:val="Heading1"/>
      </w:pPr>
      <w:r>
        <w:t>6. Integración con Kafka</w:t>
      </w:r>
    </w:p>
    <w:p>
      <w:pPr>
        <w:pStyle w:val="Heading2"/>
      </w:pPr>
      <w:r>
        <w:t>DatoEventPublisher</w:t>
      </w:r>
    </w:p>
    <w:p>
      <w:pPr>
        <w:spacing w:before="40" w:after="40"/>
        <w:ind w:left="454"/>
        <w:shd w:val="clear" w:color="auto" w:fill="F2F3F4"/>
      </w:pPr>
      <w:r>
        <w:rPr>
          <w:rFonts w:ascii="Courier New" w:hAnsi="Courier New"/>
          <w:color w:val="1A1A2E"/>
          <w:sz w:val="17"/>
        </w:rPr>
        <w:t>@Slf4j @Component @RequiredArgsConstructor</w:t>
        <w:br/>
        <w:t>public class DatoEventPublisher {</w:t>
        <w:br/>
        <w:t xml:space="preserve">    private static final String TOPIC = "datos-ingresados";</w:t>
        <w:br/>
        <w:t xml:space="preserve">    private final KafkaTemplate&lt;String, String&gt; kafkaTemplate;</w:t>
        <w:br/>
        <w:br/>
        <w:t xml:space="preserve">    public void publicarDato(DatoIngresado dato) {</w:t>
        <w:br/>
        <w:t xml:space="preserve">        String mensaje = String.format(</w:t>
        <w:br/>
        <w:t xml:space="preserve">            "{\"id\":%d,\"fuente\":\"%s\",\"tipo\":\"%s\",\"valor\":%s,\"periodo\":\"%s\",\"descripcion\":\"%s\"}",</w:t>
        <w:br/>
        <w:t xml:space="preserve">            dato.getId(), dato.getFuente(), dato.getTipo(),</w:t>
        <w:br/>
        <w:t xml:space="preserve">            dato.getValor().toPlainString(), dato.getPeriodo(),</w:t>
        <w:br/>
        <w:t xml:space="preserve">            dato.getDescripcion() != null ? dato.getDescripcion() : ""</w:t>
        <w:br/>
        <w:t xml:space="preserve">        );</w:t>
        <w:br/>
        <w:t xml:space="preserve">        kafkaTemplate.send(TOPIC, dato.getPeriodo(), mensaje);</w:t>
        <w:br/>
        <w:t xml:space="preserve">        log.info("Dato publicado en Kafka - id: {}, tipo: {}", dato.getId(), dato.getTipo());</w:t>
        <w:br/>
        <w:t xml:space="preserve">    }</w:t>
        <w:br/>
        <w:t>}</w:t>
      </w:r>
    </w:p>
    <w:p>
      <w:r>
        <w:rPr>
          <w:b w:val="0"/>
          <w:i w:val="0"/>
        </w:rPr>
        <w:t>Tópico datos-ingresados: 3 particiones, 1 réplica. La clave Kafka es el periodo (YYYY-MM).</w:t>
      </w:r>
    </w:p>
    <w:p>
      <w:pPr>
        <w:pStyle w:val="Heading1"/>
      </w:pPr>
      <w:r>
        <w:t>7. Base de Datos (db_data)</w:t>
      </w:r>
    </w:p>
    <w:p>
      <w:r>
        <w:rPr>
          <w:b/>
          <w:i w:val="0"/>
        </w:rPr>
        <w:t>Datos de prueba pre-cargados: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701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Tipo de dato</w:t>
            </w:r>
          </w:p>
        </w:tc>
        <w:tc>
          <w:tcPr>
            <w:tcW w:type="dxa" w:w="1134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Cantidad</w:t>
            </w:r>
          </w:p>
        </w:tc>
        <w:tc>
          <w:tcPr>
            <w:tcW w:type="dxa" w:w="2268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Periodos</w:t>
            </w:r>
          </w:p>
        </w:tc>
        <w:tc>
          <w:tcPr>
            <w:tcW w:type="dxa" w:w="3402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Fuentes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VENTAS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2026-04, 2026-05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Tienda Online, Sucursal Norte, Mayoristas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COSTOS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2026-04, 2026-05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Operaciones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PRODUCCION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2026-04, 2026-05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Planta Principal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INVENTARIO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2026-05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Bodega Central</w:t>
            </w:r>
          </w:p>
        </w:tc>
      </w:tr>
    </w:tbl>
    <w:p/>
    <w:p/>
    <w:p>
      <w:r>
        <w:rPr>
          <w:b/>
          <w:i w:val="0"/>
        </w:rPr>
        <w:t>Inventario pre-cargado (9 productos):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producto_id</w:t>
            </w:r>
          </w:p>
        </w:tc>
        <w:tc>
          <w:tcPr>
            <w:tcW w:type="dxa" w:w="4535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1134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stock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Notebook Dell Inspiron 15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25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Monitor Samsung 24"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15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Teclado Mecánico Logitech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40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Mouse Inalámbrico HP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50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Tablet Samsung Galaxy Tab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10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Audífonos Sony WH-1000XM5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20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Webcam Logitech C920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30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SSD Kingston 1TB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35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Hub USB-C 7 Puertos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45</w:t>
            </w:r>
          </w:p>
        </w:tc>
      </w:tr>
    </w:tbl>
    <w:p/>
    <w:p>
      <w:pPr>
        <w:pStyle w:val="Heading1"/>
      </w:pPr>
      <w:r>
        <w:t>8. DTOs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68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DTO</w:t>
            </w:r>
          </w:p>
        </w:tc>
        <w:tc>
          <w:tcPr>
            <w:tcW w:type="dxa" w:w="1134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Dirección</w:t>
            </w:r>
          </w:p>
        </w:tc>
        <w:tc>
          <w:tcPr>
            <w:tcW w:type="dxa" w:w="3118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Campos</w:t>
            </w:r>
          </w:p>
        </w:tc>
        <w:tc>
          <w:tcPr>
            <w:tcW w:type="dxa" w:w="1984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Validaciones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DatoDto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Entrada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fuente, tipo, valor, periodo, descripcion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@NotBlank, @Positive, @DecimalMin(0.01)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DatoResponse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Salida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id, fuente, tipo, valor, periodo, descripcion, procesado, createdAt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N/A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InventarioDescontarDto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Entrada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productoId, cantidad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@NotNull, @Min(1)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844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7AE6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4F7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6C358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