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3967730"/>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3967731"/>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64144E"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3967730" w:history="1">
            <w:r w:rsidR="0064144E" w:rsidRPr="00385040">
              <w:rPr>
                <w:rStyle w:val="Hipervnculo"/>
                <w:rFonts w:ascii="Times New Roman" w:hAnsi="Times New Roman" w:cs="Times New Roman"/>
                <w:noProof/>
              </w:rPr>
              <w:t>Introducción</w:t>
            </w:r>
            <w:r w:rsidR="0064144E">
              <w:rPr>
                <w:noProof/>
                <w:webHidden/>
              </w:rPr>
              <w:tab/>
            </w:r>
            <w:r w:rsidR="0064144E">
              <w:rPr>
                <w:noProof/>
                <w:webHidden/>
              </w:rPr>
              <w:fldChar w:fldCharType="begin"/>
            </w:r>
            <w:r w:rsidR="0064144E">
              <w:rPr>
                <w:noProof/>
                <w:webHidden/>
              </w:rPr>
              <w:instrText xml:space="preserve"> PAGEREF _Toc393967730 \h </w:instrText>
            </w:r>
            <w:r w:rsidR="0064144E">
              <w:rPr>
                <w:noProof/>
                <w:webHidden/>
              </w:rPr>
            </w:r>
            <w:r w:rsidR="0064144E">
              <w:rPr>
                <w:noProof/>
                <w:webHidden/>
              </w:rPr>
              <w:fldChar w:fldCharType="separate"/>
            </w:r>
            <w:r w:rsidR="0064144E">
              <w:rPr>
                <w:noProof/>
                <w:webHidden/>
              </w:rPr>
              <w:t>2</w:t>
            </w:r>
            <w:r w:rsidR="0064144E">
              <w:rPr>
                <w:noProof/>
                <w:webHidden/>
              </w:rPr>
              <w:fldChar w:fldCharType="end"/>
            </w:r>
          </w:hyperlink>
        </w:p>
        <w:p w:rsidR="0064144E" w:rsidRDefault="00785407">
          <w:pPr>
            <w:pStyle w:val="TDC1"/>
            <w:tabs>
              <w:tab w:val="right" w:leader="dot" w:pos="8828"/>
            </w:tabs>
            <w:rPr>
              <w:rFonts w:eastAsiaTheme="minorEastAsia"/>
              <w:noProof/>
              <w:lang w:eastAsia="es-CO"/>
            </w:rPr>
          </w:pPr>
          <w:hyperlink w:anchor="_Toc393967731" w:history="1">
            <w:r w:rsidR="0064144E" w:rsidRPr="00385040">
              <w:rPr>
                <w:rStyle w:val="Hipervnculo"/>
                <w:rFonts w:ascii="Times New Roman" w:hAnsi="Times New Roman" w:cs="Times New Roman"/>
                <w:noProof/>
              </w:rPr>
              <w:t>Contenido</w:t>
            </w:r>
            <w:r w:rsidR="0064144E">
              <w:rPr>
                <w:noProof/>
                <w:webHidden/>
              </w:rPr>
              <w:tab/>
            </w:r>
            <w:r w:rsidR="0064144E">
              <w:rPr>
                <w:noProof/>
                <w:webHidden/>
              </w:rPr>
              <w:fldChar w:fldCharType="begin"/>
            </w:r>
            <w:r w:rsidR="0064144E">
              <w:rPr>
                <w:noProof/>
                <w:webHidden/>
              </w:rPr>
              <w:instrText xml:space="preserve"> PAGEREF _Toc393967731 \h </w:instrText>
            </w:r>
            <w:r w:rsidR="0064144E">
              <w:rPr>
                <w:noProof/>
                <w:webHidden/>
              </w:rPr>
            </w:r>
            <w:r w:rsidR="0064144E">
              <w:rPr>
                <w:noProof/>
                <w:webHidden/>
              </w:rPr>
              <w:fldChar w:fldCharType="separate"/>
            </w:r>
            <w:r w:rsidR="0064144E">
              <w:rPr>
                <w:noProof/>
                <w:webHidden/>
              </w:rPr>
              <w:t>1</w:t>
            </w:r>
            <w:r w:rsidR="0064144E">
              <w:rPr>
                <w:noProof/>
                <w:webHidden/>
              </w:rPr>
              <w:fldChar w:fldCharType="end"/>
            </w:r>
          </w:hyperlink>
        </w:p>
        <w:p w:rsidR="0064144E" w:rsidRDefault="00785407">
          <w:pPr>
            <w:pStyle w:val="TDC1"/>
            <w:tabs>
              <w:tab w:val="right" w:leader="dot" w:pos="8828"/>
            </w:tabs>
            <w:rPr>
              <w:rFonts w:eastAsiaTheme="minorEastAsia"/>
              <w:noProof/>
              <w:lang w:eastAsia="es-CO"/>
            </w:rPr>
          </w:pPr>
          <w:hyperlink w:anchor="_Toc393967732" w:history="1">
            <w:r w:rsidR="0064144E" w:rsidRPr="00385040">
              <w:rPr>
                <w:rStyle w:val="Hipervnculo"/>
                <w:rFonts w:ascii="Times New Roman" w:hAnsi="Times New Roman" w:cs="Times New Roman"/>
                <w:noProof/>
              </w:rPr>
              <w:t>Form1</w:t>
            </w:r>
            <w:r w:rsidR="0064144E">
              <w:rPr>
                <w:noProof/>
                <w:webHidden/>
              </w:rPr>
              <w:tab/>
            </w:r>
            <w:r w:rsidR="0064144E">
              <w:rPr>
                <w:noProof/>
                <w:webHidden/>
              </w:rPr>
              <w:fldChar w:fldCharType="begin"/>
            </w:r>
            <w:r w:rsidR="0064144E">
              <w:rPr>
                <w:noProof/>
                <w:webHidden/>
              </w:rPr>
              <w:instrText xml:space="preserve"> PAGEREF _Toc393967732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33" w:history="1">
            <w:r w:rsidR="0064144E" w:rsidRPr="00385040">
              <w:rPr>
                <w:rStyle w:val="Hipervnculo"/>
                <w:rFonts w:ascii="Times New Roman" w:hAnsi="Times New Roman" w:cs="Times New Roman"/>
                <w:noProof/>
              </w:rPr>
              <w:t>Form1_Load()</w:t>
            </w:r>
            <w:r w:rsidR="0064144E">
              <w:rPr>
                <w:noProof/>
                <w:webHidden/>
              </w:rPr>
              <w:tab/>
            </w:r>
            <w:r w:rsidR="0064144E">
              <w:rPr>
                <w:noProof/>
                <w:webHidden/>
              </w:rPr>
              <w:fldChar w:fldCharType="begin"/>
            </w:r>
            <w:r w:rsidR="0064144E">
              <w:rPr>
                <w:noProof/>
                <w:webHidden/>
              </w:rPr>
              <w:instrText xml:space="preserve"> PAGEREF _Toc393967733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34" w:history="1">
            <w:r w:rsidR="0064144E" w:rsidRPr="00385040">
              <w:rPr>
                <w:rStyle w:val="Hipervnculo"/>
                <w:rFonts w:ascii="Times New Roman" w:hAnsi="Times New Roman" w:cs="Times New Roman"/>
                <w:noProof/>
                <w:highlight w:val="white"/>
              </w:rPr>
              <w:t>ValNugcf()</w:t>
            </w:r>
            <w:r w:rsidR="0064144E">
              <w:rPr>
                <w:noProof/>
                <w:webHidden/>
              </w:rPr>
              <w:tab/>
            </w:r>
            <w:r w:rsidR="0064144E">
              <w:rPr>
                <w:noProof/>
                <w:webHidden/>
              </w:rPr>
              <w:fldChar w:fldCharType="begin"/>
            </w:r>
            <w:r w:rsidR="0064144E">
              <w:rPr>
                <w:noProof/>
                <w:webHidden/>
              </w:rPr>
              <w:instrText xml:space="preserve"> PAGEREF _Toc393967734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35" w:history="1">
            <w:r w:rsidR="0064144E" w:rsidRPr="00385040">
              <w:rPr>
                <w:rStyle w:val="Hipervnculo"/>
                <w:rFonts w:ascii="Times New Roman" w:hAnsi="Times New Roman" w:cs="Times New Roman"/>
                <w:noProof/>
                <w:highlight w:val="white"/>
              </w:rPr>
              <w:t>DimensionarPanelTarjetas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_Toc393967735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36" w:history="1">
            <w:r w:rsidR="0064144E" w:rsidRPr="00385040">
              <w:rPr>
                <w:rStyle w:val="Hipervnculo"/>
                <w:rFonts w:ascii="Times New Roman" w:hAnsi="Times New Roman" w:cs="Times New Roman"/>
                <w:noProof/>
              </w:rPr>
              <w:t>Revisarcarpetas()</w:t>
            </w:r>
            <w:r w:rsidR="0064144E">
              <w:rPr>
                <w:noProof/>
                <w:webHidden/>
              </w:rPr>
              <w:tab/>
            </w:r>
            <w:r w:rsidR="0064144E">
              <w:rPr>
                <w:noProof/>
                <w:webHidden/>
              </w:rPr>
              <w:fldChar w:fldCharType="begin"/>
            </w:r>
            <w:r w:rsidR="0064144E">
              <w:rPr>
                <w:noProof/>
                <w:webHidden/>
              </w:rPr>
              <w:instrText xml:space="preserve"> PAGEREF _Toc393967736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37" w:history="1">
            <w:r w:rsidR="0064144E" w:rsidRPr="00385040">
              <w:rPr>
                <w:rStyle w:val="Hipervnculo"/>
                <w:rFonts w:ascii="Times New Roman" w:hAnsi="Times New Roman" w:cs="Times New Roman"/>
                <w:noProof/>
              </w:rPr>
              <w:t>lecturas()</w:t>
            </w:r>
            <w:r w:rsidR="0064144E">
              <w:rPr>
                <w:noProof/>
                <w:webHidden/>
              </w:rPr>
              <w:tab/>
            </w:r>
            <w:r w:rsidR="0064144E">
              <w:rPr>
                <w:noProof/>
                <w:webHidden/>
              </w:rPr>
              <w:fldChar w:fldCharType="begin"/>
            </w:r>
            <w:r w:rsidR="0064144E">
              <w:rPr>
                <w:noProof/>
                <w:webHidden/>
              </w:rPr>
              <w:instrText xml:space="preserve"> PAGEREF _Toc393967737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38" w:history="1">
            <w:r w:rsidR="0064144E" w:rsidRPr="00385040">
              <w:rPr>
                <w:rStyle w:val="Hipervnculo"/>
                <w:rFonts w:ascii="Times New Roman" w:hAnsi="Times New Roman" w:cs="Times New Roman"/>
                <w:noProof/>
                <w:highlight w:val="white"/>
              </w:rPr>
              <w:t>LeeMux</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_Toc393967738 \h </w:instrText>
            </w:r>
            <w:r w:rsidR="0064144E">
              <w:rPr>
                <w:noProof/>
                <w:webHidden/>
              </w:rPr>
            </w:r>
            <w:r w:rsidR="0064144E">
              <w:rPr>
                <w:noProof/>
                <w:webHidden/>
              </w:rPr>
              <w:fldChar w:fldCharType="separate"/>
            </w:r>
            <w:r w:rsidR="0064144E">
              <w:rPr>
                <w:noProof/>
                <w:webHidden/>
              </w:rPr>
              <w:t>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39" w:history="1">
            <w:r w:rsidR="0064144E" w:rsidRPr="00385040">
              <w:rPr>
                <w:rStyle w:val="Hipervnculo"/>
                <w:rFonts w:ascii="Times New Roman" w:hAnsi="Times New Roman" w:cs="Times New Roman"/>
                <w:noProof/>
                <w:lang w:val="en-US"/>
              </w:rPr>
              <w:t>LeeDmx()</w:t>
            </w:r>
            <w:r w:rsidR="0064144E">
              <w:rPr>
                <w:noProof/>
                <w:webHidden/>
              </w:rPr>
              <w:tab/>
            </w:r>
            <w:r w:rsidR="0064144E">
              <w:rPr>
                <w:noProof/>
                <w:webHidden/>
              </w:rPr>
              <w:fldChar w:fldCharType="begin"/>
            </w:r>
            <w:r w:rsidR="0064144E">
              <w:rPr>
                <w:noProof/>
                <w:webHidden/>
              </w:rPr>
              <w:instrText xml:space="preserve"> PAGEREF _Toc393967739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0" w:history="1">
            <w:r w:rsidR="0064144E" w:rsidRPr="00385040">
              <w:rPr>
                <w:rStyle w:val="Hipervnculo"/>
                <w:rFonts w:ascii="Times New Roman" w:hAnsi="Times New Roman" w:cs="Times New Roman"/>
                <w:noProof/>
                <w:lang w:val="en-US"/>
              </w:rPr>
              <w:t>LeeGcf()</w:t>
            </w:r>
            <w:r w:rsidR="0064144E">
              <w:rPr>
                <w:noProof/>
                <w:webHidden/>
              </w:rPr>
              <w:tab/>
            </w:r>
            <w:r w:rsidR="0064144E">
              <w:rPr>
                <w:noProof/>
                <w:webHidden/>
              </w:rPr>
              <w:fldChar w:fldCharType="begin"/>
            </w:r>
            <w:r w:rsidR="0064144E">
              <w:rPr>
                <w:noProof/>
                <w:webHidden/>
              </w:rPr>
              <w:instrText xml:space="preserve"> PAGEREF _Toc393967740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1" w:history="1">
            <w:r w:rsidR="0064144E" w:rsidRPr="00385040">
              <w:rPr>
                <w:rStyle w:val="Hipervnculo"/>
                <w:rFonts w:ascii="Times New Roman" w:hAnsi="Times New Roman" w:cs="Times New Roman"/>
                <w:noProof/>
                <w:lang w:val="en-US"/>
              </w:rPr>
              <w:t>LeeSeisan()</w:t>
            </w:r>
            <w:r w:rsidR="0064144E">
              <w:rPr>
                <w:noProof/>
                <w:webHidden/>
              </w:rPr>
              <w:tab/>
            </w:r>
            <w:r w:rsidR="0064144E">
              <w:rPr>
                <w:noProof/>
                <w:webHidden/>
              </w:rPr>
              <w:fldChar w:fldCharType="begin"/>
            </w:r>
            <w:r w:rsidR="0064144E">
              <w:rPr>
                <w:noProof/>
                <w:webHidden/>
              </w:rPr>
              <w:instrText xml:space="preserve"> PAGEREF _Toc393967741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2" w:history="1">
            <w:r w:rsidR="0064144E" w:rsidRPr="00385040">
              <w:rPr>
                <w:rStyle w:val="Hipervnculo"/>
                <w:rFonts w:ascii="Times New Roman" w:hAnsi="Times New Roman" w:cs="Times New Roman"/>
                <w:noProof/>
                <w:lang w:val="en-US"/>
              </w:rPr>
              <w:t>LeeYfile()</w:t>
            </w:r>
            <w:r w:rsidR="0064144E">
              <w:rPr>
                <w:noProof/>
                <w:webHidden/>
              </w:rPr>
              <w:tab/>
            </w:r>
            <w:r w:rsidR="0064144E">
              <w:rPr>
                <w:noProof/>
                <w:webHidden/>
              </w:rPr>
              <w:fldChar w:fldCharType="begin"/>
            </w:r>
            <w:r w:rsidR="0064144E">
              <w:rPr>
                <w:noProof/>
                <w:webHidden/>
              </w:rPr>
              <w:instrText xml:space="preserve"> PAGEREF _Toc393967742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3" w:history="1">
            <w:r w:rsidR="0064144E" w:rsidRPr="00385040">
              <w:rPr>
                <w:rStyle w:val="Hipervnculo"/>
                <w:rFonts w:ascii="Times New Roman" w:hAnsi="Times New Roman" w:cs="Times New Roman"/>
                <w:noProof/>
              </w:rPr>
              <w:t>Facnano()</w:t>
            </w:r>
            <w:r w:rsidR="0064144E">
              <w:rPr>
                <w:noProof/>
                <w:webHidden/>
              </w:rPr>
              <w:tab/>
            </w:r>
            <w:r w:rsidR="0064144E">
              <w:rPr>
                <w:noProof/>
                <w:webHidden/>
              </w:rPr>
              <w:fldChar w:fldCharType="begin"/>
            </w:r>
            <w:r w:rsidR="0064144E">
              <w:rPr>
                <w:noProof/>
                <w:webHidden/>
              </w:rPr>
              <w:instrText xml:space="preserve"> PAGEREF _Toc393967743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4" w:history="1">
            <w:r w:rsidR="0064144E" w:rsidRPr="00385040">
              <w:rPr>
                <w:rStyle w:val="Hipervnculo"/>
                <w:rFonts w:ascii="Times New Roman" w:hAnsi="Times New Roman" w:cs="Times New Roman"/>
                <w:noProof/>
                <w:highlight w:val="white"/>
              </w:rPr>
              <w:t>Facmilimetro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_Toc393967744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5" w:history="1">
            <w:r w:rsidR="0064144E" w:rsidRPr="00385040">
              <w:rPr>
                <w:rStyle w:val="Hipervnculo"/>
                <w:rFonts w:ascii="Times New Roman" w:hAnsi="Times New Roman" w:cs="Times New Roman"/>
                <w:noProof/>
                <w:highlight w:val="white"/>
              </w:rPr>
              <w:t>SeleccionarMinuto()</w:t>
            </w:r>
            <w:r w:rsidR="0064144E">
              <w:rPr>
                <w:noProof/>
                <w:webHidden/>
              </w:rPr>
              <w:tab/>
            </w:r>
            <w:r w:rsidR="0064144E">
              <w:rPr>
                <w:noProof/>
                <w:webHidden/>
              </w:rPr>
              <w:fldChar w:fldCharType="begin"/>
            </w:r>
            <w:r w:rsidR="0064144E">
              <w:rPr>
                <w:noProof/>
                <w:webHidden/>
              </w:rPr>
              <w:instrText xml:space="preserve"> PAGEREF _Toc393967745 \h </w:instrText>
            </w:r>
            <w:r w:rsidR="0064144E">
              <w:rPr>
                <w:noProof/>
                <w:webHidden/>
              </w:rPr>
            </w:r>
            <w:r w:rsidR="0064144E">
              <w:rPr>
                <w:noProof/>
                <w:webHidden/>
              </w:rPr>
              <w:fldChar w:fldCharType="separate"/>
            </w:r>
            <w:r w:rsidR="0064144E">
              <w:rPr>
                <w:noProof/>
                <w:webHidden/>
              </w:rPr>
              <w:t>13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6" w:history="1">
            <w:r w:rsidR="0064144E" w:rsidRPr="00385040">
              <w:rPr>
                <w:rStyle w:val="Hipervnculo"/>
                <w:rFonts w:ascii="Times New Roman" w:hAnsi="Times New Roman" w:cs="Times New Roman"/>
                <w:noProof/>
                <w:highlight w:val="white"/>
              </w:rPr>
              <w:t>volcanTarro()</w:t>
            </w:r>
            <w:r w:rsidR="0064144E">
              <w:rPr>
                <w:noProof/>
                <w:webHidden/>
              </w:rPr>
              <w:tab/>
            </w:r>
            <w:r w:rsidR="0064144E">
              <w:rPr>
                <w:noProof/>
                <w:webHidden/>
              </w:rPr>
              <w:fldChar w:fldCharType="begin"/>
            </w:r>
            <w:r w:rsidR="0064144E">
              <w:rPr>
                <w:noProof/>
                <w:webHidden/>
              </w:rPr>
              <w:instrText xml:space="preserve"> PAGEREF _Toc393967746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7" w:history="1">
            <w:r w:rsidR="0064144E" w:rsidRPr="00385040">
              <w:rPr>
                <w:rStyle w:val="Hipervnculo"/>
                <w:rFonts w:ascii="Times New Roman" w:hAnsi="Times New Roman" w:cs="Times New Roman"/>
                <w:noProof/>
                <w:highlight w:val="white"/>
              </w:rPr>
              <w:t>LLenaBox()</w:t>
            </w:r>
            <w:r w:rsidR="0064144E">
              <w:rPr>
                <w:noProof/>
                <w:webHidden/>
              </w:rPr>
              <w:tab/>
            </w:r>
            <w:r w:rsidR="0064144E">
              <w:rPr>
                <w:noProof/>
                <w:webHidden/>
              </w:rPr>
              <w:fldChar w:fldCharType="begin"/>
            </w:r>
            <w:r w:rsidR="0064144E">
              <w:rPr>
                <w:noProof/>
                <w:webHidden/>
              </w:rPr>
              <w:instrText xml:space="preserve"> PAGEREF _Toc393967747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8" w:history="1">
            <w:r w:rsidR="0064144E" w:rsidRPr="00385040">
              <w:rPr>
                <w:rStyle w:val="Hipervnculo"/>
                <w:rFonts w:ascii="Times New Roman" w:hAnsi="Times New Roman" w:cs="Times New Roman"/>
                <w:noProof/>
                <w:highlight w:val="white"/>
              </w:rPr>
              <w:t>LeerAmplitud()</w:t>
            </w:r>
            <w:r w:rsidR="0064144E">
              <w:rPr>
                <w:noProof/>
                <w:webHidden/>
              </w:rPr>
              <w:tab/>
            </w:r>
            <w:r w:rsidR="0064144E">
              <w:rPr>
                <w:noProof/>
                <w:webHidden/>
              </w:rPr>
              <w:fldChar w:fldCharType="begin"/>
            </w:r>
            <w:r w:rsidR="0064144E">
              <w:rPr>
                <w:noProof/>
                <w:webHidden/>
              </w:rPr>
              <w:instrText xml:space="preserve"> PAGEREF _Toc393967748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49" w:history="1">
            <w:r w:rsidR="0064144E" w:rsidRPr="00385040">
              <w:rPr>
                <w:rStyle w:val="Hipervnculo"/>
                <w:rFonts w:ascii="Times New Roman" w:hAnsi="Times New Roman" w:cs="Times New Roman"/>
                <w:noProof/>
              </w:rPr>
              <w:t>Nombre10()</w:t>
            </w:r>
            <w:r w:rsidR="0064144E">
              <w:rPr>
                <w:noProof/>
                <w:webHidden/>
              </w:rPr>
              <w:tab/>
            </w:r>
            <w:r w:rsidR="0064144E">
              <w:rPr>
                <w:noProof/>
                <w:webHidden/>
              </w:rPr>
              <w:fldChar w:fldCharType="begin"/>
            </w:r>
            <w:r w:rsidR="0064144E">
              <w:rPr>
                <w:noProof/>
                <w:webHidden/>
              </w:rPr>
              <w:instrText xml:space="preserve"> PAGEREF _Toc393967749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0" w:history="1">
            <w:r w:rsidR="0064144E" w:rsidRPr="00385040">
              <w:rPr>
                <w:rStyle w:val="Hipervnculo"/>
                <w:rFonts w:ascii="Times New Roman" w:hAnsi="Times New Roman" w:cs="Times New Roman"/>
                <w:noProof/>
              </w:rPr>
              <w:t>PromediosIniciales()</w:t>
            </w:r>
            <w:r w:rsidR="0064144E">
              <w:rPr>
                <w:noProof/>
                <w:webHidden/>
              </w:rPr>
              <w:tab/>
            </w:r>
            <w:r w:rsidR="0064144E">
              <w:rPr>
                <w:noProof/>
                <w:webHidden/>
              </w:rPr>
              <w:fldChar w:fldCharType="begin"/>
            </w:r>
            <w:r w:rsidR="0064144E">
              <w:rPr>
                <w:noProof/>
                <w:webHidden/>
              </w:rPr>
              <w:instrText xml:space="preserve"> PAGEREF _Toc393967750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1" w:history="1">
            <w:r w:rsidR="0064144E" w:rsidRPr="00385040">
              <w:rPr>
                <w:rStyle w:val="Hipervnculo"/>
                <w:rFonts w:ascii="Times New Roman" w:hAnsi="Times New Roman" w:cs="Times New Roman"/>
                <w:noProof/>
                <w:highlight w:val="white"/>
              </w:rPr>
              <w:t>Clasificar()</w:t>
            </w:r>
            <w:r w:rsidR="0064144E">
              <w:rPr>
                <w:noProof/>
                <w:webHidden/>
              </w:rPr>
              <w:tab/>
            </w:r>
            <w:r w:rsidR="0064144E">
              <w:rPr>
                <w:noProof/>
                <w:webHidden/>
              </w:rPr>
              <w:fldChar w:fldCharType="begin"/>
            </w:r>
            <w:r w:rsidR="0064144E">
              <w:rPr>
                <w:noProof/>
                <w:webHidden/>
              </w:rPr>
              <w:instrText xml:space="preserve"> PAGEREF _Toc393967751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2" w:history="1">
            <w:r w:rsidR="0064144E" w:rsidRPr="00385040">
              <w:rPr>
                <w:rStyle w:val="Hipervnculo"/>
                <w:rFonts w:ascii="Times New Roman" w:hAnsi="Times New Roman" w:cs="Times New Roman"/>
                <w:noProof/>
                <w:highlight w:val="white"/>
              </w:rPr>
              <w:t>YaClasificados()</w:t>
            </w:r>
            <w:r w:rsidR="0064144E">
              <w:rPr>
                <w:noProof/>
                <w:webHidden/>
              </w:rPr>
              <w:tab/>
            </w:r>
            <w:r w:rsidR="0064144E">
              <w:rPr>
                <w:noProof/>
                <w:webHidden/>
              </w:rPr>
              <w:fldChar w:fldCharType="begin"/>
            </w:r>
            <w:r w:rsidR="0064144E">
              <w:rPr>
                <w:noProof/>
                <w:webHidden/>
              </w:rPr>
              <w:instrText xml:space="preserve"> PAGEREF _Toc393967752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3" w:history="1">
            <w:r w:rsidR="0064144E" w:rsidRPr="00385040">
              <w:rPr>
                <w:rStyle w:val="Hipervnculo"/>
                <w:rFonts w:ascii="Times New Roman" w:hAnsi="Times New Roman" w:cs="Times New Roman"/>
                <w:noProof/>
                <w:highlight w:val="white"/>
              </w:rPr>
              <w:t>DibujoTrazas()</w:t>
            </w:r>
            <w:r w:rsidR="0064144E">
              <w:rPr>
                <w:noProof/>
                <w:webHidden/>
              </w:rPr>
              <w:tab/>
            </w:r>
            <w:r w:rsidR="0064144E">
              <w:rPr>
                <w:noProof/>
                <w:webHidden/>
              </w:rPr>
              <w:fldChar w:fldCharType="begin"/>
            </w:r>
            <w:r w:rsidR="0064144E">
              <w:rPr>
                <w:noProof/>
                <w:webHidden/>
              </w:rPr>
              <w:instrText xml:space="preserve"> PAGEREF _Toc393967753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4" w:history="1">
            <w:r w:rsidR="0064144E" w:rsidRPr="00385040">
              <w:rPr>
                <w:rStyle w:val="Hipervnculo"/>
                <w:rFonts w:ascii="Times New Roman" w:hAnsi="Times New Roman" w:cs="Times New Roman"/>
                <w:noProof/>
              </w:rPr>
              <w:t>fecha()</w:t>
            </w:r>
            <w:r w:rsidR="0064144E">
              <w:rPr>
                <w:noProof/>
                <w:webHidden/>
              </w:rPr>
              <w:tab/>
            </w:r>
            <w:r w:rsidR="0064144E">
              <w:rPr>
                <w:noProof/>
                <w:webHidden/>
              </w:rPr>
              <w:fldChar w:fldCharType="begin"/>
            </w:r>
            <w:r w:rsidR="0064144E">
              <w:rPr>
                <w:noProof/>
                <w:webHidden/>
              </w:rPr>
              <w:instrText xml:space="preserve"> PAGEREF _Toc393967754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5" w:history="1">
            <w:r w:rsidR="0064144E" w:rsidRPr="00385040">
              <w:rPr>
                <w:rStyle w:val="Hipervnculo"/>
                <w:rFonts w:ascii="Times New Roman" w:hAnsi="Times New Roman" w:cs="Times New Roman"/>
                <w:noProof/>
                <w:highlight w:val="white"/>
              </w:rPr>
              <w:t>TrazasClas()</w:t>
            </w:r>
            <w:r w:rsidR="0064144E">
              <w:rPr>
                <w:noProof/>
                <w:webHidden/>
              </w:rPr>
              <w:tab/>
            </w:r>
            <w:r w:rsidR="0064144E">
              <w:rPr>
                <w:noProof/>
                <w:webHidden/>
              </w:rPr>
              <w:fldChar w:fldCharType="begin"/>
            </w:r>
            <w:r w:rsidR="0064144E">
              <w:rPr>
                <w:noProof/>
                <w:webHidden/>
              </w:rPr>
              <w:instrText xml:space="preserve"> PAGEREF _Toc393967755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6" w:history="1">
            <w:r w:rsidR="0064144E" w:rsidRPr="00385040">
              <w:rPr>
                <w:rStyle w:val="Hipervnculo"/>
                <w:rFonts w:ascii="Times New Roman" w:hAnsi="Times New Roman" w:cs="Times New Roman"/>
                <w:noProof/>
                <w:highlight w:val="white"/>
              </w:rPr>
              <w:t>TrazasClasCuentas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_Toc393967756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7" w:history="1">
            <w:r w:rsidR="0064144E" w:rsidRPr="00385040">
              <w:rPr>
                <w:rStyle w:val="Hipervnculo"/>
                <w:rFonts w:ascii="Times New Roman" w:hAnsi="Times New Roman" w:cs="Times New Roman"/>
                <w:noProof/>
                <w:highlight w:val="white"/>
              </w:rPr>
              <w:t>Promedio()</w:t>
            </w:r>
            <w:r w:rsidR="0064144E">
              <w:rPr>
                <w:noProof/>
                <w:webHidden/>
              </w:rPr>
              <w:tab/>
            </w:r>
            <w:r w:rsidR="0064144E">
              <w:rPr>
                <w:noProof/>
                <w:webHidden/>
              </w:rPr>
              <w:fldChar w:fldCharType="begin"/>
            </w:r>
            <w:r w:rsidR="0064144E">
              <w:rPr>
                <w:noProof/>
                <w:webHidden/>
              </w:rPr>
              <w:instrText xml:space="preserve"> PAGEREF _Toc393967757 \h </w:instrText>
            </w:r>
            <w:r w:rsidR="0064144E">
              <w:rPr>
                <w:noProof/>
                <w:webHidden/>
              </w:rPr>
            </w:r>
            <w:r w:rsidR="0064144E">
              <w:rPr>
                <w:noProof/>
                <w:webHidden/>
              </w:rPr>
              <w:fldChar w:fldCharType="separate"/>
            </w:r>
            <w:r w:rsidR="0064144E">
              <w:rPr>
                <w:noProof/>
                <w:webHidden/>
              </w:rPr>
              <w:t>19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8" w:history="1">
            <w:r w:rsidR="0064144E" w:rsidRPr="00385040">
              <w:rPr>
                <w:rStyle w:val="Hipervnculo"/>
                <w:rFonts w:ascii="Times New Roman" w:hAnsi="Times New Roman" w:cs="Times New Roman"/>
                <w:noProof/>
                <w:highlight w:val="white"/>
              </w:rPr>
              <w:t>Subir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_Toc393967758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59" w:history="1">
            <w:r w:rsidR="0064144E" w:rsidRPr="00385040">
              <w:rPr>
                <w:rStyle w:val="Hipervnculo"/>
                <w:rFonts w:ascii="Times New Roman" w:hAnsi="Times New Roman" w:cs="Times New Roman"/>
                <w:noProof/>
              </w:rPr>
              <w:t>Bajar()</w:t>
            </w:r>
            <w:r w:rsidR="0064144E">
              <w:rPr>
                <w:noProof/>
                <w:webHidden/>
              </w:rPr>
              <w:tab/>
            </w:r>
            <w:r w:rsidR="0064144E">
              <w:rPr>
                <w:noProof/>
                <w:webHidden/>
              </w:rPr>
              <w:fldChar w:fldCharType="begin"/>
            </w:r>
            <w:r w:rsidR="0064144E">
              <w:rPr>
                <w:noProof/>
                <w:webHidden/>
              </w:rPr>
              <w:instrText xml:space="preserve"> PAGEREF _Toc393967759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0" w:history="1">
            <w:r w:rsidR="0064144E" w:rsidRPr="00385040">
              <w:rPr>
                <w:rStyle w:val="Hipervnculo"/>
                <w:rFonts w:ascii="Times New Roman" w:hAnsi="Times New Roman" w:cs="Times New Roman"/>
                <w:noProof/>
              </w:rPr>
              <w:t>Aumentar()</w:t>
            </w:r>
            <w:r w:rsidR="0064144E">
              <w:rPr>
                <w:noProof/>
                <w:webHidden/>
              </w:rPr>
              <w:tab/>
            </w:r>
            <w:r w:rsidR="0064144E">
              <w:rPr>
                <w:noProof/>
                <w:webHidden/>
              </w:rPr>
              <w:fldChar w:fldCharType="begin"/>
            </w:r>
            <w:r w:rsidR="0064144E">
              <w:rPr>
                <w:noProof/>
                <w:webHidden/>
              </w:rPr>
              <w:instrText xml:space="preserve"> PAGEREF _Toc393967760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1" w:history="1">
            <w:r w:rsidR="0064144E" w:rsidRPr="00385040">
              <w:rPr>
                <w:rStyle w:val="Hipervnculo"/>
                <w:rFonts w:ascii="Times New Roman" w:hAnsi="Times New Roman" w:cs="Times New Roman"/>
                <w:noProof/>
              </w:rPr>
              <w:t>Disminuir()</w:t>
            </w:r>
            <w:r w:rsidR="0064144E">
              <w:rPr>
                <w:noProof/>
                <w:webHidden/>
              </w:rPr>
              <w:tab/>
            </w:r>
            <w:r w:rsidR="0064144E">
              <w:rPr>
                <w:noProof/>
                <w:webHidden/>
              </w:rPr>
              <w:fldChar w:fldCharType="begin"/>
            </w:r>
            <w:r w:rsidR="0064144E">
              <w:rPr>
                <w:noProof/>
                <w:webHidden/>
              </w:rPr>
              <w:instrText xml:space="preserve"> PAGEREF _Toc393967761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2" w:history="1">
            <w:r w:rsidR="0064144E" w:rsidRPr="00385040">
              <w:rPr>
                <w:rStyle w:val="Hipervnculo"/>
                <w:rFonts w:ascii="Times New Roman" w:hAnsi="Times New Roman" w:cs="Times New Roman"/>
                <w:noProof/>
              </w:rPr>
              <w:t>Uno()</w:t>
            </w:r>
            <w:r w:rsidR="0064144E">
              <w:rPr>
                <w:noProof/>
                <w:webHidden/>
              </w:rPr>
              <w:tab/>
            </w:r>
            <w:r w:rsidR="0064144E">
              <w:rPr>
                <w:noProof/>
                <w:webHidden/>
              </w:rPr>
              <w:fldChar w:fldCharType="begin"/>
            </w:r>
            <w:r w:rsidR="0064144E">
              <w:rPr>
                <w:noProof/>
                <w:webHidden/>
              </w:rPr>
              <w:instrText xml:space="preserve"> PAGEREF _Toc393967762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3" w:history="1">
            <w:r w:rsidR="0064144E" w:rsidRPr="00385040">
              <w:rPr>
                <w:rStyle w:val="Hipervnculo"/>
                <w:rFonts w:ascii="Times New Roman" w:hAnsi="Times New Roman" w:cs="Times New Roman"/>
                <w:noProof/>
                <w:highlight w:val="white"/>
              </w:rPr>
              <w:t>Parametros()</w:t>
            </w:r>
            <w:r w:rsidR="0064144E">
              <w:rPr>
                <w:noProof/>
                <w:webHidden/>
              </w:rPr>
              <w:tab/>
            </w:r>
            <w:r w:rsidR="0064144E">
              <w:rPr>
                <w:noProof/>
                <w:webHidden/>
              </w:rPr>
              <w:fldChar w:fldCharType="begin"/>
            </w:r>
            <w:r w:rsidR="0064144E">
              <w:rPr>
                <w:noProof/>
                <w:webHidden/>
              </w:rPr>
              <w:instrText xml:space="preserve"> PAGEREF _Toc393967763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4" w:history="1">
            <w:r w:rsidR="0064144E" w:rsidRPr="00385040">
              <w:rPr>
                <w:rStyle w:val="Hipervnculo"/>
                <w:rFonts w:ascii="Times New Roman" w:hAnsi="Times New Roman" w:cs="Times New Roman"/>
                <w:noProof/>
                <w:highlight w:val="white"/>
              </w:rPr>
              <w:t>Seguir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_Toc393967764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5" w:history="1">
            <w:r w:rsidR="0064144E" w:rsidRPr="00385040">
              <w:rPr>
                <w:rStyle w:val="Hipervnculo"/>
                <w:rFonts w:ascii="Times New Roman" w:hAnsi="Times New Roman" w:cs="Times New Roman"/>
                <w:noProof/>
                <w:highlight w:val="white"/>
              </w:rPr>
              <w:t>Archivo(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_Toc393967765 \h </w:instrText>
            </w:r>
            <w:r w:rsidR="0064144E">
              <w:rPr>
                <w:noProof/>
                <w:webHidden/>
              </w:rPr>
            </w:r>
            <w:r w:rsidR="0064144E">
              <w:rPr>
                <w:noProof/>
                <w:webHidden/>
              </w:rPr>
              <w:fldChar w:fldCharType="separate"/>
            </w:r>
            <w:r w:rsidR="0064144E">
              <w:rPr>
                <w:noProof/>
                <w:webHidden/>
              </w:rPr>
              <w:t>22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6" w:history="1">
            <w:r w:rsidR="0064144E" w:rsidRPr="00385040">
              <w:rPr>
                <w:rStyle w:val="Hipervnculo"/>
                <w:rFonts w:ascii="Times New Roman" w:hAnsi="Times New Roman" w:cs="Times New Roman"/>
                <w:noProof/>
                <w:highlight w:val="white"/>
              </w:rPr>
              <w:t>Reviarch()</w:t>
            </w:r>
            <w:r w:rsidR="0064144E">
              <w:rPr>
                <w:noProof/>
                <w:webHidden/>
              </w:rPr>
              <w:tab/>
            </w:r>
            <w:r w:rsidR="0064144E">
              <w:rPr>
                <w:noProof/>
                <w:webHidden/>
              </w:rPr>
              <w:fldChar w:fldCharType="begin"/>
            </w:r>
            <w:r w:rsidR="0064144E">
              <w:rPr>
                <w:noProof/>
                <w:webHidden/>
              </w:rPr>
              <w:instrText xml:space="preserve"> PAGEREF _Toc393967766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7" w:history="1">
            <w:r w:rsidR="0064144E" w:rsidRPr="00385040">
              <w:rPr>
                <w:rStyle w:val="Hipervnculo"/>
                <w:rFonts w:ascii="Times New Roman" w:hAnsi="Times New Roman" w:cs="Times New Roman"/>
                <w:noProof/>
                <w:highlight w:val="white"/>
              </w:rPr>
              <w:t>Cuadro_Tremor()</w:t>
            </w:r>
            <w:r w:rsidR="0064144E">
              <w:rPr>
                <w:noProof/>
                <w:webHidden/>
              </w:rPr>
              <w:tab/>
            </w:r>
            <w:r w:rsidR="0064144E">
              <w:rPr>
                <w:noProof/>
                <w:webHidden/>
              </w:rPr>
              <w:fldChar w:fldCharType="begin"/>
            </w:r>
            <w:r w:rsidR="0064144E">
              <w:rPr>
                <w:noProof/>
                <w:webHidden/>
              </w:rPr>
              <w:instrText xml:space="preserve"> PAGEREF _Toc393967767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8" w:history="1">
            <w:r w:rsidR="0064144E" w:rsidRPr="00385040">
              <w:rPr>
                <w:rStyle w:val="Hipervnculo"/>
                <w:rFonts w:ascii="Times New Roman" w:hAnsi="Times New Roman" w:cs="Times New Roman"/>
                <w:noProof/>
                <w:highlight w:val="white"/>
              </w:rPr>
              <w:t>CalcularEspectro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_Toc393967768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69" w:history="1">
            <w:r w:rsidR="0064144E" w:rsidRPr="00385040">
              <w:rPr>
                <w:rStyle w:val="Hipervnculo"/>
                <w:rFonts w:ascii="Times New Roman" w:hAnsi="Times New Roman" w:cs="Times New Roman"/>
                <w:noProof/>
              </w:rPr>
              <w:t>Espectro()</w:t>
            </w:r>
            <w:r w:rsidR="0064144E">
              <w:rPr>
                <w:noProof/>
                <w:webHidden/>
              </w:rPr>
              <w:tab/>
            </w:r>
            <w:r w:rsidR="0064144E">
              <w:rPr>
                <w:noProof/>
                <w:webHidden/>
              </w:rPr>
              <w:fldChar w:fldCharType="begin"/>
            </w:r>
            <w:r w:rsidR="0064144E">
              <w:rPr>
                <w:noProof/>
                <w:webHidden/>
              </w:rPr>
              <w:instrText xml:space="preserve"> PAGEREF _Toc393967769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0"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_Toc393967770 \h </w:instrText>
            </w:r>
            <w:r w:rsidR="0064144E">
              <w:rPr>
                <w:noProof/>
                <w:webHidden/>
              </w:rPr>
            </w:r>
            <w:r w:rsidR="0064144E">
              <w:rPr>
                <w:noProof/>
                <w:webHidden/>
              </w:rPr>
              <w:fldChar w:fldCharType="separate"/>
            </w:r>
            <w:r w:rsidR="0064144E">
              <w:rPr>
                <w:noProof/>
                <w:webHidden/>
              </w:rPr>
              <w:t>25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1"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Log()</w:t>
            </w:r>
            <w:r w:rsidR="0064144E">
              <w:rPr>
                <w:noProof/>
                <w:webHidden/>
              </w:rPr>
              <w:tab/>
            </w:r>
            <w:r w:rsidR="0064144E">
              <w:rPr>
                <w:noProof/>
                <w:webHidden/>
              </w:rPr>
              <w:fldChar w:fldCharType="begin"/>
            </w:r>
            <w:r w:rsidR="0064144E">
              <w:rPr>
                <w:noProof/>
                <w:webHidden/>
              </w:rPr>
              <w:instrText xml:space="preserve"> PAGEREF _Toc393967771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2" w:history="1">
            <w:r w:rsidR="0064144E" w:rsidRPr="00385040">
              <w:rPr>
                <w:rStyle w:val="Hipervnculo"/>
                <w:rFonts w:ascii="Times New Roman" w:hAnsi="Times New Roman" w:cs="Times New Roman"/>
                <w:noProof/>
                <w:highlight w:val="white"/>
              </w:rPr>
              <w:t>Dibujocoda()</w:t>
            </w:r>
            <w:r w:rsidR="0064144E">
              <w:rPr>
                <w:noProof/>
                <w:webHidden/>
              </w:rPr>
              <w:tab/>
            </w:r>
            <w:r w:rsidR="0064144E">
              <w:rPr>
                <w:noProof/>
                <w:webHidden/>
              </w:rPr>
              <w:fldChar w:fldCharType="begin"/>
            </w:r>
            <w:r w:rsidR="0064144E">
              <w:rPr>
                <w:noProof/>
                <w:webHidden/>
              </w:rPr>
              <w:instrText xml:space="preserve"> PAGEREF _Toc393967772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3" w:history="1">
            <w:r w:rsidR="0064144E" w:rsidRPr="00385040">
              <w:rPr>
                <w:rStyle w:val="Hipervnculo"/>
                <w:rFonts w:ascii="Times New Roman" w:hAnsi="Times New Roman" w:cs="Times New Roman"/>
                <w:noProof/>
                <w:highlight w:val="white"/>
              </w:rPr>
              <w:t>DibujoClascoda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_Toc393967773 \h </w:instrText>
            </w:r>
            <w:r w:rsidR="0064144E">
              <w:rPr>
                <w:noProof/>
                <w:webHidden/>
              </w:rPr>
            </w:r>
            <w:r w:rsidR="0064144E">
              <w:rPr>
                <w:noProof/>
                <w:webHidden/>
              </w:rPr>
              <w:fldChar w:fldCharType="separate"/>
            </w:r>
            <w:r w:rsidR="0064144E">
              <w:rPr>
                <w:noProof/>
                <w:webHidden/>
              </w:rPr>
              <w:t>27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4" w:history="1">
            <w:r w:rsidR="0064144E" w:rsidRPr="00385040">
              <w:rPr>
                <w:rStyle w:val="Hipervnculo"/>
                <w:rFonts w:ascii="Times New Roman" w:hAnsi="Times New Roman" w:cs="Times New Roman"/>
                <w:noProof/>
                <w:highlight w:val="white"/>
              </w:rPr>
              <w:t>CalcularEspectroCla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_Toc393967774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5" w:history="1">
            <w:r w:rsidR="0064144E" w:rsidRPr="00385040">
              <w:rPr>
                <w:rStyle w:val="Hipervnculo"/>
                <w:rFonts w:ascii="Times New Roman" w:hAnsi="Times New Roman" w:cs="Times New Roman"/>
                <w:noProof/>
                <w:highlight w:val="white"/>
              </w:rPr>
              <w:t>PromedioFiltrado()</w:t>
            </w:r>
            <w:r w:rsidR="0064144E" w:rsidRPr="00385040">
              <w:rPr>
                <w:rStyle w:val="Hipervnculo"/>
                <w:rFonts w:ascii="Times New Roman" w:hAnsi="Times New Roman" w:cs="Times New Roman"/>
                <w:noProof/>
              </w:rPr>
              <w:t xml:space="preserve"> está pendiente</w:t>
            </w:r>
            <w:r w:rsidR="0064144E">
              <w:rPr>
                <w:noProof/>
                <w:webHidden/>
              </w:rPr>
              <w:tab/>
            </w:r>
            <w:r w:rsidR="0064144E">
              <w:rPr>
                <w:noProof/>
                <w:webHidden/>
              </w:rPr>
              <w:fldChar w:fldCharType="begin"/>
            </w:r>
            <w:r w:rsidR="0064144E">
              <w:rPr>
                <w:noProof/>
                <w:webHidden/>
              </w:rPr>
              <w:instrText xml:space="preserve"> PAGEREF _Toc393967775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6" w:history="1">
            <w:r w:rsidR="0064144E" w:rsidRPr="00385040">
              <w:rPr>
                <w:rStyle w:val="Hipervnculo"/>
                <w:rFonts w:ascii="Times New Roman" w:hAnsi="Times New Roman" w:cs="Times New Roman"/>
                <w:noProof/>
                <w:highlight w:val="white"/>
              </w:rPr>
              <w:t>CalculoInterpolacion</w:t>
            </w:r>
            <w:r w:rsidR="0064144E" w:rsidRPr="00385040">
              <w:rPr>
                <w:rStyle w:val="Hipervnculo"/>
                <w:rFonts w:ascii="Times New Roman" w:hAnsi="Times New Roman" w:cs="Times New Roman"/>
                <w:noProof/>
              </w:rPr>
              <w:t>() pendiente</w:t>
            </w:r>
            <w:r w:rsidR="0064144E">
              <w:rPr>
                <w:noProof/>
                <w:webHidden/>
              </w:rPr>
              <w:tab/>
            </w:r>
            <w:r w:rsidR="0064144E">
              <w:rPr>
                <w:noProof/>
                <w:webHidden/>
              </w:rPr>
              <w:fldChar w:fldCharType="begin"/>
            </w:r>
            <w:r w:rsidR="0064144E">
              <w:rPr>
                <w:noProof/>
                <w:webHidden/>
              </w:rPr>
              <w:instrText xml:space="preserve"> PAGEREF _Toc393967776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7" w:history="1">
            <w:r w:rsidR="0064144E" w:rsidRPr="00385040">
              <w:rPr>
                <w:rStyle w:val="Hipervnculo"/>
                <w:rFonts w:ascii="Times New Roman" w:hAnsi="Times New Roman" w:cs="Times New Roman"/>
                <w:noProof/>
              </w:rPr>
              <w:t>Saturacion()</w:t>
            </w:r>
            <w:r w:rsidR="0064144E">
              <w:rPr>
                <w:noProof/>
                <w:webHidden/>
              </w:rPr>
              <w:tab/>
            </w:r>
            <w:r w:rsidR="0064144E">
              <w:rPr>
                <w:noProof/>
                <w:webHidden/>
              </w:rPr>
              <w:fldChar w:fldCharType="begin"/>
            </w:r>
            <w:r w:rsidR="0064144E">
              <w:rPr>
                <w:noProof/>
                <w:webHidden/>
              </w:rPr>
              <w:instrText xml:space="preserve"> PAGEREF _Toc393967777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8" w:history="1">
            <w:r w:rsidR="0064144E" w:rsidRPr="00385040">
              <w:rPr>
                <w:rStyle w:val="Hipervnculo"/>
                <w:rFonts w:ascii="Times New Roman" w:hAnsi="Times New Roman" w:cs="Times New Roman"/>
                <w:noProof/>
                <w:highlight w:val="white"/>
              </w:rPr>
              <w:t>Dibujo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_Toc393967778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79" w:history="1">
            <w:r w:rsidR="0064144E" w:rsidRPr="00385040">
              <w:rPr>
                <w:rStyle w:val="Hipervnculo"/>
                <w:rFonts w:ascii="Times New Roman" w:hAnsi="Times New Roman" w:cs="Times New Roman"/>
                <w:noProof/>
                <w:highlight w:val="white"/>
              </w:rPr>
              <w:t>DibujoCodaAmp()</w:t>
            </w:r>
            <w:r w:rsidR="0064144E">
              <w:rPr>
                <w:noProof/>
                <w:webHidden/>
              </w:rPr>
              <w:tab/>
            </w:r>
            <w:r w:rsidR="0064144E">
              <w:rPr>
                <w:noProof/>
                <w:webHidden/>
              </w:rPr>
              <w:fldChar w:fldCharType="begin"/>
            </w:r>
            <w:r w:rsidR="0064144E">
              <w:rPr>
                <w:noProof/>
                <w:webHidden/>
              </w:rPr>
              <w:instrText xml:space="preserve"> PAGEREF _Toc393967779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0" w:history="1">
            <w:r w:rsidR="0064144E" w:rsidRPr="00385040">
              <w:rPr>
                <w:rStyle w:val="Hipervnculo"/>
                <w:noProof/>
                <w:highlight w:val="white"/>
              </w:rPr>
              <w:t>DibAmpl()</w:t>
            </w:r>
            <w:r w:rsidR="0064144E">
              <w:rPr>
                <w:noProof/>
                <w:webHidden/>
              </w:rPr>
              <w:tab/>
            </w:r>
            <w:r w:rsidR="0064144E">
              <w:rPr>
                <w:noProof/>
                <w:webHidden/>
              </w:rPr>
              <w:fldChar w:fldCharType="begin"/>
            </w:r>
            <w:r w:rsidR="0064144E">
              <w:rPr>
                <w:noProof/>
                <w:webHidden/>
              </w:rPr>
              <w:instrText xml:space="preserve"> PAGEREF _Toc393967780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1" w:history="1">
            <w:r w:rsidR="0064144E" w:rsidRPr="00385040">
              <w:rPr>
                <w:rStyle w:val="Hipervnculo"/>
                <w:noProof/>
                <w:highlight w:val="white"/>
              </w:rPr>
              <w:t>variasamplitudes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_Toc393967781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2" w:history="1">
            <w:r w:rsidR="0064144E" w:rsidRPr="00385040">
              <w:rPr>
                <w:rStyle w:val="Hipervnculo"/>
                <w:noProof/>
                <w:highlight w:val="white"/>
              </w:rPr>
              <w:t>GrabaBase()</w:t>
            </w:r>
            <w:r w:rsidR="0064144E" w:rsidRPr="00385040">
              <w:rPr>
                <w:rStyle w:val="Hipervnculo"/>
                <w:noProof/>
              </w:rPr>
              <w:t xml:space="preserve"> falta vincular</w:t>
            </w:r>
            <w:r w:rsidR="0064144E">
              <w:rPr>
                <w:noProof/>
                <w:webHidden/>
              </w:rPr>
              <w:tab/>
            </w:r>
            <w:r w:rsidR="0064144E">
              <w:rPr>
                <w:noProof/>
                <w:webHidden/>
              </w:rPr>
              <w:fldChar w:fldCharType="begin"/>
            </w:r>
            <w:r w:rsidR="0064144E">
              <w:rPr>
                <w:noProof/>
                <w:webHidden/>
              </w:rPr>
              <w:instrText xml:space="preserve"> PAGEREF _Toc393967782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3" w:history="1">
            <w:r w:rsidR="0064144E" w:rsidRPr="00385040">
              <w:rPr>
                <w:rStyle w:val="Hipervnculo"/>
                <w:noProof/>
                <w:highlight w:val="white"/>
              </w:rPr>
              <w:t>GrabaSuds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_Toc393967783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4" w:history="1">
            <w:r w:rsidR="0064144E" w:rsidRPr="00385040">
              <w:rPr>
                <w:rStyle w:val="Hipervnculo"/>
                <w:noProof/>
                <w:highlight w:val="white"/>
              </w:rPr>
              <w:t>VerTrazasArribos(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_Toc393967784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5" w:history="1">
            <w:r w:rsidR="0064144E" w:rsidRPr="00385040">
              <w:rPr>
                <w:rStyle w:val="Hipervnculo"/>
                <w:noProof/>
                <w:highlight w:val="white"/>
              </w:rPr>
              <w:t>VerVista()</w:t>
            </w:r>
            <w:r w:rsidR="0064144E">
              <w:rPr>
                <w:noProof/>
                <w:webHidden/>
              </w:rPr>
              <w:tab/>
            </w:r>
            <w:r w:rsidR="0064144E">
              <w:rPr>
                <w:noProof/>
                <w:webHidden/>
              </w:rPr>
              <w:fldChar w:fldCharType="begin"/>
            </w:r>
            <w:r w:rsidR="0064144E">
              <w:rPr>
                <w:noProof/>
                <w:webHidden/>
              </w:rPr>
              <w:instrText xml:space="preserve"> PAGEREF _Toc393967785 \h </w:instrText>
            </w:r>
            <w:r w:rsidR="0064144E">
              <w:rPr>
                <w:noProof/>
                <w:webHidden/>
              </w:rPr>
            </w:r>
            <w:r w:rsidR="0064144E">
              <w:rPr>
                <w:noProof/>
                <w:webHidden/>
              </w:rPr>
              <w:fldChar w:fldCharType="separate"/>
            </w:r>
            <w:r w:rsidR="0064144E">
              <w:rPr>
                <w:noProof/>
                <w:webHidden/>
              </w:rPr>
              <w:t>34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6" w:history="1">
            <w:r w:rsidR="0064144E" w:rsidRPr="00385040">
              <w:rPr>
                <w:rStyle w:val="Hipervnculo"/>
                <w:noProof/>
                <w:highlight w:val="white"/>
              </w:rPr>
              <w:t>ZoomEspectro</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_Toc393967786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7" w:history="1">
            <w:r w:rsidR="0064144E" w:rsidRPr="00385040">
              <w:rPr>
                <w:rStyle w:val="Hipervnculo"/>
                <w:noProof/>
                <w:highlight w:val="white"/>
              </w:rPr>
              <w:t>MovimientoParticula()</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_Toc393967787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8" w:history="1">
            <w:r w:rsidR="0064144E" w:rsidRPr="00385040">
              <w:rPr>
                <w:rStyle w:val="Hipervnculo"/>
                <w:noProof/>
                <w:highlight w:val="white"/>
              </w:rPr>
              <w:t>TrazaComponenteInterp()</w:t>
            </w:r>
            <w:r w:rsidR="0064144E" w:rsidRPr="00385040">
              <w:rPr>
                <w:rStyle w:val="Hipervnculo"/>
                <w:noProof/>
              </w:rPr>
              <w:t>falta terminar</w:t>
            </w:r>
            <w:r w:rsidR="0064144E">
              <w:rPr>
                <w:noProof/>
                <w:webHidden/>
              </w:rPr>
              <w:tab/>
            </w:r>
            <w:r w:rsidR="0064144E">
              <w:rPr>
                <w:noProof/>
                <w:webHidden/>
              </w:rPr>
              <w:fldChar w:fldCharType="begin"/>
            </w:r>
            <w:r w:rsidR="0064144E">
              <w:rPr>
                <w:noProof/>
                <w:webHidden/>
              </w:rPr>
              <w:instrText xml:space="preserve"> PAGEREF _Toc393967788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89" w:history="1">
            <w:r w:rsidR="0064144E" w:rsidRPr="00385040">
              <w:rPr>
                <w:rStyle w:val="Hipervnculo"/>
                <w:noProof/>
                <w:highlight w:val="white"/>
              </w:rPr>
              <w:t>TrazaComponente()</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_Toc393967789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0" w:history="1">
            <w:r w:rsidR="0064144E" w:rsidRPr="00385040">
              <w:rPr>
                <w:rStyle w:val="Hipervnculo"/>
                <w:noProof/>
                <w:highlight w:val="white"/>
              </w:rPr>
              <w:t>MoverNEZ</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_Toc393967790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1" w:history="1">
            <w:r w:rsidR="0064144E" w:rsidRPr="00385040">
              <w:rPr>
                <w:rStyle w:val="Hipervnculo"/>
                <w:noProof/>
                <w:highlight w:val="white"/>
              </w:rPr>
              <w:t>MoverNEZinterp(</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_Toc393967791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2" w:history="1">
            <w:r w:rsidR="0064144E" w:rsidRPr="00385040">
              <w:rPr>
                <w:rStyle w:val="Hipervnculo"/>
                <w:noProof/>
                <w:highlight w:val="white"/>
              </w:rPr>
              <w:t>RevisarEstacionNeic()</w:t>
            </w:r>
            <w:r w:rsidR="0064144E">
              <w:rPr>
                <w:noProof/>
                <w:webHidden/>
              </w:rPr>
              <w:tab/>
            </w:r>
            <w:r w:rsidR="0064144E">
              <w:rPr>
                <w:noProof/>
                <w:webHidden/>
              </w:rPr>
              <w:fldChar w:fldCharType="begin"/>
            </w:r>
            <w:r w:rsidR="0064144E">
              <w:rPr>
                <w:noProof/>
                <w:webHidden/>
              </w:rPr>
              <w:instrText xml:space="preserve"> PAGEREF _Toc393967792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785407">
          <w:pPr>
            <w:pStyle w:val="TDC1"/>
            <w:tabs>
              <w:tab w:val="right" w:leader="dot" w:pos="8828"/>
            </w:tabs>
            <w:rPr>
              <w:rFonts w:eastAsiaTheme="minorEastAsia"/>
              <w:noProof/>
              <w:lang w:eastAsia="es-CO"/>
            </w:rPr>
          </w:pPr>
          <w:hyperlink w:anchor="_Toc393967793" w:history="1">
            <w:r w:rsidR="0064144E" w:rsidRPr="00385040">
              <w:rPr>
                <w:rStyle w:val="Hipervnculo"/>
                <w:rFonts w:ascii="Times New Roman" w:hAnsi="Times New Roman" w:cs="Times New Roman"/>
                <w:noProof/>
              </w:rPr>
              <w:t>Métodos de eventos gráficos Form1</w:t>
            </w:r>
            <w:r w:rsidR="0064144E">
              <w:rPr>
                <w:noProof/>
                <w:webHidden/>
              </w:rPr>
              <w:tab/>
            </w:r>
            <w:r w:rsidR="0064144E">
              <w:rPr>
                <w:noProof/>
                <w:webHidden/>
              </w:rPr>
              <w:fldChar w:fldCharType="begin"/>
            </w:r>
            <w:r w:rsidR="0064144E">
              <w:rPr>
                <w:noProof/>
                <w:webHidden/>
              </w:rPr>
              <w:instrText xml:space="preserve"> PAGEREF _Toc393967793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4" w:history="1">
            <w:r w:rsidR="0064144E" w:rsidRPr="00385040">
              <w:rPr>
                <w:rStyle w:val="Hipervnculo"/>
                <w:rFonts w:ascii="Times New Roman" w:hAnsi="Times New Roman" w:cs="Times New Roman"/>
                <w:noProof/>
              </w:rPr>
              <w:t>cajon_CheckedChanged()</w:t>
            </w:r>
            <w:r w:rsidR="0064144E">
              <w:rPr>
                <w:noProof/>
                <w:webHidden/>
              </w:rPr>
              <w:tab/>
            </w:r>
            <w:r w:rsidR="0064144E">
              <w:rPr>
                <w:noProof/>
                <w:webHidden/>
              </w:rPr>
              <w:fldChar w:fldCharType="begin"/>
            </w:r>
            <w:r w:rsidR="0064144E">
              <w:rPr>
                <w:noProof/>
                <w:webHidden/>
              </w:rPr>
              <w:instrText xml:space="preserve"> PAGEREF _Toc393967794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5" w:history="1">
            <w:r w:rsidR="0064144E" w:rsidRPr="00385040">
              <w:rPr>
                <w:rStyle w:val="Hipervnculo"/>
                <w:rFonts w:ascii="Times New Roman" w:hAnsi="Times New Roman" w:cs="Times New Roman"/>
                <w:noProof/>
                <w:lang w:val="en-US"/>
              </w:rPr>
              <w:t>cajon_MouseDown()</w:t>
            </w:r>
            <w:r w:rsidR="0064144E">
              <w:rPr>
                <w:noProof/>
                <w:webHidden/>
              </w:rPr>
              <w:tab/>
            </w:r>
            <w:r w:rsidR="0064144E">
              <w:rPr>
                <w:noProof/>
                <w:webHidden/>
              </w:rPr>
              <w:fldChar w:fldCharType="begin"/>
            </w:r>
            <w:r w:rsidR="0064144E">
              <w:rPr>
                <w:noProof/>
                <w:webHidden/>
              </w:rPr>
              <w:instrText xml:space="preserve"> PAGEREF _Toc393967795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6" w:history="1">
            <w:r w:rsidR="0064144E" w:rsidRPr="00385040">
              <w:rPr>
                <w:rStyle w:val="Hipervnculo"/>
                <w:rFonts w:ascii="Times New Roman" w:hAnsi="Times New Roman" w:cs="Times New Roman"/>
                <w:noProof/>
                <w:highlight w:val="white"/>
                <w:lang w:val="en-US"/>
              </w:rPr>
              <w:t>cajon_MouseMove</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_Toc393967796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7" w:history="1">
            <w:r w:rsidR="0064144E" w:rsidRPr="00385040">
              <w:rPr>
                <w:rStyle w:val="Hipervnculo"/>
                <w:rFonts w:ascii="Times New Roman" w:hAnsi="Times New Roman" w:cs="Times New Roman"/>
                <w:noProof/>
                <w:highlight w:val="white"/>
                <w:lang w:val="en-US"/>
              </w:rPr>
              <w:t>boGcfTar_MouseDown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_Toc393967797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8" w:history="1">
            <w:r w:rsidR="0064144E" w:rsidRPr="00385040">
              <w:rPr>
                <w:rStyle w:val="Hipervnculo"/>
                <w:rFonts w:ascii="Times New Roman" w:hAnsi="Times New Roman" w:cs="Times New Roman"/>
                <w:noProof/>
                <w:highlight w:val="white"/>
                <w:lang w:val="en-US"/>
              </w:rPr>
              <w:t>bMas_Click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_Toc393967798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799" w:history="1">
            <w:r w:rsidR="0064144E" w:rsidRPr="00385040">
              <w:rPr>
                <w:rStyle w:val="Hipervnculo"/>
                <w:rFonts w:ascii="Times New Roman" w:hAnsi="Times New Roman" w:cs="Times New Roman"/>
                <w:noProof/>
                <w:highlight w:val="white"/>
                <w:lang w:val="en-US"/>
              </w:rPr>
              <w:t>bvol_Click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_Toc393967799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0" w:history="1">
            <w:r w:rsidR="0064144E" w:rsidRPr="00385040">
              <w:rPr>
                <w:rStyle w:val="Hipervnculo"/>
                <w:rFonts w:ascii="Times New Roman" w:hAnsi="Times New Roman" w:cs="Times New Roman"/>
                <w:noProof/>
                <w:highlight w:val="white"/>
                <w:lang w:val="en-US"/>
              </w:rPr>
              <w:t>bcla_Click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_Toc393967800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1" w:history="1">
            <w:r w:rsidR="0064144E" w:rsidRPr="00385040">
              <w:rPr>
                <w:rStyle w:val="Hipervnculo"/>
                <w:rFonts w:ascii="Times New Roman" w:hAnsi="Times New Roman" w:cs="Times New Roman"/>
                <w:noProof/>
                <w:highlight w:val="white"/>
              </w:rPr>
              <w:t>best_MouseDown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_Toc393967801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2" w:history="1">
            <w:r w:rsidR="0064144E" w:rsidRPr="00385040">
              <w:rPr>
                <w:rStyle w:val="Hipervnculo"/>
                <w:rFonts w:ascii="Times New Roman" w:hAnsi="Times New Roman" w:cs="Times New Roman"/>
                <w:noProof/>
                <w:highlight w:val="white"/>
                <w:lang w:val="en-US"/>
              </w:rPr>
              <w:t>listBox1_SelectedIndexChanged</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_Toc393967802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3" w:history="1">
            <w:r w:rsidR="0064144E" w:rsidRPr="00385040">
              <w:rPr>
                <w:rStyle w:val="Hipervnculo"/>
                <w:rFonts w:ascii="Times New Roman" w:hAnsi="Times New Roman" w:cs="Times New Roman"/>
                <w:noProof/>
                <w:highlight w:val="white"/>
              </w:rPr>
              <w:t>listBox2_SelectedIndexChanged()</w:t>
            </w:r>
            <w:r w:rsidR="0064144E">
              <w:rPr>
                <w:noProof/>
                <w:webHidden/>
              </w:rPr>
              <w:tab/>
            </w:r>
            <w:r w:rsidR="0064144E">
              <w:rPr>
                <w:noProof/>
                <w:webHidden/>
              </w:rPr>
              <w:fldChar w:fldCharType="begin"/>
            </w:r>
            <w:r w:rsidR="0064144E">
              <w:rPr>
                <w:noProof/>
                <w:webHidden/>
              </w:rPr>
              <w:instrText xml:space="preserve"> PAGEREF _Toc393967803 \h </w:instrText>
            </w:r>
            <w:r w:rsidR="0064144E">
              <w:rPr>
                <w:noProof/>
                <w:webHidden/>
              </w:rPr>
            </w:r>
            <w:r w:rsidR="0064144E">
              <w:rPr>
                <w:noProof/>
                <w:webHidden/>
              </w:rPr>
              <w:fldChar w:fldCharType="separate"/>
            </w:r>
            <w:r w:rsidR="0064144E">
              <w:rPr>
                <w:noProof/>
                <w:webHidden/>
              </w:rPr>
              <w:t>41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4" w:history="1">
            <w:r w:rsidR="0064144E" w:rsidRPr="00385040">
              <w:rPr>
                <w:rStyle w:val="Hipervnculo"/>
                <w:rFonts w:ascii="Times New Roman" w:hAnsi="Times New Roman" w:cs="Times New Roman"/>
                <w:noProof/>
                <w:highlight w:val="white"/>
                <w:lang w:val="en-US"/>
              </w:rPr>
              <w:t>listBox2_MouseDown()</w:t>
            </w:r>
            <w:r w:rsidR="0064144E">
              <w:rPr>
                <w:noProof/>
                <w:webHidden/>
              </w:rPr>
              <w:tab/>
            </w:r>
            <w:r w:rsidR="0064144E">
              <w:rPr>
                <w:noProof/>
                <w:webHidden/>
              </w:rPr>
              <w:fldChar w:fldCharType="begin"/>
            </w:r>
            <w:r w:rsidR="0064144E">
              <w:rPr>
                <w:noProof/>
                <w:webHidden/>
              </w:rPr>
              <w:instrText xml:space="preserve"> PAGEREF _Toc393967804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5" w:history="1">
            <w:r w:rsidR="0064144E" w:rsidRPr="00385040">
              <w:rPr>
                <w:rStyle w:val="Hipervnculo"/>
                <w:rFonts w:ascii="Times New Roman" w:hAnsi="Times New Roman" w:cs="Times New Roman"/>
                <w:noProof/>
                <w:highlight w:val="white"/>
                <w:lang w:val="en-US"/>
              </w:rPr>
              <w:t>panelmarca_MouseDown()</w:t>
            </w:r>
            <w:r w:rsidR="0064144E">
              <w:rPr>
                <w:noProof/>
                <w:webHidden/>
              </w:rPr>
              <w:tab/>
            </w:r>
            <w:r w:rsidR="0064144E">
              <w:rPr>
                <w:noProof/>
                <w:webHidden/>
              </w:rPr>
              <w:fldChar w:fldCharType="begin"/>
            </w:r>
            <w:r w:rsidR="0064144E">
              <w:rPr>
                <w:noProof/>
                <w:webHidden/>
              </w:rPr>
              <w:instrText xml:space="preserve"> PAGEREF _Toc393967805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6" w:history="1">
            <w:r w:rsidR="0064144E" w:rsidRPr="00385040">
              <w:rPr>
                <w:rStyle w:val="Hipervnculo"/>
                <w:rFonts w:ascii="Times New Roman" w:hAnsi="Times New Roman" w:cs="Times New Roman"/>
                <w:noProof/>
                <w:highlight w:val="white"/>
                <w:lang w:val="en-US"/>
              </w:rPr>
              <w:t>boclaizq_MouseDown(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_Toc393967806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7" w:history="1">
            <w:r w:rsidR="0064144E" w:rsidRPr="00385040">
              <w:rPr>
                <w:rStyle w:val="Hipervnculo"/>
                <w:rFonts w:ascii="Times New Roman" w:hAnsi="Times New Roman" w:cs="Times New Roman"/>
                <w:noProof/>
                <w:highlight w:val="white"/>
                <w:lang w:val="en-US"/>
              </w:rPr>
              <w:t>boclader_MouseDown()</w:t>
            </w:r>
            <w:r w:rsidR="0064144E">
              <w:rPr>
                <w:noProof/>
                <w:webHidden/>
              </w:rPr>
              <w:tab/>
            </w:r>
            <w:r w:rsidR="0064144E">
              <w:rPr>
                <w:noProof/>
                <w:webHidden/>
              </w:rPr>
              <w:fldChar w:fldCharType="begin"/>
            </w:r>
            <w:r w:rsidR="0064144E">
              <w:rPr>
                <w:noProof/>
                <w:webHidden/>
              </w:rPr>
              <w:instrText xml:space="preserve"> PAGEREF _Toc393967807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8" w:history="1">
            <w:r w:rsidR="0064144E" w:rsidRPr="00385040">
              <w:rPr>
                <w:rStyle w:val="Hipervnculo"/>
                <w:rFonts w:ascii="Times New Roman" w:hAnsi="Times New Roman" w:cs="Times New Roman"/>
                <w:noProof/>
                <w:highlight w:val="white"/>
                <w:lang w:val="en-US"/>
              </w:rPr>
              <w:t>bocladil_MouseDown()</w:t>
            </w:r>
            <w:r w:rsidR="0064144E">
              <w:rPr>
                <w:noProof/>
                <w:webHidden/>
              </w:rPr>
              <w:tab/>
            </w:r>
            <w:r w:rsidR="0064144E">
              <w:rPr>
                <w:noProof/>
                <w:webHidden/>
              </w:rPr>
              <w:fldChar w:fldCharType="begin"/>
            </w:r>
            <w:r w:rsidR="0064144E">
              <w:rPr>
                <w:noProof/>
                <w:webHidden/>
              </w:rPr>
              <w:instrText xml:space="preserve"> PAGEREF _Toc393967808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09" w:history="1">
            <w:r w:rsidR="0064144E" w:rsidRPr="00385040">
              <w:rPr>
                <w:rStyle w:val="Hipervnculo"/>
                <w:rFonts w:ascii="Times New Roman" w:hAnsi="Times New Roman" w:cs="Times New Roman"/>
                <w:noProof/>
                <w:highlight w:val="white"/>
                <w:lang w:val="en-US"/>
              </w:rPr>
              <w:t>boclaenc_MouseDown()</w:t>
            </w:r>
            <w:r w:rsidR="0064144E">
              <w:rPr>
                <w:noProof/>
                <w:webHidden/>
              </w:rPr>
              <w:tab/>
            </w:r>
            <w:r w:rsidR="0064144E">
              <w:rPr>
                <w:noProof/>
                <w:webHidden/>
              </w:rPr>
              <w:fldChar w:fldCharType="begin"/>
            </w:r>
            <w:r w:rsidR="0064144E">
              <w:rPr>
                <w:noProof/>
                <w:webHidden/>
              </w:rPr>
              <w:instrText xml:space="preserve"> PAGEREF _Toc393967809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0" w:history="1">
            <w:r w:rsidR="0064144E" w:rsidRPr="00385040">
              <w:rPr>
                <w:rStyle w:val="Hipervnculo"/>
                <w:rFonts w:ascii="Times New Roman" w:hAnsi="Times New Roman" w:cs="Times New Roman"/>
                <w:noProof/>
                <w:highlight w:val="white"/>
                <w:lang w:val="en-US"/>
              </w:rPr>
              <w:t>boTodas_Click()</w:t>
            </w:r>
            <w:r w:rsidR="0064144E">
              <w:rPr>
                <w:noProof/>
                <w:webHidden/>
              </w:rPr>
              <w:tab/>
            </w:r>
            <w:r w:rsidR="0064144E">
              <w:rPr>
                <w:noProof/>
                <w:webHidden/>
              </w:rPr>
              <w:fldChar w:fldCharType="begin"/>
            </w:r>
            <w:r w:rsidR="0064144E">
              <w:rPr>
                <w:noProof/>
                <w:webHidden/>
              </w:rPr>
              <w:instrText xml:space="preserve"> PAGEREF _Toc393967810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1" w:history="1">
            <w:r w:rsidR="0064144E" w:rsidRPr="00385040">
              <w:rPr>
                <w:rStyle w:val="Hipervnculo"/>
                <w:rFonts w:ascii="Times New Roman" w:hAnsi="Times New Roman" w:cs="Times New Roman"/>
                <w:noProof/>
                <w:highlight w:val="white"/>
              </w:rPr>
              <w:t>boEsta_Click()</w:t>
            </w:r>
            <w:r w:rsidR="0064144E">
              <w:rPr>
                <w:noProof/>
                <w:webHidden/>
              </w:rPr>
              <w:tab/>
            </w:r>
            <w:r w:rsidR="0064144E">
              <w:rPr>
                <w:noProof/>
                <w:webHidden/>
              </w:rPr>
              <w:fldChar w:fldCharType="begin"/>
            </w:r>
            <w:r w:rsidR="0064144E">
              <w:rPr>
                <w:noProof/>
                <w:webHidden/>
              </w:rPr>
              <w:instrText xml:space="preserve"> PAGEREF _Toc393967811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2" w:history="1">
            <w:r w:rsidR="0064144E" w:rsidRPr="00385040">
              <w:rPr>
                <w:rStyle w:val="Hipervnculo"/>
                <w:rFonts w:ascii="Times New Roman" w:hAnsi="Times New Roman" w:cs="Times New Roman"/>
                <w:noProof/>
                <w:highlight w:val="white"/>
                <w:lang w:val="en-US"/>
              </w:rPr>
              <w:t>panelEsta_MouseDown()</w:t>
            </w:r>
            <w:r w:rsidR="0064144E">
              <w:rPr>
                <w:noProof/>
                <w:webHidden/>
              </w:rPr>
              <w:tab/>
            </w:r>
            <w:r w:rsidR="0064144E">
              <w:rPr>
                <w:noProof/>
                <w:webHidden/>
              </w:rPr>
              <w:fldChar w:fldCharType="begin"/>
            </w:r>
            <w:r w:rsidR="0064144E">
              <w:rPr>
                <w:noProof/>
                <w:webHidden/>
              </w:rPr>
              <w:instrText xml:space="preserve"> PAGEREF _Toc393967812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3" w:history="1">
            <w:r w:rsidR="0064144E" w:rsidRPr="00385040">
              <w:rPr>
                <w:rStyle w:val="Hipervnculo"/>
                <w:rFonts w:ascii="Times New Roman" w:hAnsi="Times New Roman" w:cs="Times New Roman"/>
                <w:noProof/>
                <w:highlight w:val="white"/>
              </w:rPr>
              <w:t>bout_Click(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_Toc393967813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4" w:history="1">
            <w:r w:rsidR="0064144E" w:rsidRPr="00385040">
              <w:rPr>
                <w:rStyle w:val="Hipervnculo"/>
                <w:rFonts w:ascii="Times New Roman" w:hAnsi="Times New Roman" w:cs="Times New Roman"/>
                <w:noProof/>
                <w:highlight w:val="white"/>
              </w:rPr>
              <w:t>bosuiz_Click(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_Toc393967814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5" w:history="1">
            <w:r w:rsidR="0064144E" w:rsidRPr="00385040">
              <w:rPr>
                <w:rStyle w:val="Hipervnculo"/>
                <w:rFonts w:ascii="Times New Roman" w:hAnsi="Times New Roman" w:cs="Times New Roman"/>
                <w:noProof/>
              </w:rPr>
              <w:t>bozoom_Click()</w:t>
            </w:r>
            <w:r w:rsidR="0064144E">
              <w:rPr>
                <w:noProof/>
                <w:webHidden/>
              </w:rPr>
              <w:tab/>
            </w:r>
            <w:r w:rsidR="0064144E">
              <w:rPr>
                <w:noProof/>
                <w:webHidden/>
              </w:rPr>
              <w:fldChar w:fldCharType="begin"/>
            </w:r>
            <w:r w:rsidR="0064144E">
              <w:rPr>
                <w:noProof/>
                <w:webHidden/>
              </w:rPr>
              <w:instrText xml:space="preserve"> PAGEREF _Toc393967815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6" w:history="1">
            <w:r w:rsidR="0064144E" w:rsidRPr="00385040">
              <w:rPr>
                <w:rStyle w:val="Hipervnculo"/>
                <w:rFonts w:ascii="Times New Roman" w:hAnsi="Times New Roman" w:cs="Times New Roman"/>
                <w:noProof/>
                <w:highlight w:val="white"/>
              </w:rPr>
              <w:t>bosude_Click(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_Toc393967816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7" w:history="1">
            <w:r w:rsidR="0064144E" w:rsidRPr="00385040">
              <w:rPr>
                <w:rStyle w:val="Hipervnculo"/>
                <w:rFonts w:ascii="Times New Roman" w:hAnsi="Times New Roman" w:cs="Times New Roman"/>
                <w:noProof/>
                <w:highlight w:val="white"/>
              </w:rPr>
              <w:t>boinde_Click(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_Toc393967817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8" w:history="1">
            <w:r w:rsidR="0064144E" w:rsidRPr="00385040">
              <w:rPr>
                <w:rStyle w:val="Hipervnculo"/>
                <w:rFonts w:ascii="Times New Roman" w:hAnsi="Times New Roman" w:cs="Times New Roman"/>
                <w:noProof/>
                <w:highlight w:val="white"/>
              </w:rPr>
              <w:t>boiniz_Click(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_Toc393967818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19" w:history="1">
            <w:r w:rsidR="0064144E" w:rsidRPr="00385040">
              <w:rPr>
                <w:rStyle w:val="Hipervnculo"/>
                <w:rFonts w:ascii="Times New Roman" w:hAnsi="Times New Roman" w:cs="Times New Roman"/>
                <w:noProof/>
                <w:highlight w:val="white"/>
              </w:rPr>
              <w:t>boref_Click(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_Toc393967819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0" w:history="1">
            <w:r w:rsidR="0064144E" w:rsidRPr="00385040">
              <w:rPr>
                <w:rStyle w:val="Hipervnculo"/>
                <w:rFonts w:ascii="Times New Roman" w:hAnsi="Times New Roman" w:cs="Times New Roman"/>
                <w:noProof/>
                <w:highlight w:val="white"/>
              </w:rPr>
              <w:t>botim_Click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_Toc393967820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1" w:history="1">
            <w:r w:rsidR="0064144E" w:rsidRPr="00385040">
              <w:rPr>
                <w:rStyle w:val="Hipervnculo"/>
                <w:rFonts w:ascii="Times New Roman" w:hAnsi="Times New Roman" w:cs="Times New Roman"/>
                <w:noProof/>
                <w:highlight w:val="white"/>
              </w:rPr>
              <w:t>bopep_MouseDown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_Toc393967821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2" w:history="1">
            <w:r w:rsidR="0064144E" w:rsidRPr="00385040">
              <w:rPr>
                <w:rStyle w:val="Hipervnculo"/>
                <w:rFonts w:ascii="Times New Roman" w:hAnsi="Times New Roman" w:cs="Times New Roman"/>
                <w:noProof/>
                <w:highlight w:val="white"/>
              </w:rPr>
              <w:t>boPepVol_MouseDown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_Toc393967822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3" w:history="1">
            <w:r w:rsidR="0064144E" w:rsidRPr="00385040">
              <w:rPr>
                <w:rStyle w:val="Hipervnculo"/>
                <w:rFonts w:ascii="Times New Roman" w:hAnsi="Times New Roman" w:cs="Times New Roman"/>
                <w:noProof/>
                <w:highlight w:val="white"/>
              </w:rPr>
              <w:t>panelcladib_MouseDown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_Toc393967823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4" w:history="1">
            <w:r w:rsidR="0064144E" w:rsidRPr="00385040">
              <w:rPr>
                <w:rStyle w:val="Hipervnculo"/>
                <w:rFonts w:ascii="Times New Roman" w:hAnsi="Times New Roman" w:cs="Times New Roman"/>
                <w:noProof/>
                <w:highlight w:val="white"/>
              </w:rPr>
              <w:t>panelcladib_MouseUp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_Toc393967824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5" w:history="1">
            <w:r w:rsidR="0064144E" w:rsidRPr="00385040">
              <w:rPr>
                <w:rStyle w:val="Hipervnculo"/>
                <w:rFonts w:ascii="Times New Roman" w:hAnsi="Times New Roman" w:cs="Times New Roman"/>
                <w:noProof/>
                <w:highlight w:val="white"/>
              </w:rPr>
              <w:t>panelcoda_MouseUp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_Toc393967825 \h </w:instrText>
            </w:r>
            <w:r w:rsidR="0064144E">
              <w:rPr>
                <w:noProof/>
                <w:webHidden/>
              </w:rPr>
            </w:r>
            <w:r w:rsidR="0064144E">
              <w:rPr>
                <w:noProof/>
                <w:webHidden/>
              </w:rPr>
              <w:fldChar w:fldCharType="separate"/>
            </w:r>
            <w:r w:rsidR="0064144E">
              <w:rPr>
                <w:noProof/>
                <w:webHidden/>
              </w:rPr>
              <w:t>49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6" w:history="1">
            <w:r w:rsidR="0064144E" w:rsidRPr="00385040">
              <w:rPr>
                <w:rStyle w:val="Hipervnculo"/>
                <w:rFonts w:ascii="Times New Roman" w:hAnsi="Times New Roman" w:cs="Times New Roman"/>
                <w:noProof/>
                <w:highlight w:val="white"/>
              </w:rPr>
              <w:t>panel1_MouseUp</w:t>
            </w:r>
            <w:r w:rsidR="0064144E" w:rsidRPr="00385040">
              <w:rPr>
                <w:rStyle w:val="Hipervnculo"/>
                <w:rFonts w:ascii="Times New Roman" w:hAnsi="Times New Roman" w:cs="Times New Roman"/>
                <w:noProof/>
              </w:rPr>
              <w:t>() falta vincular</w:t>
            </w:r>
            <w:r w:rsidR="0064144E">
              <w:rPr>
                <w:noProof/>
                <w:webHidden/>
              </w:rPr>
              <w:tab/>
            </w:r>
            <w:r w:rsidR="0064144E">
              <w:rPr>
                <w:noProof/>
                <w:webHidden/>
              </w:rPr>
              <w:fldChar w:fldCharType="begin"/>
            </w:r>
            <w:r w:rsidR="0064144E">
              <w:rPr>
                <w:noProof/>
                <w:webHidden/>
              </w:rPr>
              <w:instrText xml:space="preserve"> PAGEREF _Toc393967826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7" w:history="1">
            <w:r w:rsidR="0064144E" w:rsidRPr="00385040">
              <w:rPr>
                <w:rStyle w:val="Hipervnculo"/>
                <w:rFonts w:ascii="Times New Roman" w:hAnsi="Times New Roman" w:cs="Times New Roman"/>
                <w:noProof/>
                <w:highlight w:val="white"/>
              </w:rPr>
              <w:t>panel1a_MouseUp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_Toc393967827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8" w:history="1">
            <w:r w:rsidR="0064144E" w:rsidRPr="00385040">
              <w:rPr>
                <w:rStyle w:val="Hipervnculo"/>
                <w:rFonts w:ascii="Times New Roman" w:hAnsi="Times New Roman" w:cs="Times New Roman"/>
                <w:noProof/>
                <w:highlight w:val="white"/>
              </w:rPr>
              <w:t>boHypo71_Click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_Toc393967828 \h </w:instrText>
            </w:r>
            <w:r w:rsidR="0064144E">
              <w:rPr>
                <w:noProof/>
                <w:webHidden/>
              </w:rPr>
            </w:r>
            <w:r w:rsidR="0064144E">
              <w:rPr>
                <w:noProof/>
                <w:webHidden/>
              </w:rPr>
              <w:fldChar w:fldCharType="separate"/>
            </w:r>
            <w:r w:rsidR="0064144E">
              <w:rPr>
                <w:noProof/>
                <w:webHidden/>
              </w:rPr>
              <w:t>51</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29" w:history="1">
            <w:r w:rsidR="0064144E" w:rsidRPr="00385040">
              <w:rPr>
                <w:rStyle w:val="Hipervnculo"/>
                <w:noProof/>
                <w:highlight w:val="white"/>
              </w:rPr>
              <w:t>panelAmp_MouseUp</w:t>
            </w:r>
            <w:r w:rsidR="0064144E" w:rsidRPr="00385040">
              <w:rPr>
                <w:rStyle w:val="Hipervnculo"/>
                <w:noProof/>
              </w:rPr>
              <w:t xml:space="preserve">() </w:t>
            </w:r>
            <w:r w:rsidR="0064144E" w:rsidRPr="00385040">
              <w:rPr>
                <w:rStyle w:val="Hipervnculo"/>
                <w:rFonts w:ascii="Times New Roman" w:hAnsi="Times New Roman" w:cs="Times New Roman"/>
                <w:noProof/>
              </w:rPr>
              <w:t>falta vincular</w:t>
            </w:r>
            <w:r w:rsidR="0064144E">
              <w:rPr>
                <w:noProof/>
                <w:webHidden/>
              </w:rPr>
              <w:tab/>
            </w:r>
            <w:r w:rsidR="0064144E">
              <w:rPr>
                <w:noProof/>
                <w:webHidden/>
              </w:rPr>
              <w:fldChar w:fldCharType="begin"/>
            </w:r>
            <w:r w:rsidR="0064144E">
              <w:rPr>
                <w:noProof/>
                <w:webHidden/>
              </w:rPr>
              <w:instrText xml:space="preserve"> PAGEREF _Toc393967829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0" w:history="1">
            <w:r w:rsidR="0064144E" w:rsidRPr="00385040">
              <w:rPr>
                <w:rStyle w:val="Hipervnculo"/>
                <w:noProof/>
                <w:highlight w:val="white"/>
              </w:rPr>
              <w:t>boPSW_Click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_Toc393967830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1" w:history="1">
            <w:r w:rsidR="0064144E" w:rsidRPr="00385040">
              <w:rPr>
                <w:rStyle w:val="Hipervnculo"/>
                <w:noProof/>
                <w:highlight w:val="white"/>
              </w:rPr>
              <w:t>boScilab_Click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_Toc393967831 \h </w:instrText>
            </w:r>
            <w:r w:rsidR="0064144E">
              <w:rPr>
                <w:noProof/>
                <w:webHidden/>
              </w:rPr>
            </w:r>
            <w:r w:rsidR="0064144E">
              <w:rPr>
                <w:noProof/>
                <w:webHidden/>
              </w:rPr>
              <w:fldChar w:fldCharType="separate"/>
            </w:r>
            <w:r w:rsidR="0064144E">
              <w:rPr>
                <w:noProof/>
                <w:webHidden/>
              </w:rPr>
              <w:t>53</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2" w:history="1">
            <w:r w:rsidR="0064144E" w:rsidRPr="00385040">
              <w:rPr>
                <w:rStyle w:val="Hipervnculo"/>
                <w:noProof/>
                <w:highlight w:val="white"/>
              </w:rPr>
              <w:t>boClaSola_Click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_Toc393967832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3" w:history="1">
            <w:r w:rsidR="0064144E" w:rsidRPr="00385040">
              <w:rPr>
                <w:rStyle w:val="Hipervnculo"/>
                <w:noProof/>
                <w:highlight w:val="white"/>
              </w:rPr>
              <w:t>boStartMpt_Click()</w:t>
            </w:r>
            <w:r w:rsidR="0064144E">
              <w:rPr>
                <w:noProof/>
                <w:webHidden/>
              </w:rPr>
              <w:tab/>
            </w:r>
            <w:r w:rsidR="0064144E">
              <w:rPr>
                <w:noProof/>
                <w:webHidden/>
              </w:rPr>
              <w:fldChar w:fldCharType="begin"/>
            </w:r>
            <w:r w:rsidR="0064144E">
              <w:rPr>
                <w:noProof/>
                <w:webHidden/>
              </w:rPr>
              <w:instrText xml:space="preserve"> PAGEREF _Toc393967833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4" w:history="1">
            <w:r w:rsidR="0064144E" w:rsidRPr="00385040">
              <w:rPr>
                <w:rStyle w:val="Hipervnculo"/>
                <w:noProof/>
                <w:highlight w:val="white"/>
              </w:rPr>
              <w:t>boNeic_MouseDown</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_Toc393967834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5" w:history="1">
            <w:r w:rsidR="0064144E" w:rsidRPr="00385040">
              <w:rPr>
                <w:rStyle w:val="Hipervnculo"/>
                <w:noProof/>
                <w:highlight w:val="white"/>
              </w:rPr>
              <w:t>textBoxNeic_TextChanged(</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_Toc393967835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785407">
          <w:pPr>
            <w:pStyle w:val="TDC1"/>
            <w:tabs>
              <w:tab w:val="right" w:leader="dot" w:pos="8828"/>
            </w:tabs>
            <w:rPr>
              <w:rFonts w:eastAsiaTheme="minorEastAsia"/>
              <w:noProof/>
              <w:lang w:eastAsia="es-CO"/>
            </w:rPr>
          </w:pPr>
          <w:hyperlink w:anchor="_Toc393967836" w:history="1">
            <w:r w:rsidR="0064144E" w:rsidRPr="00385040">
              <w:rPr>
                <w:rStyle w:val="Hipervnculo"/>
                <w:rFonts w:ascii="Times New Roman" w:hAnsi="Times New Roman" w:cs="Times New Roman"/>
                <w:noProof/>
              </w:rPr>
              <w:t>Util</w:t>
            </w:r>
            <w:r w:rsidR="0064144E">
              <w:rPr>
                <w:noProof/>
                <w:webHidden/>
              </w:rPr>
              <w:tab/>
            </w:r>
            <w:r w:rsidR="0064144E">
              <w:rPr>
                <w:noProof/>
                <w:webHidden/>
              </w:rPr>
              <w:fldChar w:fldCharType="begin"/>
            </w:r>
            <w:r w:rsidR="0064144E">
              <w:rPr>
                <w:noProof/>
                <w:webHidden/>
              </w:rPr>
              <w:instrText xml:space="preserve"> PAGEREF _Toc393967836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7" w:history="1">
            <w:r w:rsidR="0064144E" w:rsidRPr="00385040">
              <w:rPr>
                <w:rStyle w:val="Hipervnculo"/>
                <w:rFonts w:ascii="Times New Roman" w:hAnsi="Times New Roman" w:cs="Times New Roman"/>
                <w:noProof/>
              </w:rPr>
              <w:t>Dos()</w:t>
            </w:r>
            <w:r w:rsidR="0064144E">
              <w:rPr>
                <w:noProof/>
                <w:webHidden/>
              </w:rPr>
              <w:tab/>
            </w:r>
            <w:r w:rsidR="0064144E">
              <w:rPr>
                <w:noProof/>
                <w:webHidden/>
              </w:rPr>
              <w:fldChar w:fldCharType="begin"/>
            </w:r>
            <w:r w:rsidR="0064144E">
              <w:rPr>
                <w:noProof/>
                <w:webHidden/>
              </w:rPr>
              <w:instrText xml:space="preserve"> PAGEREF _Toc393967837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8" w:history="1">
            <w:r w:rsidR="0064144E" w:rsidRPr="00385040">
              <w:rPr>
                <w:rStyle w:val="Hipervnculo"/>
                <w:rFonts w:ascii="Times New Roman" w:hAnsi="Times New Roman" w:cs="Times New Roman"/>
                <w:noProof/>
              </w:rPr>
              <w:t>Leerbase()</w:t>
            </w:r>
            <w:r w:rsidR="0064144E">
              <w:rPr>
                <w:noProof/>
                <w:webHidden/>
              </w:rPr>
              <w:tab/>
            </w:r>
            <w:r w:rsidR="0064144E">
              <w:rPr>
                <w:noProof/>
                <w:webHidden/>
              </w:rPr>
              <w:fldChar w:fldCharType="begin"/>
            </w:r>
            <w:r w:rsidR="0064144E">
              <w:rPr>
                <w:noProof/>
                <w:webHidden/>
              </w:rPr>
              <w:instrText xml:space="preserve"> PAGEREF _Toc393967838 \h </w:instrText>
            </w:r>
            <w:r w:rsidR="0064144E">
              <w:rPr>
                <w:noProof/>
                <w:webHidden/>
              </w:rPr>
            </w:r>
            <w:r w:rsidR="0064144E">
              <w:rPr>
                <w:noProof/>
                <w:webHidden/>
              </w:rPr>
              <w:fldChar w:fldCharType="separate"/>
            </w:r>
            <w:r w:rsidR="0064144E">
              <w:rPr>
                <w:noProof/>
                <w:webHidden/>
              </w:rPr>
              <w:t>56</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39" w:history="1">
            <w:r w:rsidR="0064144E" w:rsidRPr="00385040">
              <w:rPr>
                <w:rStyle w:val="Hipervnculo"/>
                <w:rFonts w:ascii="Times New Roman" w:hAnsi="Times New Roman" w:cs="Times New Roman"/>
                <w:noProof/>
                <w:highlight w:val="white"/>
              </w:rPr>
              <w:t>Letreros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_Toc393967839 \h </w:instrText>
            </w:r>
            <w:r w:rsidR="0064144E">
              <w:rPr>
                <w:noProof/>
                <w:webHidden/>
              </w:rPr>
            </w:r>
            <w:r w:rsidR="0064144E">
              <w:rPr>
                <w:noProof/>
                <w:webHidden/>
              </w:rPr>
              <w:fldChar w:fldCharType="separate"/>
            </w:r>
            <w:r w:rsidR="0064144E">
              <w:rPr>
                <w:noProof/>
                <w:webHidden/>
              </w:rPr>
              <w:t>57</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40" w:history="1">
            <w:r w:rsidR="0064144E" w:rsidRPr="00385040">
              <w:rPr>
                <w:rStyle w:val="Hipervnculo"/>
                <w:rFonts w:ascii="Times New Roman" w:hAnsi="Times New Roman" w:cs="Times New Roman"/>
                <w:noProof/>
              </w:rPr>
              <w:t>borra()</w:t>
            </w:r>
            <w:r w:rsidR="0064144E">
              <w:rPr>
                <w:noProof/>
                <w:webHidden/>
              </w:rPr>
              <w:tab/>
            </w:r>
            <w:r w:rsidR="0064144E">
              <w:rPr>
                <w:noProof/>
                <w:webHidden/>
              </w:rPr>
              <w:fldChar w:fldCharType="begin"/>
            </w:r>
            <w:r w:rsidR="0064144E">
              <w:rPr>
                <w:noProof/>
                <w:webHidden/>
              </w:rPr>
              <w:instrText xml:space="preserve"> PAGEREF _Toc393967840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41" w:history="1">
            <w:r w:rsidR="0064144E" w:rsidRPr="00385040">
              <w:rPr>
                <w:rStyle w:val="Hipervnculo"/>
                <w:rFonts w:ascii="Times New Roman" w:hAnsi="Times New Roman" w:cs="Times New Roman"/>
                <w:noProof/>
                <w:highlight w:val="white"/>
              </w:rPr>
              <w:t>VerArchi</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_Toc393967841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42" w:history="1">
            <w:r w:rsidR="0064144E" w:rsidRPr="00385040">
              <w:rPr>
                <w:rStyle w:val="Hipervnculo"/>
                <w:rFonts w:ascii="Times New Roman" w:hAnsi="Times New Roman" w:cs="Times New Roman"/>
                <w:noProof/>
                <w:highlight w:val="white"/>
              </w:rPr>
              <w:t>EscribePanelEsta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_Toc393967842 \h </w:instrText>
            </w:r>
            <w:r w:rsidR="0064144E">
              <w:rPr>
                <w:noProof/>
                <w:webHidden/>
              </w:rPr>
            </w:r>
            <w:r w:rsidR="0064144E">
              <w:rPr>
                <w:noProof/>
                <w:webHidden/>
              </w:rPr>
              <w:fldChar w:fldCharType="separate"/>
            </w:r>
            <w:r w:rsidR="0064144E">
              <w:rPr>
                <w:noProof/>
                <w:webHidden/>
              </w:rPr>
              <w:t>59</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43" w:history="1">
            <w:r w:rsidR="0064144E" w:rsidRPr="00385040">
              <w:rPr>
                <w:rStyle w:val="Hipervnculo"/>
                <w:rFonts w:ascii="Times New Roman" w:hAnsi="Times New Roman" w:cs="Times New Roman"/>
                <w:noProof/>
              </w:rPr>
              <w:t>VerMarca()</w:t>
            </w:r>
            <w:r w:rsidR="0064144E">
              <w:rPr>
                <w:noProof/>
                <w:webHidden/>
              </w:rPr>
              <w:tab/>
            </w:r>
            <w:r w:rsidR="0064144E">
              <w:rPr>
                <w:noProof/>
                <w:webHidden/>
              </w:rPr>
              <w:fldChar w:fldCharType="begin"/>
            </w:r>
            <w:r w:rsidR="0064144E">
              <w:rPr>
                <w:noProof/>
                <w:webHidden/>
              </w:rPr>
              <w:instrText xml:space="preserve"> PAGEREF _Toc393967843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785407">
          <w:pPr>
            <w:pStyle w:val="TDC2"/>
            <w:tabs>
              <w:tab w:val="right" w:leader="dot" w:pos="8828"/>
            </w:tabs>
            <w:rPr>
              <w:rFonts w:eastAsiaTheme="minorEastAsia"/>
              <w:noProof/>
              <w:lang w:eastAsia="es-CO"/>
            </w:rPr>
          </w:pPr>
          <w:hyperlink w:anchor="_Toc393967844" w:history="1">
            <w:r w:rsidR="0064144E" w:rsidRPr="00385040">
              <w:rPr>
                <w:rStyle w:val="Hipervnculo"/>
                <w:rFonts w:ascii="Times New Roman" w:hAnsi="Times New Roman" w:cs="Times New Roman"/>
                <w:noProof/>
                <w:highlight w:val="white"/>
              </w:rPr>
              <w:t>PonePepas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_Toc393967844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785407">
          <w:pPr>
            <w:pStyle w:val="TDC1"/>
            <w:tabs>
              <w:tab w:val="right" w:leader="dot" w:pos="8828"/>
            </w:tabs>
            <w:rPr>
              <w:rFonts w:eastAsiaTheme="minorEastAsia"/>
              <w:noProof/>
              <w:lang w:eastAsia="es-CO"/>
            </w:rPr>
          </w:pPr>
          <w:hyperlink w:anchor="_Toc393967845" w:history="1">
            <w:r w:rsidR="0064144E" w:rsidRPr="00385040">
              <w:rPr>
                <w:rStyle w:val="Hipervnculo"/>
                <w:rFonts w:ascii="Times New Roman" w:hAnsi="Times New Roman" w:cs="Times New Roman"/>
                <w:noProof/>
              </w:rPr>
              <w:t>Contrato Base</w:t>
            </w:r>
            <w:r w:rsidR="0064144E">
              <w:rPr>
                <w:noProof/>
                <w:webHidden/>
              </w:rPr>
              <w:tab/>
            </w:r>
            <w:r w:rsidR="0064144E">
              <w:rPr>
                <w:noProof/>
                <w:webHidden/>
              </w:rPr>
              <w:fldChar w:fldCharType="begin"/>
            </w:r>
            <w:r w:rsidR="0064144E">
              <w:rPr>
                <w:noProof/>
                <w:webHidden/>
              </w:rPr>
              <w:instrText xml:space="preserve"> PAGEREF _Toc393967845 \h </w:instrText>
            </w:r>
            <w:r w:rsidR="0064144E">
              <w:rPr>
                <w:noProof/>
                <w:webHidden/>
              </w:rPr>
            </w:r>
            <w:r w:rsidR="0064144E">
              <w:rPr>
                <w:noProof/>
                <w:webHidden/>
              </w:rPr>
              <w:fldChar w:fldCharType="separate"/>
            </w:r>
            <w:r w:rsidR="0064144E">
              <w:rPr>
                <w:noProof/>
                <w:webHidden/>
              </w:rPr>
              <w:t>61</w:t>
            </w:r>
            <w:r w:rsidR="0064144E">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3967732"/>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3967733"/>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785407"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785407"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785407"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785407"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785407"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785407"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3967734"/>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3967735"/>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3967736"/>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Toc393967737"/>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2810B3"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2" w:name="_Facnano()"/>
      <w:bookmarkStart w:id="33" w:name="_Ref392341462"/>
      <w:bookmarkStart w:id="34" w:name="_Toc393967738"/>
      <w:bookmarkStart w:id="35" w:name="_Toc384860473"/>
      <w:bookmarkStart w:id="36" w:name="_Ref385088231"/>
      <w:bookmarkStart w:id="37" w:name="_Toc385580889"/>
      <w:bookmarkEnd w:id="32"/>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3"/>
      <w:bookmarkEnd w:id="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38" w:name="_Ref392342054"/>
      <w:bookmarkStart w:id="39" w:name="_Toc393967739"/>
      <w:proofErr w:type="gramStart"/>
      <w:r w:rsidRPr="00FF3DB0">
        <w:rPr>
          <w:rFonts w:ascii="Times New Roman" w:hAnsi="Times New Roman" w:cs="Times New Roman"/>
          <w:lang w:val="en-US"/>
        </w:rPr>
        <w:t>LeeDmx()</w:t>
      </w:r>
      <w:bookmarkEnd w:id="38"/>
      <w:bookmarkEnd w:id="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0" w:name="_Ref392342566"/>
      <w:bookmarkStart w:id="41" w:name="_Toc393967740"/>
      <w:proofErr w:type="gramStart"/>
      <w:r w:rsidRPr="00FF3DB0">
        <w:rPr>
          <w:rFonts w:ascii="Times New Roman" w:hAnsi="Times New Roman" w:cs="Times New Roman"/>
          <w:lang w:val="en-US"/>
        </w:rPr>
        <w:t>LeeGcf()</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2" w:name="_Ref392342942"/>
      <w:bookmarkStart w:id="43" w:name="_Toc393967741"/>
      <w:proofErr w:type="gramStart"/>
      <w:r w:rsidRPr="00FF3DB0">
        <w:rPr>
          <w:rFonts w:ascii="Times New Roman" w:hAnsi="Times New Roman" w:cs="Times New Roman"/>
          <w:lang w:val="en-US"/>
        </w:rPr>
        <w:t>LeeSeisan()</w:t>
      </w:r>
      <w:bookmarkEnd w:id="42"/>
      <w:bookmarkEnd w:id="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4" w:name="_Ref392343177"/>
      <w:bookmarkStart w:id="45" w:name="_Toc393967742"/>
      <w:proofErr w:type="gramStart"/>
      <w:r w:rsidRPr="00FF3DB0">
        <w:rPr>
          <w:rFonts w:ascii="Times New Roman" w:hAnsi="Times New Roman" w:cs="Times New Roman"/>
          <w:lang w:val="en-US"/>
        </w:rPr>
        <w:t>LeeYfile()</w:t>
      </w:r>
      <w:bookmarkEnd w:id="44"/>
      <w:bookmarkEnd w:id="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6" w:name="_Toc393967743"/>
      <w:proofErr w:type="gramStart"/>
      <w:r w:rsidRPr="00FF3DB0">
        <w:rPr>
          <w:rFonts w:ascii="Times New Roman" w:hAnsi="Times New Roman" w:cs="Times New Roman"/>
        </w:rPr>
        <w:lastRenderedPageBreak/>
        <w:t>Facnano()</w:t>
      </w:r>
      <w:bookmarkEnd w:id="35"/>
      <w:bookmarkEnd w:id="36"/>
      <w:bookmarkEnd w:id="37"/>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47" w:name="_Facmilimetro()"/>
      <w:bookmarkStart w:id="48" w:name="_Toc384860474"/>
      <w:bookmarkStart w:id="49" w:name="_Ref385088244"/>
      <w:bookmarkStart w:id="50" w:name="_Toc385580890"/>
      <w:bookmarkStart w:id="51" w:name="_Toc393967744"/>
      <w:bookmarkEnd w:id="47"/>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48"/>
      <w:bookmarkEnd w:id="49"/>
      <w:bookmarkEnd w:id="50"/>
      <w:bookmarkEnd w:id="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425F59">
      <w:pPr>
        <w:pStyle w:val="Ttulo2"/>
        <w:jc w:val="both"/>
        <w:rPr>
          <w:rFonts w:ascii="Times New Roman" w:hAnsi="Times New Roman" w:cs="Times New Roman"/>
        </w:rPr>
      </w:pPr>
      <w:bookmarkStart w:id="52" w:name="_SeleccionarMinuto(bool_cond)_este"/>
      <w:bookmarkStart w:id="53" w:name="_Toc384860475"/>
      <w:bookmarkStart w:id="54" w:name="_Ref385088700"/>
      <w:bookmarkStart w:id="55" w:name="_Toc385580891"/>
      <w:bookmarkStart w:id="56" w:name="_Toc393967745"/>
      <w:bookmarkEnd w:id="52"/>
      <w:proofErr w:type="gramStart"/>
      <w:r w:rsidRPr="00FF3DB0">
        <w:rPr>
          <w:rFonts w:ascii="Times New Roman" w:hAnsi="Times New Roman" w:cs="Times New Roman"/>
          <w:highlight w:val="white"/>
        </w:rPr>
        <w:t>SeleccionarMinuto()</w:t>
      </w:r>
      <w:bookmarkEnd w:id="53"/>
      <w:bookmarkEnd w:id="54"/>
      <w:bookmarkEnd w:id="55"/>
      <w:bookmarkEnd w:id="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FF3DB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Pr="00FF3DB0" w:rsidRDefault="001711E5" w:rsidP="00425F59">
            <w:pPr>
              <w:pStyle w:val="Prrafodelista"/>
              <w:numPr>
                <w:ilvl w:val="0"/>
                <w:numId w:val="14"/>
              </w:numPr>
              <w:jc w:val="both"/>
              <w:rPr>
                <w:rFonts w:ascii="Times New Roman" w:hAnsi="Times New Roman" w:cs="Times New Roman"/>
                <w:color w:val="000000" w:themeColor="text1"/>
                <w:lang w:val="es-ES"/>
              </w:rPr>
            </w:pPr>
            <w:r w:rsidRPr="00FF3DB0">
              <w:rPr>
                <w:rFonts w:ascii="Times New Roman" w:hAnsi="Times New Roman" w:cs="Times New Roman"/>
                <w:color w:val="000000"/>
                <w:highlight w:val="white"/>
              </w:rPr>
              <w:fldChar w:fldCharType="begin"/>
            </w:r>
            <w:r w:rsidRPr="00FF3DB0">
              <w:rPr>
                <w:rFonts w:ascii="Times New Roman" w:hAnsi="Times New Roman" w:cs="Times New Roman"/>
                <w:color w:val="000000"/>
              </w:rPr>
              <w:instrText xml:space="preserve"> REF _Ref388887656 \h </w:instrText>
            </w:r>
            <w:r w:rsidR="00FF3DB0">
              <w:rPr>
                <w:rFonts w:ascii="Times New Roman" w:hAnsi="Times New Roman" w:cs="Times New Roman"/>
                <w:color w:val="000000"/>
                <w:highlight w:val="white"/>
              </w:rPr>
              <w:instrText xml:space="preserve"> \* MERGEFORMAT </w:instrText>
            </w:r>
            <w:r w:rsidRPr="00FF3DB0">
              <w:rPr>
                <w:rFonts w:ascii="Times New Roman" w:hAnsi="Times New Roman" w:cs="Times New Roman"/>
                <w:color w:val="000000"/>
                <w:highlight w:val="white"/>
              </w:rPr>
            </w:r>
            <w:r w:rsidRPr="00FF3DB0">
              <w:rPr>
                <w:rFonts w:ascii="Times New Roman" w:hAnsi="Times New Roman" w:cs="Times New Roman"/>
                <w:color w:val="000000"/>
                <w:highlight w:val="white"/>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highlight w:val="white"/>
              </w:rPr>
              <w:fldChar w:fldCharType="end"/>
            </w:r>
            <w:r w:rsidRPr="00FF3DB0">
              <w:rPr>
                <w:rFonts w:ascii="Times New Roman" w:hAnsi="Times New Roman" w:cs="Times New Roman"/>
                <w:color w:val="000000"/>
              </w:rPr>
              <w:t xml:space="preserve"> </w:t>
            </w:r>
            <w:r w:rsidR="00FF5F29" w:rsidRPr="00FF3DB0">
              <w:rPr>
                <w:rFonts w:ascii="Times New Roman" w:hAnsi="Times New Roman" w:cs="Times New Roman"/>
                <w:color w:val="000000"/>
              </w:rPr>
              <w:t>(Form1)</w:t>
            </w:r>
          </w:p>
        </w:tc>
      </w:tr>
    </w:tbl>
    <w:p w:rsidR="002B26AA" w:rsidRPr="00FF3DB0" w:rsidRDefault="00255983" w:rsidP="00425F59">
      <w:pPr>
        <w:pStyle w:val="Ttulo2"/>
        <w:jc w:val="both"/>
        <w:rPr>
          <w:rFonts w:ascii="Times New Roman" w:hAnsi="Times New Roman" w:cs="Times New Roman"/>
        </w:rPr>
      </w:pPr>
      <w:bookmarkStart w:id="57" w:name="_volcanTarro()"/>
      <w:bookmarkStart w:id="58" w:name="_Toc384860476"/>
      <w:bookmarkStart w:id="59" w:name="_Ref385088737"/>
      <w:bookmarkStart w:id="60" w:name="_Toc385580892"/>
      <w:bookmarkStart w:id="61" w:name="_Toc393967746"/>
      <w:bookmarkEnd w:id="57"/>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58"/>
      <w:bookmarkEnd w:id="59"/>
      <w:bookmarkEnd w:id="60"/>
      <w:bookmarkEnd w:id="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2" w:name="_LLenaBox()"/>
      <w:bookmarkStart w:id="63" w:name="_Toc384860477"/>
      <w:bookmarkStart w:id="64" w:name="_Ref385088286"/>
      <w:bookmarkStart w:id="65" w:name="_Ref385234194"/>
      <w:bookmarkStart w:id="66" w:name="_Toc385580893"/>
      <w:bookmarkStart w:id="67" w:name="_Ref392931598"/>
      <w:bookmarkStart w:id="68" w:name="_Toc393967747"/>
      <w:bookmarkEnd w:id="62"/>
      <w:proofErr w:type="gramStart"/>
      <w:r w:rsidRPr="00FF3DB0">
        <w:rPr>
          <w:rFonts w:ascii="Times New Roman" w:hAnsi="Times New Roman" w:cs="Times New Roman"/>
          <w:highlight w:val="white"/>
        </w:rPr>
        <w:t>LLenaBox()</w:t>
      </w:r>
      <w:bookmarkEnd w:id="63"/>
      <w:bookmarkEnd w:id="64"/>
      <w:bookmarkEnd w:id="65"/>
      <w:bookmarkEnd w:id="66"/>
      <w:bookmarkEnd w:id="67"/>
      <w:bookmarkEnd w:id="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LeerAmplitud(</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69" w:name="_Toc384860478"/>
      <w:bookmarkStart w:id="70" w:name="_Ref385235957"/>
      <w:bookmarkStart w:id="71" w:name="_Toc385580894"/>
      <w:bookmarkStart w:id="72" w:name="_Ref388888851"/>
      <w:bookmarkStart w:id="73" w:name="_Ref390156818"/>
      <w:bookmarkStart w:id="74" w:name="_Toc393967748"/>
      <w:proofErr w:type="gramStart"/>
      <w:r w:rsidRPr="00FF3DB0">
        <w:rPr>
          <w:rFonts w:ascii="Times New Roman" w:hAnsi="Times New Roman" w:cs="Times New Roman"/>
          <w:highlight w:val="white"/>
        </w:rPr>
        <w:lastRenderedPageBreak/>
        <w:t>LeerAmplitud()</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5" w:name="_Toc384860479"/>
      <w:bookmarkStart w:id="76" w:name="_Toc385580895"/>
      <w:bookmarkStart w:id="77" w:name="_Toc393967749"/>
      <w:proofErr w:type="gramStart"/>
      <w:r w:rsidRPr="00FF3DB0">
        <w:rPr>
          <w:rFonts w:ascii="Times New Roman" w:hAnsi="Times New Roman" w:cs="Times New Roman"/>
        </w:rPr>
        <w:t>Nombre10()</w:t>
      </w:r>
      <w:bookmarkEnd w:id="75"/>
      <w:bookmarkEnd w:id="76"/>
      <w:bookmarkEnd w:id="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78" w:name="_Toc384860480"/>
      <w:bookmarkStart w:id="79" w:name="_Toc385580896"/>
      <w:bookmarkStart w:id="80" w:name="_Ref391283305"/>
      <w:bookmarkStart w:id="81" w:name="_Toc393967750"/>
      <w:proofErr w:type="gramStart"/>
      <w:r w:rsidRPr="00FF3DB0">
        <w:rPr>
          <w:rFonts w:ascii="Times New Roman" w:hAnsi="Times New Roman" w:cs="Times New Roman"/>
        </w:rPr>
        <w:t>PromediosIniciales()</w:t>
      </w:r>
      <w:bookmarkEnd w:id="78"/>
      <w:bookmarkEnd w:id="79"/>
      <w:bookmarkEnd w:id="80"/>
      <w:bookmarkEnd w:id="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Calcula el promedio inicial por trazas sumando los primeros 100 valores en la matriz cu, y guarda dichos promedios en el vector que almacena los promedios </w:t>
            </w:r>
            <w:r w:rsidRPr="00FF3DB0">
              <w:rPr>
                <w:rFonts w:ascii="Times New Roman" w:hAnsi="Times New Roman" w:cs="Times New Roman"/>
                <w:color w:val="000000" w:themeColor="text1"/>
                <w:lang w:val="es-ES"/>
              </w:rPr>
              <w:lastRenderedPageBreak/>
              <w:t>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2" w:name="_Clasificar()"/>
      <w:bookmarkStart w:id="83" w:name="_Toc384860481"/>
      <w:bookmarkStart w:id="84" w:name="_Ref385088920"/>
      <w:bookmarkStart w:id="85" w:name="_Toc385580897"/>
      <w:bookmarkStart w:id="86" w:name="_Ref390156688"/>
      <w:bookmarkStart w:id="87" w:name="_Toc393967751"/>
      <w:bookmarkEnd w:id="82"/>
      <w:proofErr w:type="gramStart"/>
      <w:r w:rsidRPr="00FF3DB0">
        <w:rPr>
          <w:rFonts w:ascii="Times New Roman" w:hAnsi="Times New Roman" w:cs="Times New Roman"/>
          <w:highlight w:val="white"/>
        </w:rPr>
        <w:t>Clasificar()</w:t>
      </w:r>
      <w:bookmarkEnd w:id="83"/>
      <w:bookmarkEnd w:id="84"/>
      <w:bookmarkEnd w:id="85"/>
      <w:bookmarkEnd w:id="86"/>
      <w:bookmarkEnd w:id="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88" w:name="_Toc384860482"/>
      <w:bookmarkStart w:id="89" w:name="_Toc385580898"/>
      <w:bookmarkStart w:id="90" w:name="_Ref390156673"/>
      <w:bookmarkStart w:id="91" w:name="_Toc393967752"/>
      <w:proofErr w:type="gramStart"/>
      <w:r w:rsidRPr="00FF3DB0">
        <w:rPr>
          <w:rFonts w:ascii="Times New Roman" w:hAnsi="Times New Roman" w:cs="Times New Roman"/>
          <w:highlight w:val="white"/>
        </w:rPr>
        <w:t>YaClasificados()</w:t>
      </w:r>
      <w:bookmarkEnd w:id="88"/>
      <w:bookmarkEnd w:id="89"/>
      <w:bookmarkEnd w:id="90"/>
      <w:bookmarkEnd w:id="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2" w:name="_DibujoTrazas()"/>
      <w:bookmarkStart w:id="93" w:name="_Toc384860483"/>
      <w:bookmarkStart w:id="94" w:name="_Ref385088512"/>
      <w:bookmarkStart w:id="95" w:name="_Ref385088567"/>
      <w:bookmarkStart w:id="96" w:name="_Ref385088641"/>
      <w:bookmarkStart w:id="97" w:name="_Ref385088673"/>
      <w:bookmarkStart w:id="98" w:name="_Ref385088760"/>
      <w:bookmarkStart w:id="99" w:name="_Ref385088804"/>
      <w:bookmarkStart w:id="100" w:name="_Ref385088822"/>
      <w:bookmarkStart w:id="101" w:name="_Ref385088832"/>
      <w:bookmarkStart w:id="102" w:name="_Ref385088851"/>
      <w:bookmarkStart w:id="103" w:name="_Ref385088883"/>
      <w:bookmarkStart w:id="104" w:name="_Ref385088900"/>
      <w:bookmarkStart w:id="105" w:name="_Ref385233678"/>
      <w:bookmarkStart w:id="106" w:name="_Toc385580899"/>
      <w:bookmarkStart w:id="107" w:name="_Ref390524658"/>
      <w:bookmarkStart w:id="108" w:name="_Ref392933833"/>
      <w:bookmarkStart w:id="109" w:name="_Toc393967753"/>
      <w:bookmarkEnd w:id="92"/>
      <w:proofErr w:type="gramStart"/>
      <w:r w:rsidRPr="00FF3DB0">
        <w:rPr>
          <w:rFonts w:ascii="Times New Roman" w:hAnsi="Times New Roman" w:cs="Times New Roman"/>
          <w:highlight w:val="white"/>
        </w:rPr>
        <w:t>DibujoTrazas()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0" w:name="_Ref385234269"/>
      <w:bookmarkStart w:id="111" w:name="_Toc385580900"/>
      <w:bookmarkStart w:id="112" w:name="_Toc393967754"/>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0"/>
      <w:bookmarkEnd w:id="111"/>
      <w:bookmarkEnd w:id="1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lastRenderedPageBreak/>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3" w:name="_Ref387853078"/>
      <w:bookmarkStart w:id="114" w:name="_Toc393967755"/>
      <w:proofErr w:type="gramStart"/>
      <w:r w:rsidRPr="00FF3DB0">
        <w:rPr>
          <w:rFonts w:ascii="Times New Roman" w:hAnsi="Times New Roman" w:cs="Times New Roman"/>
          <w:highlight w:val="white"/>
        </w:rPr>
        <w:lastRenderedPageBreak/>
        <w:t>TrazasClas()</w:t>
      </w:r>
      <w:bookmarkEnd w:id="113"/>
      <w:bookmarkEnd w:id="1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5" w:name="_Ref388887820"/>
      <w:bookmarkStart w:id="116" w:name="_Toc393967756"/>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15"/>
      <w:bookmarkEnd w:id="1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encarga de dibujar las trazas en el panel de clasificación según la porción de traza seleccionada, dependiendo del texto del botón boNano puede hacer el </w:t>
            </w:r>
            <w:r w:rsidRPr="00FF3DB0">
              <w:rPr>
                <w:rFonts w:ascii="Times New Roman" w:hAnsi="Times New Roman" w:cs="Times New Roman"/>
                <w:color w:val="000000" w:themeColor="text1"/>
                <w:lang w:val="es-ES"/>
              </w:rPr>
              <w:lastRenderedPageBreak/>
              <w:t>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7" w:name="_Toc393967757"/>
      <w:proofErr w:type="gramStart"/>
      <w:r w:rsidRPr="00FF3DB0">
        <w:rPr>
          <w:rFonts w:ascii="Times New Roman" w:hAnsi="Times New Roman" w:cs="Times New Roman"/>
          <w:highlight w:val="white"/>
        </w:rPr>
        <w:t>Promedio()</w:t>
      </w:r>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18" w:name="_Toc393967758"/>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1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19" w:name="_Toc393967759"/>
      <w:proofErr w:type="gramStart"/>
      <w:r w:rsidRPr="00FF3DB0">
        <w:rPr>
          <w:rFonts w:ascii="Times New Roman" w:hAnsi="Times New Roman" w:cs="Times New Roman"/>
        </w:rPr>
        <w:t>Bajar()</w:t>
      </w:r>
      <w:bookmarkEnd w:id="11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0" w:name="_Toc393967760"/>
      <w:proofErr w:type="gramStart"/>
      <w:r w:rsidRPr="00FF3DB0">
        <w:rPr>
          <w:rFonts w:ascii="Times New Roman" w:hAnsi="Times New Roman" w:cs="Times New Roman"/>
        </w:rPr>
        <w:t>Aumentar()</w:t>
      </w:r>
      <w:bookmarkEnd w:id="1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1" w:name="_Toc393967761"/>
      <w:proofErr w:type="gramStart"/>
      <w:r w:rsidRPr="00FF3DB0">
        <w:rPr>
          <w:rFonts w:ascii="Times New Roman" w:hAnsi="Times New Roman" w:cs="Times New Roman"/>
        </w:rPr>
        <w:lastRenderedPageBreak/>
        <w:t>Disminuir()</w:t>
      </w:r>
      <w:bookmarkEnd w:id="12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2" w:name="_Toc393967762"/>
      <w:proofErr w:type="gramStart"/>
      <w:r w:rsidRPr="00FF3DB0">
        <w:rPr>
          <w:rFonts w:ascii="Times New Roman" w:hAnsi="Times New Roman" w:cs="Times New Roman"/>
        </w:rPr>
        <w:t>Uno()</w:t>
      </w:r>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3" w:name="_Toc393967763"/>
      <w:proofErr w:type="gramStart"/>
      <w:r w:rsidRPr="00FF3DB0">
        <w:rPr>
          <w:rFonts w:ascii="Times New Roman" w:hAnsi="Times New Roman" w:cs="Times New Roman"/>
          <w:highlight w:val="white"/>
        </w:rPr>
        <w:t>Parametros()</w:t>
      </w:r>
      <w:bookmarkEnd w:id="1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4" w:name="_Ref392937275"/>
      <w:bookmarkStart w:id="125" w:name="_Ref392937278"/>
      <w:bookmarkStart w:id="126" w:name="_Toc393967764"/>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24"/>
      <w:bookmarkEnd w:id="125"/>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7" w:name="_Toc393967765"/>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28" w:name="_Ref388887656"/>
      <w:bookmarkStart w:id="129" w:name="_Ref388887950"/>
      <w:bookmarkStart w:id="130" w:name="_Toc393967766"/>
      <w:proofErr w:type="gramStart"/>
      <w:r w:rsidRPr="00FF3DB0">
        <w:rPr>
          <w:rFonts w:ascii="Times New Roman" w:hAnsi="Times New Roman" w:cs="Times New Roman"/>
          <w:highlight w:val="white"/>
        </w:rPr>
        <w:lastRenderedPageBreak/>
        <w:t>Reviarch()</w:t>
      </w:r>
      <w:bookmarkEnd w:id="128"/>
      <w:bookmarkEnd w:id="129"/>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1" w:name="_Ref390695181"/>
      <w:bookmarkStart w:id="132" w:name="_Toc393967767"/>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1"/>
      <w:bookmarkEnd w:id="13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3" w:name="_Toc393967768"/>
      <w:proofErr w:type="gramStart"/>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4" w:name="_Ref390090165"/>
      <w:bookmarkStart w:id="135" w:name="_Toc393967769"/>
      <w:proofErr w:type="gramStart"/>
      <w:r w:rsidRPr="00FF3DB0">
        <w:rPr>
          <w:rFonts w:ascii="Times New Roman" w:hAnsi="Times New Roman" w:cs="Times New Roman"/>
        </w:rPr>
        <w:t>Espectro()</w:t>
      </w:r>
      <w:bookmarkEnd w:id="134"/>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6" w:name="_Ref389468950"/>
      <w:bookmarkStart w:id="137" w:name="_Toc393967770"/>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6"/>
      <w:bookmarkEnd w:id="13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38" w:name="_Ref389472193"/>
      <w:bookmarkStart w:id="139" w:name="_Toc393967771"/>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38"/>
      <w:bookmarkEnd w:id="1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0" w:name="_Toc393967772"/>
      <w:bookmarkStart w:id="141" w:name="_Ref389545406"/>
      <w:proofErr w:type="gramStart"/>
      <w:r w:rsidRPr="00FF3DB0">
        <w:rPr>
          <w:rFonts w:ascii="Times New Roman" w:hAnsi="Times New Roman" w:cs="Times New Roman"/>
          <w:highlight w:val="white"/>
        </w:rPr>
        <w:t>Dibujocoda()</w:t>
      </w:r>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2" w:name="_Ref390527798"/>
      <w:bookmarkStart w:id="143" w:name="_Toc393967773"/>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1"/>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44" w:name="_Ref390522634"/>
      <w:bookmarkStart w:id="145" w:name="_Toc393967774"/>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6" w:name="_Toc393967775"/>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7" w:name="_Toc393967776"/>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pendiente</w:t>
      </w:r>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BC61CF" w:rsidP="00870656">
            <w:pPr>
              <w:jc w:val="both"/>
              <w:rPr>
                <w:rFonts w:ascii="Times New Roman" w:hAnsi="Times New Roman" w:cs="Times New Roman"/>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48" w:name="_Toc393967777"/>
      <w:bookmarkStart w:id="149" w:name="_Toc384860484"/>
      <w:bookmarkStart w:id="150" w:name="_Toc385580901"/>
      <w:proofErr w:type="gramStart"/>
      <w:r w:rsidRPr="00FF3DB0">
        <w:rPr>
          <w:rFonts w:ascii="Times New Roman" w:hAnsi="Times New Roman" w:cs="Times New Roman"/>
        </w:rPr>
        <w:t>Saturacion()</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1" w:name="_Toc393967778"/>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2" w:name="_Ref392679072"/>
      <w:bookmarkStart w:id="153" w:name="_Toc393967779"/>
      <w:proofErr w:type="gramStart"/>
      <w:r w:rsidRPr="00FF3DB0">
        <w:rPr>
          <w:rFonts w:ascii="Times New Roman" w:hAnsi="Times New Roman" w:cs="Times New Roman"/>
          <w:highlight w:val="white"/>
        </w:rPr>
        <w:lastRenderedPageBreak/>
        <w:t>DibujoCodaAmp()</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4" w:name="_Toc393967780"/>
      <w:proofErr w:type="gramStart"/>
      <w:r>
        <w:rPr>
          <w:highlight w:val="white"/>
        </w:rPr>
        <w:t>DibAmpl()</w:t>
      </w:r>
      <w:bookmarkEnd w:id="1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5" w:name="_Toc393967781"/>
      <w:proofErr w:type="gramStart"/>
      <w:r>
        <w:rPr>
          <w:highlight w:val="white"/>
        </w:rPr>
        <w:lastRenderedPageBreak/>
        <w:t>variasamplitudes</w:t>
      </w:r>
      <w:proofErr w:type="gramEnd"/>
      <w:r>
        <w:t>()</w:t>
      </w:r>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6" w:name="_Ref392937147"/>
      <w:bookmarkStart w:id="157" w:name="_Toc393967782"/>
      <w:proofErr w:type="gramStart"/>
      <w:r>
        <w:rPr>
          <w:highlight w:val="white"/>
        </w:rPr>
        <w:t>GrabaBase(</w:t>
      </w:r>
      <w:proofErr w:type="gramEnd"/>
      <w:r>
        <w:rPr>
          <w:highlight w:val="white"/>
        </w:rPr>
        <w:t>)</w:t>
      </w:r>
      <w:r w:rsidR="00906EE4">
        <w:t xml:space="preserve"> falta vincular</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58" w:name="_Ref392933342"/>
      <w:bookmarkStart w:id="159" w:name="_Toc393967783"/>
      <w:proofErr w:type="gramStart"/>
      <w:r>
        <w:rPr>
          <w:highlight w:val="white"/>
        </w:rPr>
        <w:t>GrabaSuds</w:t>
      </w:r>
      <w:r>
        <w:t>()</w:t>
      </w:r>
      <w:bookmarkEnd w:id="158"/>
      <w:bookmarkEnd w:id="1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0" w:name="_Toc393967784"/>
      <w:proofErr w:type="gramStart"/>
      <w:r>
        <w:rPr>
          <w:highlight w:val="white"/>
        </w:rPr>
        <w:t>VerTrazasArribos(</w:t>
      </w:r>
      <w:r>
        <w:t>)</w:t>
      </w:r>
      <w:bookmarkEnd w:id="1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1" w:name="_Toc393967785"/>
      <w:proofErr w:type="gramStart"/>
      <w:r>
        <w:rPr>
          <w:highlight w:val="white"/>
        </w:rPr>
        <w:t>VerVista()</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2" w:name="_Toc393967786"/>
      <w:proofErr w:type="gramStart"/>
      <w:r>
        <w:rPr>
          <w:highlight w:val="white"/>
        </w:rPr>
        <w:lastRenderedPageBreak/>
        <w:t>ZoomEspectro</w:t>
      </w:r>
      <w:r>
        <w:t>()</w:t>
      </w:r>
      <w:bookmarkEnd w:id="1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3" w:name="_Toc393967787"/>
      <w:proofErr w:type="gramStart"/>
      <w:r>
        <w:rPr>
          <w:highlight w:val="white"/>
        </w:rPr>
        <w:t>MovimientoParticula(</w:t>
      </w:r>
      <w:proofErr w:type="gramEnd"/>
      <w:r>
        <w:rPr>
          <w:highlight w:val="white"/>
        </w:rPr>
        <w:t>)</w:t>
      </w:r>
      <w:r>
        <w:t xml:space="preserve"> falta terminar</w:t>
      </w:r>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4" w:name="_Toc393967788"/>
      <w:proofErr w:type="gramStart"/>
      <w:r>
        <w:rPr>
          <w:highlight w:val="white"/>
        </w:rPr>
        <w:t>TrazaComponenteInterp(</w:t>
      </w:r>
      <w:proofErr w:type="gramEnd"/>
      <w:r>
        <w:rPr>
          <w:highlight w:val="white"/>
        </w:rPr>
        <w:t>)</w:t>
      </w:r>
      <w:r>
        <w:t>falta terminar</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5" w:name="_Toc393967789"/>
      <w:proofErr w:type="gramStart"/>
      <w:r>
        <w:rPr>
          <w:highlight w:val="white"/>
        </w:rPr>
        <w:lastRenderedPageBreak/>
        <w:t>TrazaComponente(</w:t>
      </w:r>
      <w:proofErr w:type="gramEnd"/>
      <w:r>
        <w:rPr>
          <w:highlight w:val="white"/>
        </w:rPr>
        <w:t>)</w:t>
      </w:r>
      <w:r>
        <w:t xml:space="preserve"> falta terminar</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6" w:name="_Toc393967790"/>
      <w:proofErr w:type="gramStart"/>
      <w:r>
        <w:rPr>
          <w:highlight w:val="white"/>
        </w:rPr>
        <w:t>MoverNEZ</w:t>
      </w:r>
      <w:r>
        <w:t>(</w:t>
      </w:r>
      <w:proofErr w:type="gramEnd"/>
      <w:r>
        <w:t>) falta terminar</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67" w:name="_Toc393967791"/>
      <w:proofErr w:type="gramStart"/>
      <w:r>
        <w:rPr>
          <w:highlight w:val="white"/>
        </w:rPr>
        <w:t>MoverNEZinterp(</w:t>
      </w:r>
      <w:proofErr w:type="gramEnd"/>
      <w:r>
        <w:t>) falta terminar</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68" w:name="_Ref393955404"/>
      <w:bookmarkStart w:id="169" w:name="_Toc393967792"/>
      <w:proofErr w:type="gramStart"/>
      <w:r>
        <w:rPr>
          <w:highlight w:val="white"/>
        </w:rPr>
        <w:t>RevisarEstacionNeic()</w:t>
      </w:r>
      <w:bookmarkEnd w:id="168"/>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0" w:name="_Toc393967793"/>
      <w:proofErr w:type="gramStart"/>
      <w:r>
        <w:rPr>
          <w:highlight w:val="white"/>
        </w:rPr>
        <w:t>VerRespuestaFiltro()</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1" w:name="_Ref394569939"/>
      <w:bookmarkStart w:id="172" w:name="_GoBack"/>
      <w:bookmarkEnd w:id="172"/>
      <w:proofErr w:type="gramStart"/>
      <w:r>
        <w:rPr>
          <w:highlight w:val="white"/>
        </w:rPr>
        <w:t>CalculoInterpolacion</w:t>
      </w:r>
      <w:r>
        <w:t>()</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B75D0D">
        <w:tc>
          <w:tcPr>
            <w:tcW w:w="2027" w:type="dxa"/>
          </w:tcPr>
          <w:p w:rsidR="00FA410F" w:rsidRPr="00FF3DB0" w:rsidRDefault="00FA410F" w:rsidP="00B75D0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B75D0D">
            <w:pPr>
              <w:jc w:val="both"/>
              <w:rPr>
                <w:rFonts w:ascii="Times New Roman" w:hAnsi="Times New Roman" w:cs="Times New Roman"/>
                <w:color w:val="000000" w:themeColor="text1"/>
              </w:rPr>
            </w:pPr>
            <w:r>
              <w:rPr>
                <w:highlight w:val="white"/>
              </w:rPr>
              <w:t>CalculoInterpolacion</w:t>
            </w:r>
          </w:p>
        </w:tc>
      </w:tr>
      <w:tr w:rsidR="00FA410F" w:rsidRPr="00FF3DB0" w:rsidTr="00B75D0D">
        <w:tc>
          <w:tcPr>
            <w:tcW w:w="2027" w:type="dxa"/>
          </w:tcPr>
          <w:p w:rsidR="00FA410F" w:rsidRPr="00FF3DB0" w:rsidRDefault="00FA410F" w:rsidP="00B75D0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B75D0D">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B75D0D">
        <w:tc>
          <w:tcPr>
            <w:tcW w:w="2027" w:type="dxa"/>
          </w:tcPr>
          <w:p w:rsidR="00FA410F" w:rsidRPr="00FF3DB0" w:rsidRDefault="00FA410F" w:rsidP="00B75D0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B75D0D">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B75D0D">
        <w:tc>
          <w:tcPr>
            <w:tcW w:w="2027" w:type="dxa"/>
          </w:tcPr>
          <w:p w:rsidR="00FA410F" w:rsidRPr="00FF3DB0" w:rsidRDefault="00FA410F" w:rsidP="00B75D0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B75D0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B75D0D">
        <w:tc>
          <w:tcPr>
            <w:tcW w:w="2027" w:type="dxa"/>
          </w:tcPr>
          <w:p w:rsidR="006C1073" w:rsidRPr="00FF3DB0" w:rsidRDefault="006C1073" w:rsidP="00B75D0D">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B75D0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w:t>
            </w:r>
            <w:r>
              <w:rPr>
                <w:rFonts w:ascii="Times New Roman" w:hAnsi="Times New Roman" w:cs="Times New Roman"/>
                <w:color w:val="000000" w:themeColor="text1"/>
                <w:lang w:val="es-ES"/>
              </w:rPr>
              <w:lastRenderedPageBreak/>
              <w:t xml:space="preserve">contrario. </w:t>
            </w:r>
          </w:p>
        </w:tc>
      </w:tr>
      <w:tr w:rsidR="00FA410F" w:rsidRPr="00FF3DB0" w:rsidTr="00B75D0D">
        <w:tc>
          <w:tcPr>
            <w:tcW w:w="2027" w:type="dxa"/>
          </w:tcPr>
          <w:p w:rsidR="00FA410F" w:rsidRPr="00FF3DB0" w:rsidRDefault="00FA410F" w:rsidP="00B75D0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FA410F" w:rsidRPr="00FF3DB0" w:rsidRDefault="001B1D8C" w:rsidP="00B75D0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traza interpolada y realiza la grafica de dicho proceso.</w:t>
            </w:r>
          </w:p>
        </w:tc>
      </w:tr>
      <w:tr w:rsidR="00FA410F" w:rsidRPr="00FF3DB0" w:rsidTr="00B75D0D">
        <w:tc>
          <w:tcPr>
            <w:tcW w:w="2027" w:type="dxa"/>
          </w:tcPr>
          <w:p w:rsidR="00FA410F" w:rsidRPr="00FF3DB0" w:rsidRDefault="00FA410F" w:rsidP="00B75D0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B75D0D">
        <w:tc>
          <w:tcPr>
            <w:tcW w:w="2027" w:type="dxa"/>
          </w:tcPr>
          <w:p w:rsidR="00FA410F" w:rsidRPr="00FF3DB0" w:rsidRDefault="00FA410F" w:rsidP="00B75D0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B75D0D">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B75D0D">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FA410F" w:rsidRPr="00FA410F" w:rsidRDefault="00FA410F" w:rsidP="00FA410F"/>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49"/>
      <w:bookmarkEnd w:id="150"/>
      <w:bookmarkEnd w:id="170"/>
    </w:p>
    <w:p w:rsidR="00272DDC" w:rsidRPr="00FF3DB0" w:rsidRDefault="00272DDC" w:rsidP="00425F59">
      <w:pPr>
        <w:pStyle w:val="Ttulo2"/>
        <w:jc w:val="both"/>
        <w:rPr>
          <w:rFonts w:ascii="Times New Roman" w:hAnsi="Times New Roman" w:cs="Times New Roman"/>
        </w:rPr>
      </w:pPr>
      <w:bookmarkStart w:id="173" w:name="_Toc384860485"/>
      <w:bookmarkStart w:id="174" w:name="_Toc385580902"/>
      <w:bookmarkStart w:id="175" w:name="_Toc393967794"/>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73"/>
      <w:bookmarkEnd w:id="174"/>
      <w:bookmarkEnd w:id="1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Ejemplo: En el panel de tarjetas se tiene desmarcado el checkBox que </w:t>
            </w:r>
            <w:r w:rsidRPr="00FF3DB0">
              <w:rPr>
                <w:rFonts w:ascii="Times New Roman" w:hAnsi="Times New Roman" w:cs="Times New Roman"/>
                <w:color w:val="000000" w:themeColor="text1"/>
                <w:lang w:val="es-ES"/>
              </w:rPr>
              <w:lastRenderedPageBreak/>
              <w:t>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76" w:name="_Toc384860486"/>
      <w:bookmarkStart w:id="177" w:name="_Toc385580903"/>
      <w:bookmarkStart w:id="178" w:name="_Toc393967795"/>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76"/>
      <w:bookmarkEnd w:id="177"/>
      <w:bookmarkEnd w:id="1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79" w:name="_Toc384860487"/>
      <w:bookmarkStart w:id="180" w:name="_Toc385580904"/>
      <w:bookmarkStart w:id="181" w:name="_Toc393967796"/>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79"/>
      <w:bookmarkEnd w:id="180"/>
      <w:bookmarkEnd w:id="1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82" w:name="_Toc384860488"/>
      <w:bookmarkStart w:id="183" w:name="_Toc385580905"/>
      <w:bookmarkStart w:id="184" w:name="_Toc393967797"/>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182"/>
      <w:bookmarkEnd w:id="183"/>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85" w:name="_Toc384860489"/>
      <w:bookmarkStart w:id="186" w:name="_Toc385580906"/>
      <w:bookmarkStart w:id="187" w:name="_Toc393967798"/>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85"/>
      <w:bookmarkEnd w:id="186"/>
      <w:bookmarkEnd w:id="1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785407"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88" w:name="_Toc384860490"/>
      <w:bookmarkStart w:id="189" w:name="_Toc385580907"/>
      <w:bookmarkStart w:id="190" w:name="_Toc393967799"/>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88"/>
      <w:bookmarkEnd w:id="189"/>
      <w:bookmarkEnd w:id="19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191" w:name="_Toc384860491"/>
      <w:bookmarkStart w:id="192" w:name="_Toc385580908"/>
      <w:bookmarkStart w:id="193" w:name="_Toc393967800"/>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91"/>
      <w:bookmarkEnd w:id="192"/>
      <w:bookmarkEnd w:id="1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w:t>
            </w:r>
            <w:r w:rsidR="00777E9C" w:rsidRPr="00FF3DB0">
              <w:rPr>
                <w:rFonts w:ascii="Times New Roman" w:hAnsi="Times New Roman" w:cs="Times New Roman"/>
                <w:color w:val="000000" w:themeColor="text1"/>
                <w:lang w:val="es-ES"/>
              </w:rPr>
              <w:lastRenderedPageBreak/>
              <w:t xml:space="preserve">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194" w:name="_Toc384860492"/>
      <w:bookmarkStart w:id="195" w:name="_Toc385580909"/>
      <w:bookmarkStart w:id="196" w:name="_Toc393967801"/>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194"/>
      <w:bookmarkEnd w:id="195"/>
      <w:bookmarkEnd w:id="19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FF3DB0" w:rsidRDefault="00785407"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197" w:name="_Toc384860493"/>
      <w:bookmarkStart w:id="198" w:name="_Toc385580910"/>
      <w:bookmarkStart w:id="199" w:name="_Toc393967802"/>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197"/>
      <w:bookmarkEnd w:id="198"/>
      <w:bookmarkEnd w:id="1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ListBox1, contiene las fechas por minuto, que el usuario puede seleccionar para </w:t>
            </w:r>
            <w:r w:rsidRPr="00FF3DB0">
              <w:rPr>
                <w:rFonts w:ascii="Times New Roman" w:hAnsi="Times New Roman" w:cs="Times New Roman"/>
                <w:color w:val="000000" w:themeColor="text1"/>
                <w:highlight w:val="white"/>
              </w:rPr>
              <w:lastRenderedPageBreak/>
              <w:t>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FF3DB0" w:rsidRDefault="00785407"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SeleccionarMinuto()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200" w:name="_Toc384860494"/>
      <w:bookmarkStart w:id="201" w:name="_Toc385580911"/>
      <w:bookmarkStart w:id="202" w:name="_Toc393967803"/>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00"/>
      <w:bookmarkEnd w:id="201"/>
      <w:bookmarkEnd w:id="2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esta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TrazasClas(</w:t>
            </w:r>
            <w:proofErr w:type="gramEnd"/>
            <w:r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785407"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03" w:name="_Toc384860495"/>
      <w:bookmarkStart w:id="204" w:name="_Toc385580912"/>
      <w:bookmarkStart w:id="205" w:name="_Toc393967804"/>
      <w:r w:rsidRPr="00FF3DB0">
        <w:rPr>
          <w:rFonts w:ascii="Times New Roman" w:hAnsi="Times New Roman" w:cs="Times New Roman"/>
          <w:highlight w:val="white"/>
          <w:lang w:val="en-US"/>
        </w:rPr>
        <w:lastRenderedPageBreak/>
        <w:t>listBox2_</w:t>
      </w:r>
      <w:proofErr w:type="gramStart"/>
      <w:r w:rsidRPr="00FF3DB0">
        <w:rPr>
          <w:rFonts w:ascii="Times New Roman" w:hAnsi="Times New Roman" w:cs="Times New Roman"/>
          <w:highlight w:val="white"/>
          <w:lang w:val="en-US"/>
        </w:rPr>
        <w:t>MouseDown()</w:t>
      </w:r>
      <w:bookmarkEnd w:id="203"/>
      <w:bookmarkEnd w:id="204"/>
      <w:bookmarkEnd w:id="20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06" w:name="_Toc384860496"/>
      <w:bookmarkStart w:id="207" w:name="_Toc385580913"/>
      <w:bookmarkStart w:id="208" w:name="_Toc393967805"/>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06"/>
      <w:bookmarkEnd w:id="207"/>
      <w:bookmarkEnd w:id="20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rPr>
              <w:t>VerMarca(</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09" w:name="_Toc384860497"/>
      <w:bookmarkStart w:id="210" w:name="_Toc385580914"/>
      <w:bookmarkStart w:id="211" w:name="_Toc393967806"/>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09"/>
      <w:bookmarkEnd w:id="210"/>
      <w:bookmarkEnd w:id="21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785407"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lastRenderedPageBreak/>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12" w:name="_Toc384860498"/>
      <w:bookmarkStart w:id="213" w:name="_Toc385580915"/>
      <w:bookmarkStart w:id="214" w:name="_Toc393967807"/>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12"/>
      <w:bookmarkEnd w:id="213"/>
      <w:bookmarkEnd w:id="2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785407"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15" w:name="_Toc384860499"/>
      <w:bookmarkStart w:id="216" w:name="_Toc385580916"/>
      <w:bookmarkStart w:id="217" w:name="_Toc393967808"/>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15"/>
      <w:bookmarkEnd w:id="216"/>
      <w:bookmarkEnd w:id="2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785407"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18" w:name="_Toc384860500"/>
      <w:bookmarkStart w:id="219" w:name="_Toc385580917"/>
      <w:bookmarkStart w:id="220" w:name="_Toc393967809"/>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18"/>
      <w:bookmarkEnd w:id="219"/>
      <w:bookmarkEnd w:id="2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785407"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21" w:name="_Toc384860501"/>
      <w:bookmarkStart w:id="222" w:name="_Toc385580918"/>
      <w:bookmarkStart w:id="223" w:name="_Toc393967810"/>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21"/>
      <w:bookmarkEnd w:id="222"/>
      <w:bookmarkEnd w:id="2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785407"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24" w:name="_Toc384860502"/>
      <w:bookmarkStart w:id="225" w:name="_Toc385580919"/>
      <w:bookmarkStart w:id="226" w:name="_Toc393967811"/>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24"/>
      <w:bookmarkEnd w:id="225"/>
      <w:bookmarkEnd w:id="2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785407"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27" w:name="_Toc384860503"/>
      <w:bookmarkStart w:id="228" w:name="_Toc385580920"/>
      <w:bookmarkStart w:id="229" w:name="_Toc393967812"/>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27"/>
      <w:bookmarkEnd w:id="228"/>
      <w:bookmarkEnd w:id="2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Verifica que con que botón del maouse si hizo el click en caso de ser el derecho solo deja seleccionada la traza donde se hizo click esta aparecerá de color negro </w:t>
            </w:r>
            <w:r w:rsidRPr="00FF3DB0">
              <w:rPr>
                <w:rFonts w:ascii="Times New Roman" w:hAnsi="Times New Roman" w:cs="Times New Roman"/>
                <w:color w:val="000000" w:themeColor="text1"/>
                <w:highlight w:val="white"/>
              </w:rPr>
              <w:lastRenderedPageBreak/>
              <w:t>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574DB" w:rsidRPr="00FF3DB0" w:rsidRDefault="00785407"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30" w:name="_Toc385580921"/>
      <w:bookmarkStart w:id="231" w:name="_Toc393967813"/>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30"/>
      <w:bookmarkEnd w:id="2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32" w:name="_Toc385580924"/>
      <w:bookmarkStart w:id="233" w:name="_Toc393967814"/>
      <w:bookmarkStart w:id="234" w:name="_Toc385580922"/>
      <w:r w:rsidRPr="00FF3DB0">
        <w:rPr>
          <w:rFonts w:ascii="Times New Roman" w:hAnsi="Times New Roman" w:cs="Times New Roman"/>
          <w:highlight w:val="white"/>
        </w:rPr>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32"/>
      <w:bookmarkEnd w:id="2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35" w:name="_Toc393967815"/>
      <w:r w:rsidRPr="00FF3DB0">
        <w:rPr>
          <w:rFonts w:ascii="Times New Roman" w:hAnsi="Times New Roman" w:cs="Times New Roman"/>
        </w:rPr>
        <w:t>bozoom_</w:t>
      </w:r>
      <w:proofErr w:type="gramStart"/>
      <w:r w:rsidRPr="00FF3DB0">
        <w:rPr>
          <w:rFonts w:ascii="Times New Roman" w:hAnsi="Times New Roman" w:cs="Times New Roman"/>
        </w:rPr>
        <w:t>Click()</w:t>
      </w:r>
      <w:bookmarkEnd w:id="234"/>
      <w:bookmarkEnd w:id="2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w:t>
            </w:r>
            <w:r w:rsidR="001D1F20" w:rsidRPr="00FF3DB0">
              <w:rPr>
                <w:rFonts w:ascii="Times New Roman" w:hAnsi="Times New Roman" w:cs="Times New Roman"/>
                <w:color w:val="000000" w:themeColor="text1"/>
                <w:highlight w:val="white"/>
              </w:rPr>
              <w:lastRenderedPageBreak/>
              <w:t xml:space="preserve">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507FA2" w:rsidRPr="00FF3DB0" w:rsidRDefault="00785407"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36" w:name="_Toc385580923"/>
      <w:bookmarkStart w:id="237" w:name="_Toc393967816"/>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36"/>
      <w:bookmarkEnd w:id="23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38" w:name="_Toc385580925"/>
      <w:bookmarkStart w:id="239" w:name="_Toc393967817"/>
      <w:r w:rsidRPr="00FF3DB0">
        <w:rPr>
          <w:rFonts w:ascii="Times New Roman" w:hAnsi="Times New Roman" w:cs="Times New Roman"/>
          <w:highlight w:val="white"/>
        </w:rPr>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40" w:name="_Toc384860504"/>
      <w:bookmarkEnd w:id="238"/>
      <w:bookmarkEnd w:id="2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41" w:name="_Toc385580926"/>
      <w:bookmarkStart w:id="242" w:name="_Toc393967818"/>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1"/>
      <w:bookmarkEnd w:id="2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43" w:name="_Toc385580927"/>
      <w:bookmarkStart w:id="244" w:name="_Toc393967819"/>
      <w:r w:rsidRPr="00FF3DB0">
        <w:rPr>
          <w:rFonts w:ascii="Times New Roman" w:hAnsi="Times New Roman" w:cs="Times New Roman"/>
          <w:highlight w:val="white"/>
        </w:rPr>
        <w:lastRenderedPageBreak/>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3"/>
      <w:bookmarkEnd w:id="2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45" w:name="_Toc393967820"/>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46" w:name="_Toc393967821"/>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47" w:name="_Toc393967822"/>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48" w:name="_Toc393967823"/>
      <w:bookmarkStart w:id="249" w:name="_Toc385580928"/>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50" w:name="_Toc393967824"/>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w:t>
            </w:r>
            <w:r w:rsidRPr="00FF3DB0">
              <w:rPr>
                <w:rFonts w:ascii="Times New Roman" w:hAnsi="Times New Roman" w:cs="Times New Roman"/>
              </w:rPr>
              <w:lastRenderedPageBreak/>
              <w:t>(entra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51" w:name="_Toc393967825"/>
      <w:r w:rsidRPr="00FF3DB0">
        <w:rPr>
          <w:rFonts w:ascii="Times New Roman" w:hAnsi="Times New Roman" w:cs="Times New Roman"/>
          <w:highlight w:val="white"/>
        </w:rPr>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52" w:name="_Toc393967826"/>
      <w:r w:rsidRPr="00FF3DB0">
        <w:rPr>
          <w:rFonts w:ascii="Times New Roman" w:hAnsi="Times New Roman" w:cs="Times New Roman"/>
          <w:highlight w:val="white"/>
        </w:rPr>
        <w:lastRenderedPageBreak/>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2810B3"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2810B3"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2810B3">
              <w:rPr>
                <w:rFonts w:ascii="Times New Roman" w:hAnsi="Times New Roman" w:cs="Times New Roman"/>
                <w:color w:val="000000" w:themeColor="text1"/>
                <w:lang w:val="en-US"/>
              </w:rPr>
              <w:instrText xml:space="preserve"> REF _Ref390158835 \h </w:instrText>
            </w:r>
            <w:r w:rsidR="00FF3DB0" w:rsidRPr="002810B3">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2810B3">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2810B3">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53" w:name="_Toc393967827"/>
      <w:r w:rsidRPr="00FF3DB0">
        <w:rPr>
          <w:rFonts w:ascii="Times New Roman" w:hAnsi="Times New Roman" w:cs="Times New Roman"/>
          <w:highlight w:val="white"/>
        </w:rPr>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 xml:space="preserve">(panel1a)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w:t>
            </w:r>
            <w:r w:rsidRPr="00FF3DB0">
              <w:rPr>
                <w:rFonts w:ascii="Times New Roman" w:hAnsi="Times New Roman" w:cs="Times New Roman"/>
              </w:rPr>
              <w:lastRenderedPageBreak/>
              <w:t>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54" w:name="_Toc393967828"/>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55" w:name="_Toc393967829"/>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w:t>
            </w:r>
            <w:r>
              <w:rPr>
                <w:highlight w:val="white"/>
              </w:rPr>
              <w:t>c</w:t>
            </w:r>
            <w:r>
              <w:rPr>
                <w:highlight w:val="white"/>
              </w:rPr>
              <w:t>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56" w:name="_Toc393967830"/>
      <w:r>
        <w:rPr>
          <w:highlight w:val="white"/>
        </w:rPr>
        <w:t>boPSW_</w:t>
      </w:r>
      <w:proofErr w:type="gramStart"/>
      <w:r>
        <w:rPr>
          <w:highlight w:val="white"/>
        </w:rPr>
        <w:t>Click</w:t>
      </w:r>
      <w:r>
        <w:t>()</w:t>
      </w:r>
      <w:bookmarkEnd w:id="2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57" w:name="_Toc393967831"/>
      <w:r>
        <w:rPr>
          <w:highlight w:val="white"/>
        </w:rPr>
        <w:t>boScilab_</w:t>
      </w:r>
      <w:proofErr w:type="gramStart"/>
      <w:r>
        <w:rPr>
          <w:highlight w:val="white"/>
        </w:rPr>
        <w:t>Click</w:t>
      </w:r>
      <w:r>
        <w:t>()</w:t>
      </w:r>
      <w:bookmarkEnd w:id="2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58" w:name="_Toc393967832"/>
      <w:r>
        <w:rPr>
          <w:highlight w:val="white"/>
        </w:rPr>
        <w:lastRenderedPageBreak/>
        <w:t>boClaSola_</w:t>
      </w:r>
      <w:proofErr w:type="gramStart"/>
      <w:r>
        <w:rPr>
          <w:highlight w:val="white"/>
        </w:rPr>
        <w:t>Click</w:t>
      </w:r>
      <w:r>
        <w:t>()</w:t>
      </w:r>
      <w:bookmarkEnd w:id="2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59" w:name="_Toc393967833"/>
      <w:r>
        <w:rPr>
          <w:highlight w:val="white"/>
        </w:rPr>
        <w:t>boStartMpt_</w:t>
      </w:r>
      <w:proofErr w:type="gramStart"/>
      <w:r>
        <w:rPr>
          <w:highlight w:val="white"/>
        </w:rPr>
        <w:t>Click()</w:t>
      </w:r>
      <w:bookmarkEnd w:id="2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60" w:name="_Toc393967834"/>
      <w:r>
        <w:rPr>
          <w:highlight w:val="white"/>
        </w:rPr>
        <w:t>boNeic_</w:t>
      </w:r>
      <w:proofErr w:type="gramStart"/>
      <w:r>
        <w:rPr>
          <w:highlight w:val="white"/>
        </w:rPr>
        <w:t>MouseDown</w:t>
      </w:r>
      <w:r>
        <w:t>()</w:t>
      </w:r>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61" w:name="_Toc393967835"/>
      <w:r>
        <w:rPr>
          <w:highlight w:val="white"/>
        </w:rPr>
        <w:t>textBoxNeic_</w:t>
      </w:r>
      <w:proofErr w:type="gramStart"/>
      <w:r>
        <w:rPr>
          <w:highlight w:val="white"/>
        </w:rPr>
        <w:t>TextChanged(</w:t>
      </w:r>
      <w:r>
        <w:t>)</w:t>
      </w:r>
      <w:bookmarkEnd w:id="2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F9387B" w:rsidRPr="00FF3DB0" w:rsidRDefault="00B77402" w:rsidP="00425F59">
      <w:pPr>
        <w:pStyle w:val="Ttulo1"/>
        <w:jc w:val="both"/>
        <w:rPr>
          <w:rFonts w:ascii="Times New Roman" w:hAnsi="Times New Roman" w:cs="Times New Roman"/>
        </w:rPr>
      </w:pPr>
      <w:bookmarkStart w:id="262" w:name="_Toc393967836"/>
      <w:r w:rsidRPr="00FF3DB0">
        <w:rPr>
          <w:rFonts w:ascii="Times New Roman" w:hAnsi="Times New Roman" w:cs="Times New Roman"/>
        </w:rPr>
        <w:t>Util</w:t>
      </w:r>
      <w:bookmarkEnd w:id="240"/>
      <w:bookmarkEnd w:id="249"/>
      <w:bookmarkEnd w:id="262"/>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63" w:name="_Ref385232173"/>
      <w:bookmarkStart w:id="264" w:name="_Toc385580929"/>
      <w:bookmarkStart w:id="265" w:name="_Toc393967837"/>
      <w:proofErr w:type="gramStart"/>
      <w:r w:rsidRPr="00FF3DB0">
        <w:rPr>
          <w:rFonts w:ascii="Times New Roman" w:hAnsi="Times New Roman" w:cs="Times New Roman"/>
        </w:rPr>
        <w:t>Dos()</w:t>
      </w:r>
      <w:bookmarkEnd w:id="263"/>
      <w:bookmarkEnd w:id="264"/>
      <w:bookmarkEnd w:id="26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 xml:space="preserve">alor que se utiliza para decidir si se despliega la ventana del </w:t>
            </w:r>
            <w:r w:rsidR="005D4A21" w:rsidRPr="00FF3DB0">
              <w:rPr>
                <w:rFonts w:ascii="Times New Roman" w:hAnsi="Times New Roman" w:cs="Times New Roman"/>
                <w:color w:val="000000" w:themeColor="text1"/>
                <w:lang w:val="es-ES"/>
              </w:rPr>
              <w:lastRenderedPageBreak/>
              <w:t>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66" w:name="_Toc385580930"/>
      <w:bookmarkStart w:id="267" w:name="_Ref388875756"/>
      <w:bookmarkStart w:id="268" w:name="_Ref388875776"/>
      <w:bookmarkStart w:id="269" w:name="_Ref388875830"/>
      <w:bookmarkStart w:id="270" w:name="_Ref388875831"/>
      <w:bookmarkStart w:id="271" w:name="_Ref388875836"/>
      <w:bookmarkStart w:id="272" w:name="_Ref388875837"/>
      <w:bookmarkStart w:id="273" w:name="_Ref390158835"/>
      <w:bookmarkStart w:id="274" w:name="_Toc393967838"/>
      <w:proofErr w:type="gramStart"/>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66"/>
      <w:bookmarkEnd w:id="267"/>
      <w:bookmarkEnd w:id="268"/>
      <w:bookmarkEnd w:id="269"/>
      <w:bookmarkEnd w:id="270"/>
      <w:bookmarkEnd w:id="271"/>
      <w:bookmarkEnd w:id="272"/>
      <w:bookmarkEnd w:id="273"/>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(corresponde a un día en centenares de nanosegundos, que es la unidad de </w:t>
            </w:r>
            <w:r w:rsidRPr="00FF3DB0">
              <w:rPr>
                <w:rFonts w:ascii="Times New Roman" w:hAnsi="Times New Roman" w:cs="Times New Roman"/>
                <w:color w:val="000000" w:themeColor="text1"/>
              </w:rPr>
              <w:lastRenderedPageBreak/>
              <w:t>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75" w:name="_Ref388889991"/>
      <w:bookmarkStart w:id="276" w:name="_Toc393967839"/>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75"/>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77" w:name="_Ref388890601"/>
      <w:bookmarkStart w:id="278" w:name="_Toc393967840"/>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277"/>
      <w:bookmarkEnd w:id="2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79" w:name="_Ref389056199"/>
      <w:bookmarkStart w:id="280" w:name="_Toc393967841"/>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279"/>
      <w:bookmarkEnd w:id="2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81" w:name="_Ref389475750"/>
      <w:bookmarkStart w:id="282" w:name="_Toc393967842"/>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281"/>
      <w:bookmarkEnd w:id="2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w:t>
            </w:r>
            <w:r w:rsidRPr="00FF3DB0">
              <w:rPr>
                <w:rFonts w:ascii="Times New Roman" w:hAnsi="Times New Roman" w:cs="Times New Roman"/>
                <w:color w:val="000000" w:themeColor="text1"/>
                <w:highlight w:val="white"/>
              </w:rPr>
              <w:lastRenderedPageBreak/>
              <w:t>que todas estén activas retorna -1.</w:t>
            </w:r>
          </w:p>
        </w:tc>
      </w:tr>
    </w:tbl>
    <w:p w:rsidR="00072931" w:rsidRPr="00FF3DB0" w:rsidRDefault="00820402" w:rsidP="00820402">
      <w:pPr>
        <w:pStyle w:val="Ttulo2"/>
        <w:rPr>
          <w:rFonts w:ascii="Times New Roman" w:hAnsi="Times New Roman" w:cs="Times New Roman"/>
        </w:rPr>
      </w:pPr>
      <w:bookmarkStart w:id="283" w:name="_Ref389548727"/>
      <w:bookmarkStart w:id="284" w:name="_Toc393967843"/>
      <w:proofErr w:type="gramStart"/>
      <w:r w:rsidRPr="00FF3DB0">
        <w:rPr>
          <w:rFonts w:ascii="Times New Roman" w:hAnsi="Times New Roman" w:cs="Times New Roman"/>
        </w:rPr>
        <w:lastRenderedPageBreak/>
        <w:t>VerMarca()</w:t>
      </w:r>
      <w:bookmarkEnd w:id="283"/>
      <w:bookmarkEnd w:id="2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85" w:name="_Ref390694481"/>
      <w:bookmarkStart w:id="286" w:name="_Toc393967844"/>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285"/>
      <w:bookmarkEnd w:id="2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287" w:name="_Toc393967845"/>
      <w:r w:rsidRPr="00FF3DB0">
        <w:rPr>
          <w:rFonts w:ascii="Times New Roman" w:hAnsi="Times New Roman" w:cs="Times New Roman"/>
        </w:rPr>
        <w:t>Contrato Base</w:t>
      </w:r>
      <w:bookmarkEnd w:id="2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E3F" w:rsidRDefault="00510E3F" w:rsidP="0059340B">
      <w:pPr>
        <w:spacing w:after="0" w:line="240" w:lineRule="auto"/>
      </w:pPr>
      <w:r>
        <w:separator/>
      </w:r>
    </w:p>
  </w:endnote>
  <w:endnote w:type="continuationSeparator" w:id="0">
    <w:p w:rsidR="00510E3F" w:rsidRDefault="00510E3F"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785407" w:rsidRDefault="00785407">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785407" w:rsidRDefault="00785407">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FC2936" w:rsidRPr="00FC2936">
                                <w:rPr>
                                  <w:noProof/>
                                  <w:sz w:val="28"/>
                                  <w:szCs w:val="28"/>
                                  <w:lang w:val="es-ES"/>
                                </w:rPr>
                                <w:t>53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785407" w:rsidRDefault="00785407">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FC2936" w:rsidRPr="00FC2936">
                          <w:rPr>
                            <w:noProof/>
                            <w:sz w:val="28"/>
                            <w:szCs w:val="28"/>
                            <w:lang w:val="es-ES"/>
                          </w:rPr>
                          <w:t>53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E3F" w:rsidRDefault="00510E3F" w:rsidP="0059340B">
      <w:pPr>
        <w:spacing w:after="0" w:line="240" w:lineRule="auto"/>
      </w:pPr>
      <w:r>
        <w:separator/>
      </w:r>
    </w:p>
  </w:footnote>
  <w:footnote w:type="continuationSeparator" w:id="0">
    <w:p w:rsidR="00510E3F" w:rsidRDefault="00510E3F"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7" w:rsidRDefault="00785407"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9"/>
  </w:num>
  <w:num w:numId="6">
    <w:abstractNumId w:val="14"/>
  </w:num>
  <w:num w:numId="7">
    <w:abstractNumId w:val="13"/>
  </w:num>
  <w:num w:numId="8">
    <w:abstractNumId w:val="2"/>
  </w:num>
  <w:num w:numId="9">
    <w:abstractNumId w:val="10"/>
  </w:num>
  <w:num w:numId="10">
    <w:abstractNumId w:val="5"/>
  </w:num>
  <w:num w:numId="11">
    <w:abstractNumId w:val="1"/>
  </w:num>
  <w:num w:numId="12">
    <w:abstractNumId w:val="6"/>
  </w:num>
  <w:num w:numId="13">
    <w:abstractNumId w:val="15"/>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AED"/>
    <w:rsid w:val="0007267D"/>
    <w:rsid w:val="00072931"/>
    <w:rsid w:val="000729BC"/>
    <w:rsid w:val="0007466F"/>
    <w:rsid w:val="00077372"/>
    <w:rsid w:val="000778BA"/>
    <w:rsid w:val="00077CE5"/>
    <w:rsid w:val="0008105A"/>
    <w:rsid w:val="00085FC2"/>
    <w:rsid w:val="00093A4B"/>
    <w:rsid w:val="00097915"/>
    <w:rsid w:val="000A072A"/>
    <w:rsid w:val="000A3A87"/>
    <w:rsid w:val="000A4DC0"/>
    <w:rsid w:val="000A59C0"/>
    <w:rsid w:val="000A63D4"/>
    <w:rsid w:val="000A7B40"/>
    <w:rsid w:val="000B1D1D"/>
    <w:rsid w:val="000B27CA"/>
    <w:rsid w:val="000C0AC6"/>
    <w:rsid w:val="000C0D8B"/>
    <w:rsid w:val="000C1AC0"/>
    <w:rsid w:val="000C5F93"/>
    <w:rsid w:val="000D21B1"/>
    <w:rsid w:val="000D39BB"/>
    <w:rsid w:val="000E053D"/>
    <w:rsid w:val="000E121A"/>
    <w:rsid w:val="000E269C"/>
    <w:rsid w:val="000F0311"/>
    <w:rsid w:val="000F2000"/>
    <w:rsid w:val="000F21D0"/>
    <w:rsid w:val="000F3A0E"/>
    <w:rsid w:val="000F546C"/>
    <w:rsid w:val="000F57BB"/>
    <w:rsid w:val="0011070F"/>
    <w:rsid w:val="001139DF"/>
    <w:rsid w:val="001152EB"/>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4B6A"/>
    <w:rsid w:val="001E68B0"/>
    <w:rsid w:val="001F04E4"/>
    <w:rsid w:val="001F06EE"/>
    <w:rsid w:val="001F6287"/>
    <w:rsid w:val="00212908"/>
    <w:rsid w:val="002142E4"/>
    <w:rsid w:val="00214FDC"/>
    <w:rsid w:val="0021587C"/>
    <w:rsid w:val="0021662D"/>
    <w:rsid w:val="00217AEF"/>
    <w:rsid w:val="002211BD"/>
    <w:rsid w:val="00222E66"/>
    <w:rsid w:val="00223CE2"/>
    <w:rsid w:val="00226E32"/>
    <w:rsid w:val="002273FB"/>
    <w:rsid w:val="00227ADE"/>
    <w:rsid w:val="002309EF"/>
    <w:rsid w:val="00231CA6"/>
    <w:rsid w:val="00231EDA"/>
    <w:rsid w:val="002321EA"/>
    <w:rsid w:val="00232618"/>
    <w:rsid w:val="0023322F"/>
    <w:rsid w:val="002350F8"/>
    <w:rsid w:val="002351CF"/>
    <w:rsid w:val="00235A98"/>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60C24"/>
    <w:rsid w:val="00263125"/>
    <w:rsid w:val="00264E43"/>
    <w:rsid w:val="00267BE3"/>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7EC1"/>
    <w:rsid w:val="002A05C3"/>
    <w:rsid w:val="002A1E22"/>
    <w:rsid w:val="002A24E9"/>
    <w:rsid w:val="002A2540"/>
    <w:rsid w:val="002A463E"/>
    <w:rsid w:val="002A4A55"/>
    <w:rsid w:val="002A728A"/>
    <w:rsid w:val="002B0823"/>
    <w:rsid w:val="002B26AA"/>
    <w:rsid w:val="002B471D"/>
    <w:rsid w:val="002B5A3E"/>
    <w:rsid w:val="002B6D95"/>
    <w:rsid w:val="002B6FC1"/>
    <w:rsid w:val="002C0E7E"/>
    <w:rsid w:val="002C23D9"/>
    <w:rsid w:val="002C36CD"/>
    <w:rsid w:val="002C624A"/>
    <w:rsid w:val="002C63FB"/>
    <w:rsid w:val="002C7E23"/>
    <w:rsid w:val="002D31F7"/>
    <w:rsid w:val="002D6392"/>
    <w:rsid w:val="002E0116"/>
    <w:rsid w:val="002E6553"/>
    <w:rsid w:val="002E7BB0"/>
    <w:rsid w:val="002F0E57"/>
    <w:rsid w:val="002F1399"/>
    <w:rsid w:val="002F1C67"/>
    <w:rsid w:val="002F23C7"/>
    <w:rsid w:val="002F2B7E"/>
    <w:rsid w:val="002F557B"/>
    <w:rsid w:val="00304441"/>
    <w:rsid w:val="00304964"/>
    <w:rsid w:val="00305DD6"/>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74B0"/>
    <w:rsid w:val="00347946"/>
    <w:rsid w:val="00350A6D"/>
    <w:rsid w:val="0035426C"/>
    <w:rsid w:val="003553F5"/>
    <w:rsid w:val="00355ABA"/>
    <w:rsid w:val="00356180"/>
    <w:rsid w:val="00356837"/>
    <w:rsid w:val="00361299"/>
    <w:rsid w:val="00365FD3"/>
    <w:rsid w:val="00367CD6"/>
    <w:rsid w:val="00370DF9"/>
    <w:rsid w:val="00372446"/>
    <w:rsid w:val="00372CEF"/>
    <w:rsid w:val="00375237"/>
    <w:rsid w:val="00375750"/>
    <w:rsid w:val="00375CB2"/>
    <w:rsid w:val="00376DED"/>
    <w:rsid w:val="00380FEE"/>
    <w:rsid w:val="00381505"/>
    <w:rsid w:val="00382CF6"/>
    <w:rsid w:val="003831A7"/>
    <w:rsid w:val="00384608"/>
    <w:rsid w:val="003849A7"/>
    <w:rsid w:val="00384F14"/>
    <w:rsid w:val="0038638E"/>
    <w:rsid w:val="0038708C"/>
    <w:rsid w:val="0039025B"/>
    <w:rsid w:val="003943D4"/>
    <w:rsid w:val="00394D04"/>
    <w:rsid w:val="003950E0"/>
    <w:rsid w:val="003A0EE7"/>
    <w:rsid w:val="003A10C2"/>
    <w:rsid w:val="003A26CA"/>
    <w:rsid w:val="003A355B"/>
    <w:rsid w:val="003A6EE0"/>
    <w:rsid w:val="003B015C"/>
    <w:rsid w:val="003B0DEC"/>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402CF1"/>
    <w:rsid w:val="00405A43"/>
    <w:rsid w:val="0040685E"/>
    <w:rsid w:val="00407B0E"/>
    <w:rsid w:val="00411530"/>
    <w:rsid w:val="004145AA"/>
    <w:rsid w:val="00414D37"/>
    <w:rsid w:val="004161A5"/>
    <w:rsid w:val="00421833"/>
    <w:rsid w:val="004250D1"/>
    <w:rsid w:val="00425F59"/>
    <w:rsid w:val="00426722"/>
    <w:rsid w:val="0043188D"/>
    <w:rsid w:val="0043571F"/>
    <w:rsid w:val="004401C8"/>
    <w:rsid w:val="00442496"/>
    <w:rsid w:val="00442E32"/>
    <w:rsid w:val="00445844"/>
    <w:rsid w:val="00447145"/>
    <w:rsid w:val="00450DF1"/>
    <w:rsid w:val="00452D8C"/>
    <w:rsid w:val="004542D4"/>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FA2"/>
    <w:rsid w:val="00510E3F"/>
    <w:rsid w:val="0051357D"/>
    <w:rsid w:val="00517326"/>
    <w:rsid w:val="005176B0"/>
    <w:rsid w:val="00520ED9"/>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4A21"/>
    <w:rsid w:val="005D582A"/>
    <w:rsid w:val="005D59EB"/>
    <w:rsid w:val="005E2663"/>
    <w:rsid w:val="005E4BC9"/>
    <w:rsid w:val="005E5ED0"/>
    <w:rsid w:val="005E6C05"/>
    <w:rsid w:val="005F0E97"/>
    <w:rsid w:val="005F2BE8"/>
    <w:rsid w:val="005F7E78"/>
    <w:rsid w:val="0060174C"/>
    <w:rsid w:val="00606C01"/>
    <w:rsid w:val="006079D3"/>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94AE6"/>
    <w:rsid w:val="006A101C"/>
    <w:rsid w:val="006A27DF"/>
    <w:rsid w:val="006A4BE1"/>
    <w:rsid w:val="006B2DF3"/>
    <w:rsid w:val="006B50E4"/>
    <w:rsid w:val="006C02E4"/>
    <w:rsid w:val="006C1073"/>
    <w:rsid w:val="006C5EDB"/>
    <w:rsid w:val="006C78AD"/>
    <w:rsid w:val="006D0A9F"/>
    <w:rsid w:val="006D138A"/>
    <w:rsid w:val="006D27E4"/>
    <w:rsid w:val="006D3F69"/>
    <w:rsid w:val="006D6BD1"/>
    <w:rsid w:val="006D6DF7"/>
    <w:rsid w:val="006E0153"/>
    <w:rsid w:val="006E1599"/>
    <w:rsid w:val="006E41B4"/>
    <w:rsid w:val="006E54F0"/>
    <w:rsid w:val="006F0BCB"/>
    <w:rsid w:val="006F6340"/>
    <w:rsid w:val="006F7254"/>
    <w:rsid w:val="006F737E"/>
    <w:rsid w:val="00701865"/>
    <w:rsid w:val="00702664"/>
    <w:rsid w:val="0071574C"/>
    <w:rsid w:val="00716023"/>
    <w:rsid w:val="0071698E"/>
    <w:rsid w:val="0072035D"/>
    <w:rsid w:val="007242A0"/>
    <w:rsid w:val="00736BCF"/>
    <w:rsid w:val="00742048"/>
    <w:rsid w:val="007425D9"/>
    <w:rsid w:val="00742B61"/>
    <w:rsid w:val="00743850"/>
    <w:rsid w:val="00744D43"/>
    <w:rsid w:val="0074562C"/>
    <w:rsid w:val="0074570B"/>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E9C"/>
    <w:rsid w:val="007809B8"/>
    <w:rsid w:val="00780D91"/>
    <w:rsid w:val="00784C02"/>
    <w:rsid w:val="007852B2"/>
    <w:rsid w:val="00785407"/>
    <w:rsid w:val="00790B67"/>
    <w:rsid w:val="00790C3A"/>
    <w:rsid w:val="0079417C"/>
    <w:rsid w:val="007950EB"/>
    <w:rsid w:val="00795A56"/>
    <w:rsid w:val="0079794E"/>
    <w:rsid w:val="00797A9A"/>
    <w:rsid w:val="007A0A47"/>
    <w:rsid w:val="007A2123"/>
    <w:rsid w:val="007A2DED"/>
    <w:rsid w:val="007A2E49"/>
    <w:rsid w:val="007A3BAB"/>
    <w:rsid w:val="007A4177"/>
    <w:rsid w:val="007A5BD9"/>
    <w:rsid w:val="007A5FED"/>
    <w:rsid w:val="007B1348"/>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30D57"/>
    <w:rsid w:val="008343C1"/>
    <w:rsid w:val="00834E5E"/>
    <w:rsid w:val="008352A0"/>
    <w:rsid w:val="00835403"/>
    <w:rsid w:val="0083602A"/>
    <w:rsid w:val="00841FD3"/>
    <w:rsid w:val="00843434"/>
    <w:rsid w:val="00843AFF"/>
    <w:rsid w:val="00844F8B"/>
    <w:rsid w:val="00854514"/>
    <w:rsid w:val="008572B1"/>
    <w:rsid w:val="008610CF"/>
    <w:rsid w:val="00863871"/>
    <w:rsid w:val="00864A33"/>
    <w:rsid w:val="00864E49"/>
    <w:rsid w:val="00870656"/>
    <w:rsid w:val="00870BA6"/>
    <w:rsid w:val="00870C60"/>
    <w:rsid w:val="0087300E"/>
    <w:rsid w:val="00874229"/>
    <w:rsid w:val="00875777"/>
    <w:rsid w:val="00882AFF"/>
    <w:rsid w:val="00883573"/>
    <w:rsid w:val="008867D9"/>
    <w:rsid w:val="0088758F"/>
    <w:rsid w:val="008877D9"/>
    <w:rsid w:val="00887A04"/>
    <w:rsid w:val="00892D98"/>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248D"/>
    <w:rsid w:val="008D4147"/>
    <w:rsid w:val="008D4CFE"/>
    <w:rsid w:val="008D4FEE"/>
    <w:rsid w:val="008D5D65"/>
    <w:rsid w:val="008D6C27"/>
    <w:rsid w:val="008E0EE4"/>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2438"/>
    <w:rsid w:val="00913166"/>
    <w:rsid w:val="00913694"/>
    <w:rsid w:val="00914468"/>
    <w:rsid w:val="00914987"/>
    <w:rsid w:val="00914B6D"/>
    <w:rsid w:val="009163F5"/>
    <w:rsid w:val="009168FD"/>
    <w:rsid w:val="00920DE0"/>
    <w:rsid w:val="00922210"/>
    <w:rsid w:val="00922A7C"/>
    <w:rsid w:val="00924921"/>
    <w:rsid w:val="00927238"/>
    <w:rsid w:val="00930293"/>
    <w:rsid w:val="009307B3"/>
    <w:rsid w:val="009346E6"/>
    <w:rsid w:val="00936C2A"/>
    <w:rsid w:val="00937123"/>
    <w:rsid w:val="00940417"/>
    <w:rsid w:val="009411A4"/>
    <w:rsid w:val="009419CB"/>
    <w:rsid w:val="009441A1"/>
    <w:rsid w:val="00944C00"/>
    <w:rsid w:val="009457C4"/>
    <w:rsid w:val="0094624D"/>
    <w:rsid w:val="009469C6"/>
    <w:rsid w:val="00946EE7"/>
    <w:rsid w:val="0094724A"/>
    <w:rsid w:val="00950B9C"/>
    <w:rsid w:val="009511E7"/>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900B0"/>
    <w:rsid w:val="00991126"/>
    <w:rsid w:val="00991B1E"/>
    <w:rsid w:val="00991D47"/>
    <w:rsid w:val="0099211A"/>
    <w:rsid w:val="00992CA8"/>
    <w:rsid w:val="00996D5F"/>
    <w:rsid w:val="009973F8"/>
    <w:rsid w:val="0099778F"/>
    <w:rsid w:val="009A3BB6"/>
    <w:rsid w:val="009A5534"/>
    <w:rsid w:val="009A5770"/>
    <w:rsid w:val="009A5F2F"/>
    <w:rsid w:val="009B0044"/>
    <w:rsid w:val="009B0062"/>
    <w:rsid w:val="009B112C"/>
    <w:rsid w:val="009B1247"/>
    <w:rsid w:val="009B2E34"/>
    <w:rsid w:val="009B5B0A"/>
    <w:rsid w:val="009B7CE2"/>
    <w:rsid w:val="009C2639"/>
    <w:rsid w:val="009C4DC2"/>
    <w:rsid w:val="009C5B0C"/>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CA9"/>
    <w:rsid w:val="00A01522"/>
    <w:rsid w:val="00A016A6"/>
    <w:rsid w:val="00A0246A"/>
    <w:rsid w:val="00A04738"/>
    <w:rsid w:val="00A05A3E"/>
    <w:rsid w:val="00A06C87"/>
    <w:rsid w:val="00A14416"/>
    <w:rsid w:val="00A14D22"/>
    <w:rsid w:val="00A15BC2"/>
    <w:rsid w:val="00A1614A"/>
    <w:rsid w:val="00A162B0"/>
    <w:rsid w:val="00A21F01"/>
    <w:rsid w:val="00A22514"/>
    <w:rsid w:val="00A25062"/>
    <w:rsid w:val="00A25C53"/>
    <w:rsid w:val="00A278DC"/>
    <w:rsid w:val="00A27D5E"/>
    <w:rsid w:val="00A3026D"/>
    <w:rsid w:val="00A32FBB"/>
    <w:rsid w:val="00A36697"/>
    <w:rsid w:val="00A373EE"/>
    <w:rsid w:val="00A37784"/>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D3F"/>
    <w:rsid w:val="00AA73D3"/>
    <w:rsid w:val="00AB1B42"/>
    <w:rsid w:val="00AB2D54"/>
    <w:rsid w:val="00AB2E37"/>
    <w:rsid w:val="00AB35E4"/>
    <w:rsid w:val="00AB4B6C"/>
    <w:rsid w:val="00AB53EA"/>
    <w:rsid w:val="00AB7593"/>
    <w:rsid w:val="00AB7EC9"/>
    <w:rsid w:val="00AC0934"/>
    <w:rsid w:val="00AC2A29"/>
    <w:rsid w:val="00AC30BE"/>
    <w:rsid w:val="00AC61D9"/>
    <w:rsid w:val="00AC66CD"/>
    <w:rsid w:val="00AD0E84"/>
    <w:rsid w:val="00AD2C4C"/>
    <w:rsid w:val="00AD6FB0"/>
    <w:rsid w:val="00AD7CFE"/>
    <w:rsid w:val="00AE1967"/>
    <w:rsid w:val="00AE2931"/>
    <w:rsid w:val="00AE2DBC"/>
    <w:rsid w:val="00AE3460"/>
    <w:rsid w:val="00AE44D4"/>
    <w:rsid w:val="00AE5EB2"/>
    <w:rsid w:val="00AE63FF"/>
    <w:rsid w:val="00AE685C"/>
    <w:rsid w:val="00AE7500"/>
    <w:rsid w:val="00AF0453"/>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1203"/>
    <w:rsid w:val="00B439E2"/>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3097"/>
    <w:rsid w:val="00B84A1C"/>
    <w:rsid w:val="00B8675F"/>
    <w:rsid w:val="00B8739B"/>
    <w:rsid w:val="00B90783"/>
    <w:rsid w:val="00B91F5F"/>
    <w:rsid w:val="00B91F7B"/>
    <w:rsid w:val="00B940C8"/>
    <w:rsid w:val="00B94693"/>
    <w:rsid w:val="00B9553E"/>
    <w:rsid w:val="00B96515"/>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7C6"/>
    <w:rsid w:val="00C00141"/>
    <w:rsid w:val="00C005DC"/>
    <w:rsid w:val="00C018D9"/>
    <w:rsid w:val="00C0300A"/>
    <w:rsid w:val="00C100F4"/>
    <w:rsid w:val="00C12723"/>
    <w:rsid w:val="00C13560"/>
    <w:rsid w:val="00C2008E"/>
    <w:rsid w:val="00C21658"/>
    <w:rsid w:val="00C2183B"/>
    <w:rsid w:val="00C21FFB"/>
    <w:rsid w:val="00C225E0"/>
    <w:rsid w:val="00C22A79"/>
    <w:rsid w:val="00C24296"/>
    <w:rsid w:val="00C24389"/>
    <w:rsid w:val="00C276E2"/>
    <w:rsid w:val="00C27E55"/>
    <w:rsid w:val="00C31E8A"/>
    <w:rsid w:val="00C32A87"/>
    <w:rsid w:val="00C34C3A"/>
    <w:rsid w:val="00C35A27"/>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3BA6"/>
    <w:rsid w:val="00C75393"/>
    <w:rsid w:val="00C762AE"/>
    <w:rsid w:val="00C76DB6"/>
    <w:rsid w:val="00C84A1E"/>
    <w:rsid w:val="00C85271"/>
    <w:rsid w:val="00C8624B"/>
    <w:rsid w:val="00C91488"/>
    <w:rsid w:val="00C9174A"/>
    <w:rsid w:val="00C9248F"/>
    <w:rsid w:val="00C92B35"/>
    <w:rsid w:val="00C9453F"/>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79F"/>
    <w:rsid w:val="00CD3DD9"/>
    <w:rsid w:val="00CD4293"/>
    <w:rsid w:val="00CD512C"/>
    <w:rsid w:val="00CD6D05"/>
    <w:rsid w:val="00CE52E4"/>
    <w:rsid w:val="00CE5EBD"/>
    <w:rsid w:val="00CE69BB"/>
    <w:rsid w:val="00CE760D"/>
    <w:rsid w:val="00CE7744"/>
    <w:rsid w:val="00CF0AB8"/>
    <w:rsid w:val="00CF1A70"/>
    <w:rsid w:val="00CF223A"/>
    <w:rsid w:val="00CF3135"/>
    <w:rsid w:val="00CF4EAD"/>
    <w:rsid w:val="00CF562B"/>
    <w:rsid w:val="00D00B1A"/>
    <w:rsid w:val="00D0186F"/>
    <w:rsid w:val="00D06057"/>
    <w:rsid w:val="00D160D7"/>
    <w:rsid w:val="00D16A00"/>
    <w:rsid w:val="00D17DDC"/>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7785"/>
    <w:rsid w:val="00DC7E16"/>
    <w:rsid w:val="00DD18FD"/>
    <w:rsid w:val="00DD5250"/>
    <w:rsid w:val="00DD7F4F"/>
    <w:rsid w:val="00DE0FA1"/>
    <w:rsid w:val="00DE13F4"/>
    <w:rsid w:val="00DE1918"/>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8D9"/>
    <w:rsid w:val="00E26C3C"/>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49AA"/>
    <w:rsid w:val="00EF0EC8"/>
    <w:rsid w:val="00EF0EDB"/>
    <w:rsid w:val="00EF10D9"/>
    <w:rsid w:val="00EF580A"/>
    <w:rsid w:val="00F013E0"/>
    <w:rsid w:val="00F02FAD"/>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1B73"/>
    <w:rsid w:val="00F9387B"/>
    <w:rsid w:val="00F94821"/>
    <w:rsid w:val="00F94AC9"/>
    <w:rsid w:val="00F952BC"/>
    <w:rsid w:val="00F97C84"/>
    <w:rsid w:val="00FA1B6C"/>
    <w:rsid w:val="00FA410F"/>
    <w:rsid w:val="00FA4328"/>
    <w:rsid w:val="00FA5CB4"/>
    <w:rsid w:val="00FA6D55"/>
    <w:rsid w:val="00FA77D0"/>
    <w:rsid w:val="00FB1B56"/>
    <w:rsid w:val="00FB2B2D"/>
    <w:rsid w:val="00FB50EA"/>
    <w:rsid w:val="00FB7870"/>
    <w:rsid w:val="00FC0737"/>
    <w:rsid w:val="00FC2936"/>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0D6E0-5F2D-4A38-B58A-AD0C39FE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65</Pages>
  <Words>16328</Words>
  <Characters>89807</Characters>
  <Application>Microsoft Office Word</Application>
  <DocSecurity>0</DocSecurity>
  <Lines>748</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44</cp:revision>
  <cp:lastPrinted>2014-04-18T19:12:00Z</cp:lastPrinted>
  <dcterms:created xsi:type="dcterms:W3CDTF">2014-07-22T15:57:00Z</dcterms:created>
  <dcterms:modified xsi:type="dcterms:W3CDTF">2014-07-31T16:36:00Z</dcterms:modified>
</cp:coreProperties>
</file>