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AF8E" w14:textId="77777777" w:rsidR="00BF3A14" w:rsidRDefault="00A91C03">
      <w:pPr>
        <w:pStyle w:val="Ttulo"/>
        <w:spacing w:line="278" w:lineRule="auto"/>
      </w:pPr>
      <w:r>
        <w:t>REDES NEURONALES ARTIFICIALES</w:t>
      </w:r>
      <w:r>
        <w:rPr>
          <w:spacing w:val="-67"/>
        </w:rPr>
        <w:t xml:space="preserve"> </w:t>
      </w:r>
      <w:r>
        <w:t>EXAMEN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UNIDAD</w:t>
      </w:r>
      <w:r>
        <w:rPr>
          <w:spacing w:val="-1"/>
        </w:rPr>
        <w:t xml:space="preserve"> </w:t>
      </w:r>
      <w:r>
        <w:t>1</w:t>
      </w:r>
    </w:p>
    <w:p w14:paraId="6ABA8B10" w14:textId="77777777" w:rsidR="00BF3A14" w:rsidRDefault="00BF3A14">
      <w:pPr>
        <w:pStyle w:val="Textoindependiente"/>
        <w:rPr>
          <w:sz w:val="9"/>
        </w:rPr>
      </w:pPr>
    </w:p>
    <w:p w14:paraId="1175D2A9" w14:textId="39558DEE" w:rsidR="00BF3A14" w:rsidRDefault="00A91C03">
      <w:pPr>
        <w:pStyle w:val="Textoindependiente"/>
        <w:spacing w:before="92"/>
        <w:ind w:left="122"/>
      </w:pPr>
      <w:r>
        <w:t>NOMBRE: Montes Barreras Luis Geronimo</w:t>
      </w:r>
    </w:p>
    <w:p w14:paraId="701F5BCF" w14:textId="77777777" w:rsidR="00BF3A14" w:rsidRDefault="00BF3A14">
      <w:pPr>
        <w:pStyle w:val="Textoindependiente"/>
        <w:spacing w:before="9"/>
        <w:rPr>
          <w:sz w:val="20"/>
        </w:rPr>
      </w:pPr>
    </w:p>
    <w:p w14:paraId="7E11F9CC" w14:textId="77777777" w:rsidR="00BF3A14" w:rsidRDefault="00A91C03">
      <w:pPr>
        <w:pStyle w:val="Textoindependiente"/>
        <w:spacing w:line="276" w:lineRule="auto"/>
        <w:ind w:left="122" w:right="308"/>
      </w:pPr>
      <w:r>
        <w:rPr>
          <w:color w:val="C00000"/>
        </w:rPr>
        <w:t>Instrucciones.</w:t>
      </w:r>
      <w:r>
        <w:rPr>
          <w:color w:val="C00000"/>
          <w:spacing w:val="7"/>
        </w:rPr>
        <w:t xml:space="preserve"> </w:t>
      </w:r>
      <w:r>
        <w:rPr>
          <w:color w:val="C00000"/>
        </w:rPr>
        <w:t>Cuide</w:t>
      </w:r>
      <w:r>
        <w:rPr>
          <w:color w:val="C00000"/>
          <w:spacing w:val="8"/>
        </w:rPr>
        <w:t xml:space="preserve"> </w:t>
      </w:r>
      <w:r>
        <w:rPr>
          <w:color w:val="C00000"/>
        </w:rPr>
        <w:t>la</w:t>
      </w:r>
      <w:r>
        <w:rPr>
          <w:color w:val="C00000"/>
          <w:spacing w:val="5"/>
        </w:rPr>
        <w:t xml:space="preserve"> </w:t>
      </w:r>
      <w:r>
        <w:rPr>
          <w:color w:val="C00000"/>
        </w:rPr>
        <w:t>precisión</w:t>
      </w:r>
      <w:r>
        <w:rPr>
          <w:color w:val="C00000"/>
          <w:spacing w:val="7"/>
        </w:rPr>
        <w:t xml:space="preserve"> </w:t>
      </w:r>
      <w:r>
        <w:rPr>
          <w:color w:val="C00000"/>
        </w:rPr>
        <w:t>en</w:t>
      </w:r>
      <w:r>
        <w:rPr>
          <w:color w:val="C00000"/>
          <w:spacing w:val="7"/>
        </w:rPr>
        <w:t xml:space="preserve"> </w:t>
      </w:r>
      <w:r>
        <w:rPr>
          <w:color w:val="C00000"/>
        </w:rPr>
        <w:t>los</w:t>
      </w:r>
      <w:r>
        <w:rPr>
          <w:color w:val="C00000"/>
          <w:spacing w:val="7"/>
        </w:rPr>
        <w:t xml:space="preserve"> </w:t>
      </w:r>
      <w:r>
        <w:rPr>
          <w:color w:val="C00000"/>
        </w:rPr>
        <w:t>resultados.</w:t>
      </w:r>
      <w:r>
        <w:rPr>
          <w:color w:val="C00000"/>
          <w:spacing w:val="11"/>
        </w:rPr>
        <w:t xml:space="preserve"> </w:t>
      </w:r>
      <w:r>
        <w:rPr>
          <w:color w:val="C00000"/>
          <w:u w:val="thick" w:color="C00000"/>
        </w:rPr>
        <w:t>Anexar</w:t>
      </w:r>
      <w:r>
        <w:rPr>
          <w:color w:val="C00000"/>
          <w:spacing w:val="7"/>
          <w:u w:val="thick" w:color="C00000"/>
        </w:rPr>
        <w:t xml:space="preserve"> </w:t>
      </w:r>
      <w:r>
        <w:rPr>
          <w:color w:val="C00000"/>
          <w:u w:val="thick" w:color="C00000"/>
        </w:rPr>
        <w:t>junto</w:t>
      </w:r>
      <w:r>
        <w:rPr>
          <w:color w:val="C00000"/>
          <w:spacing w:val="7"/>
          <w:u w:val="thick" w:color="C00000"/>
        </w:rPr>
        <w:t xml:space="preserve"> </w:t>
      </w:r>
      <w:r>
        <w:rPr>
          <w:color w:val="C00000"/>
          <w:u w:val="thick" w:color="C00000"/>
        </w:rPr>
        <w:t>al</w:t>
      </w:r>
      <w:r>
        <w:rPr>
          <w:color w:val="C00000"/>
          <w:spacing w:val="8"/>
          <w:u w:val="thick" w:color="C00000"/>
        </w:rPr>
        <w:t xml:space="preserve"> </w:t>
      </w:r>
      <w:r>
        <w:rPr>
          <w:color w:val="C00000"/>
          <w:u w:val="thick" w:color="C00000"/>
        </w:rPr>
        <w:t>examen</w:t>
      </w:r>
      <w:r>
        <w:rPr>
          <w:color w:val="C00000"/>
          <w:spacing w:val="9"/>
          <w:u w:val="thick" w:color="C00000"/>
        </w:rPr>
        <w:t xml:space="preserve"> </w:t>
      </w:r>
      <w:r>
        <w:rPr>
          <w:color w:val="C00000"/>
          <w:u w:val="thick" w:color="C00000"/>
        </w:rPr>
        <w:t>la</w:t>
      </w:r>
      <w:r>
        <w:rPr>
          <w:color w:val="C00000"/>
          <w:spacing w:val="7"/>
          <w:u w:val="thick" w:color="C00000"/>
        </w:rPr>
        <w:t xml:space="preserve"> </w:t>
      </w:r>
      <w:r>
        <w:rPr>
          <w:color w:val="C00000"/>
          <w:u w:val="thick" w:color="C00000"/>
        </w:rPr>
        <w:t>hoja</w:t>
      </w:r>
      <w:r>
        <w:rPr>
          <w:color w:val="C00000"/>
          <w:spacing w:val="7"/>
          <w:u w:val="thick" w:color="C00000"/>
        </w:rPr>
        <w:t xml:space="preserve"> </w:t>
      </w:r>
      <w:r>
        <w:rPr>
          <w:color w:val="C00000"/>
          <w:u w:val="thick" w:color="C00000"/>
        </w:rPr>
        <w:t>de</w:t>
      </w:r>
      <w:r>
        <w:rPr>
          <w:color w:val="C00000"/>
          <w:spacing w:val="-52"/>
        </w:rPr>
        <w:t xml:space="preserve"> </w:t>
      </w:r>
      <w:r>
        <w:rPr>
          <w:color w:val="C00000"/>
          <w:u w:val="thick" w:color="C00000"/>
        </w:rPr>
        <w:t>cálculos</w:t>
      </w:r>
      <w:r>
        <w:rPr>
          <w:color w:val="C00000"/>
        </w:rPr>
        <w:t>.</w:t>
      </w:r>
    </w:p>
    <w:p w14:paraId="12A91301" w14:textId="77777777" w:rsidR="00BF3A14" w:rsidRDefault="00BF3A14">
      <w:pPr>
        <w:pStyle w:val="Textoindependiente"/>
        <w:spacing w:before="6"/>
        <w:rPr>
          <w:sz w:val="9"/>
        </w:rPr>
      </w:pPr>
    </w:p>
    <w:p w14:paraId="7B4AC5A2" w14:textId="77777777" w:rsidR="00BF3A14" w:rsidRDefault="00A91C03">
      <w:pPr>
        <w:pStyle w:val="Prrafodelista"/>
        <w:numPr>
          <w:ilvl w:val="0"/>
          <w:numId w:val="1"/>
        </w:numPr>
        <w:tabs>
          <w:tab w:val="left" w:pos="389"/>
        </w:tabs>
        <w:spacing w:before="91" w:line="276" w:lineRule="auto"/>
        <w:ind w:right="356" w:firstLine="0"/>
        <w:jc w:val="both"/>
        <w:rPr>
          <w:b/>
        </w:rPr>
      </w:pPr>
      <w:r>
        <w:rPr>
          <w:b/>
        </w:rPr>
        <w:t xml:space="preserve">A </w:t>
      </w:r>
      <w:proofErr w:type="gramStart"/>
      <w:r>
        <w:rPr>
          <w:b/>
        </w:rPr>
        <w:t>continuación</w:t>
      </w:r>
      <w:proofErr w:type="gramEnd"/>
      <w:r>
        <w:rPr>
          <w:b/>
        </w:rPr>
        <w:t xml:space="preserve"> se presentan los pesos de las conexiones de una red neuronal artificial</w:t>
      </w:r>
      <w:r>
        <w:rPr>
          <w:b/>
          <w:spacing w:val="1"/>
        </w:rPr>
        <w:t xml:space="preserve"> </w:t>
      </w:r>
      <w:r>
        <w:rPr>
          <w:b/>
        </w:rPr>
        <w:t>(RNA). (I = Entradas, H = Neuronas de la capa oculta, O = Salida de la RNA, B = Neurona de</w:t>
      </w:r>
      <w:r>
        <w:rPr>
          <w:b/>
          <w:spacing w:val="1"/>
        </w:rPr>
        <w:t xml:space="preserve"> </w:t>
      </w:r>
      <w:r>
        <w:rPr>
          <w:b/>
        </w:rPr>
        <w:t>sesgo)</w:t>
      </w:r>
    </w:p>
    <w:p w14:paraId="7E8CC17F" w14:textId="77777777" w:rsidR="00BF3A14" w:rsidRDefault="00BF3A1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2060"/>
      </w:tblGrid>
      <w:tr w:rsidR="00BF3A14" w14:paraId="0F17CA92" w14:textId="77777777">
        <w:trPr>
          <w:trHeight w:val="313"/>
        </w:trPr>
        <w:tc>
          <w:tcPr>
            <w:tcW w:w="1200" w:type="dxa"/>
          </w:tcPr>
          <w:p w14:paraId="78E829D5" w14:textId="77777777" w:rsidR="00BF3A14" w:rsidRDefault="00A91C03">
            <w:pPr>
              <w:pStyle w:val="TableParagraph"/>
              <w:spacing w:before="42"/>
              <w:ind w:left="267" w:right="259"/>
              <w:rPr>
                <w:b/>
              </w:rPr>
            </w:pPr>
            <w:r>
              <w:rPr>
                <w:b/>
              </w:rPr>
              <w:t>I1&gt;H1</w:t>
            </w:r>
          </w:p>
        </w:tc>
        <w:tc>
          <w:tcPr>
            <w:tcW w:w="2060" w:type="dxa"/>
          </w:tcPr>
          <w:p w14:paraId="7D99C497" w14:textId="77777777" w:rsidR="00BF3A14" w:rsidRDefault="00A91C03">
            <w:pPr>
              <w:pStyle w:val="TableParagraph"/>
              <w:spacing w:before="42"/>
              <w:ind w:right="58"/>
              <w:jc w:val="right"/>
            </w:pPr>
            <w:r>
              <w:t>3.24981438080398</w:t>
            </w:r>
          </w:p>
        </w:tc>
      </w:tr>
      <w:tr w:rsidR="00BF3A14" w14:paraId="2FFFAA66" w14:textId="77777777">
        <w:trPr>
          <w:trHeight w:val="300"/>
        </w:trPr>
        <w:tc>
          <w:tcPr>
            <w:tcW w:w="1200" w:type="dxa"/>
          </w:tcPr>
          <w:p w14:paraId="1EC3044E" w14:textId="77777777" w:rsidR="00BF3A14" w:rsidRDefault="00A91C03">
            <w:pPr>
              <w:pStyle w:val="TableParagraph"/>
              <w:spacing w:before="28"/>
              <w:ind w:left="267" w:right="259"/>
              <w:rPr>
                <w:b/>
              </w:rPr>
            </w:pPr>
            <w:r>
              <w:rPr>
                <w:b/>
              </w:rPr>
              <w:t>I1&gt;H2</w:t>
            </w:r>
          </w:p>
        </w:tc>
        <w:tc>
          <w:tcPr>
            <w:tcW w:w="2060" w:type="dxa"/>
          </w:tcPr>
          <w:p w14:paraId="3A88DFD4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5.30923599934405</w:t>
            </w:r>
          </w:p>
        </w:tc>
      </w:tr>
      <w:tr w:rsidR="00BF3A14" w14:paraId="201B3412" w14:textId="77777777">
        <w:trPr>
          <w:trHeight w:val="299"/>
        </w:trPr>
        <w:tc>
          <w:tcPr>
            <w:tcW w:w="1200" w:type="dxa"/>
          </w:tcPr>
          <w:p w14:paraId="7E38D17C" w14:textId="77777777" w:rsidR="00BF3A14" w:rsidRDefault="00A91C03">
            <w:pPr>
              <w:pStyle w:val="TableParagraph"/>
              <w:spacing w:before="28"/>
              <w:ind w:left="267" w:right="259"/>
              <w:rPr>
                <w:b/>
              </w:rPr>
            </w:pPr>
            <w:r>
              <w:rPr>
                <w:b/>
              </w:rPr>
              <w:t>I2&gt;H1</w:t>
            </w:r>
          </w:p>
        </w:tc>
        <w:tc>
          <w:tcPr>
            <w:tcW w:w="2060" w:type="dxa"/>
          </w:tcPr>
          <w:p w14:paraId="64C9785B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3.25025504991178</w:t>
            </w:r>
          </w:p>
        </w:tc>
      </w:tr>
      <w:tr w:rsidR="00BF3A14" w14:paraId="7C9CA871" w14:textId="77777777">
        <w:trPr>
          <w:trHeight w:val="302"/>
        </w:trPr>
        <w:tc>
          <w:tcPr>
            <w:tcW w:w="1200" w:type="dxa"/>
          </w:tcPr>
          <w:p w14:paraId="4EA9576D" w14:textId="77777777" w:rsidR="00BF3A14" w:rsidRDefault="00A91C03">
            <w:pPr>
              <w:pStyle w:val="TableParagraph"/>
              <w:spacing w:before="30"/>
              <w:ind w:left="267" w:right="259"/>
              <w:rPr>
                <w:b/>
              </w:rPr>
            </w:pPr>
            <w:r>
              <w:rPr>
                <w:b/>
              </w:rPr>
              <w:t>I2&gt;H2</w:t>
            </w:r>
          </w:p>
        </w:tc>
        <w:tc>
          <w:tcPr>
            <w:tcW w:w="2060" w:type="dxa"/>
          </w:tcPr>
          <w:p w14:paraId="518BD5FA" w14:textId="77777777" w:rsidR="00BF3A14" w:rsidRDefault="00A91C03">
            <w:pPr>
              <w:pStyle w:val="TableParagraph"/>
              <w:spacing w:before="30"/>
              <w:ind w:right="58"/>
              <w:jc w:val="right"/>
            </w:pPr>
            <w:r>
              <w:t>5.31143768673604</w:t>
            </w:r>
          </w:p>
        </w:tc>
      </w:tr>
      <w:tr w:rsidR="00BF3A14" w14:paraId="74AC12D4" w14:textId="77777777">
        <w:trPr>
          <w:trHeight w:val="299"/>
        </w:trPr>
        <w:tc>
          <w:tcPr>
            <w:tcW w:w="1200" w:type="dxa"/>
          </w:tcPr>
          <w:p w14:paraId="20F6E1FA" w14:textId="77777777" w:rsidR="00BF3A14" w:rsidRDefault="00A91C03">
            <w:pPr>
              <w:pStyle w:val="TableParagraph"/>
              <w:spacing w:before="28"/>
              <w:ind w:left="269" w:right="259"/>
              <w:rPr>
                <w:b/>
              </w:rPr>
            </w:pPr>
            <w:r>
              <w:rPr>
                <w:b/>
              </w:rPr>
              <w:t>H1&gt;O1</w:t>
            </w:r>
          </w:p>
        </w:tc>
        <w:tc>
          <w:tcPr>
            <w:tcW w:w="2060" w:type="dxa"/>
          </w:tcPr>
          <w:p w14:paraId="3A47EF17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-6.95364520156203</w:t>
            </w:r>
          </w:p>
        </w:tc>
      </w:tr>
      <w:tr w:rsidR="00BF3A14" w14:paraId="03F215FF" w14:textId="77777777">
        <w:trPr>
          <w:trHeight w:val="299"/>
        </w:trPr>
        <w:tc>
          <w:tcPr>
            <w:tcW w:w="1200" w:type="dxa"/>
          </w:tcPr>
          <w:p w14:paraId="085B482E" w14:textId="77777777" w:rsidR="00BF3A14" w:rsidRDefault="00A91C03">
            <w:pPr>
              <w:pStyle w:val="TableParagraph"/>
              <w:spacing w:before="28"/>
              <w:ind w:left="269" w:right="259"/>
              <w:rPr>
                <w:b/>
              </w:rPr>
            </w:pPr>
            <w:r>
              <w:rPr>
                <w:b/>
              </w:rPr>
              <w:t>H2&gt;O1</w:t>
            </w:r>
          </w:p>
        </w:tc>
        <w:tc>
          <w:tcPr>
            <w:tcW w:w="2060" w:type="dxa"/>
          </w:tcPr>
          <w:p w14:paraId="30ECB540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6.46735810745298</w:t>
            </w:r>
          </w:p>
        </w:tc>
      </w:tr>
      <w:tr w:rsidR="00BF3A14" w14:paraId="2935B22A" w14:textId="77777777">
        <w:trPr>
          <w:trHeight w:val="299"/>
        </w:trPr>
        <w:tc>
          <w:tcPr>
            <w:tcW w:w="1200" w:type="dxa"/>
          </w:tcPr>
          <w:p w14:paraId="79427E85" w14:textId="77777777" w:rsidR="00BF3A14" w:rsidRDefault="00A91C03">
            <w:pPr>
              <w:pStyle w:val="TableParagraph"/>
              <w:spacing w:before="28"/>
              <w:ind w:left="269" w:right="259"/>
              <w:rPr>
                <w:b/>
              </w:rPr>
            </w:pPr>
            <w:r>
              <w:rPr>
                <w:b/>
              </w:rPr>
              <w:t>B1&gt;H1</w:t>
            </w:r>
          </w:p>
        </w:tc>
        <w:tc>
          <w:tcPr>
            <w:tcW w:w="2060" w:type="dxa"/>
          </w:tcPr>
          <w:p w14:paraId="06FCBEF0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-4.96015949448697</w:t>
            </w:r>
          </w:p>
        </w:tc>
      </w:tr>
      <w:tr w:rsidR="00BF3A14" w14:paraId="6C52C2F9" w14:textId="77777777">
        <w:trPr>
          <w:trHeight w:val="299"/>
        </w:trPr>
        <w:tc>
          <w:tcPr>
            <w:tcW w:w="1200" w:type="dxa"/>
          </w:tcPr>
          <w:p w14:paraId="0C00B8D9" w14:textId="77777777" w:rsidR="00BF3A14" w:rsidRDefault="00A91C03">
            <w:pPr>
              <w:pStyle w:val="TableParagraph"/>
              <w:spacing w:before="28"/>
              <w:ind w:left="269" w:right="259"/>
              <w:rPr>
                <w:b/>
              </w:rPr>
            </w:pPr>
            <w:r>
              <w:rPr>
                <w:b/>
              </w:rPr>
              <w:t>B1&gt;H2</w:t>
            </w:r>
          </w:p>
        </w:tc>
        <w:tc>
          <w:tcPr>
            <w:tcW w:w="2060" w:type="dxa"/>
          </w:tcPr>
          <w:p w14:paraId="12C00A2B" w14:textId="77777777" w:rsidR="00BF3A14" w:rsidRDefault="00A91C03">
            <w:pPr>
              <w:pStyle w:val="TableParagraph"/>
              <w:spacing w:before="28"/>
              <w:ind w:right="58"/>
              <w:jc w:val="right"/>
            </w:pPr>
            <w:r>
              <w:t>-2.09333198955935</w:t>
            </w:r>
          </w:p>
        </w:tc>
      </w:tr>
      <w:tr w:rsidR="00BF3A14" w14:paraId="2F8F4BCF" w14:textId="77777777">
        <w:trPr>
          <w:trHeight w:val="301"/>
        </w:trPr>
        <w:tc>
          <w:tcPr>
            <w:tcW w:w="1200" w:type="dxa"/>
          </w:tcPr>
          <w:p w14:paraId="3E0EC2DE" w14:textId="77777777" w:rsidR="00BF3A14" w:rsidRDefault="00A91C03">
            <w:pPr>
              <w:pStyle w:val="TableParagraph"/>
              <w:spacing w:before="28" w:line="254" w:lineRule="exact"/>
              <w:ind w:left="269" w:right="259"/>
              <w:rPr>
                <w:b/>
              </w:rPr>
            </w:pPr>
            <w:r>
              <w:rPr>
                <w:b/>
              </w:rPr>
              <w:t>B2&gt;O1</w:t>
            </w:r>
          </w:p>
        </w:tc>
        <w:tc>
          <w:tcPr>
            <w:tcW w:w="2060" w:type="dxa"/>
          </w:tcPr>
          <w:p w14:paraId="57569497" w14:textId="77777777" w:rsidR="00BF3A14" w:rsidRDefault="00A91C03">
            <w:pPr>
              <w:pStyle w:val="TableParagraph"/>
              <w:spacing w:before="28" w:line="254" w:lineRule="exact"/>
              <w:ind w:right="58"/>
              <w:jc w:val="right"/>
            </w:pPr>
            <w:r>
              <w:t>-2.88923608790176</w:t>
            </w:r>
          </w:p>
        </w:tc>
      </w:tr>
    </w:tbl>
    <w:p w14:paraId="275C0DB5" w14:textId="77777777" w:rsidR="00BF3A14" w:rsidRDefault="00BF3A14">
      <w:pPr>
        <w:pStyle w:val="Textoindependiente"/>
        <w:rPr>
          <w:sz w:val="24"/>
        </w:rPr>
      </w:pPr>
    </w:p>
    <w:p w14:paraId="11869380" w14:textId="77777777" w:rsidR="00BF3A14" w:rsidRDefault="00BF3A14">
      <w:pPr>
        <w:pStyle w:val="Textoindependiente"/>
        <w:spacing w:before="6"/>
        <w:rPr>
          <w:sz w:val="19"/>
        </w:rPr>
      </w:pPr>
    </w:p>
    <w:p w14:paraId="72D5588F" w14:textId="77777777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spacing w:line="273" w:lineRule="auto"/>
        <w:ind w:left="841" w:right="840"/>
      </w:pPr>
      <w:r>
        <w:t>Aplicar operaciones de producto punto en la RNA y considere utilizar las funciones de</w:t>
      </w:r>
      <w:r>
        <w:rPr>
          <w:spacing w:val="-52"/>
        </w:rPr>
        <w:t xml:space="preserve"> </w:t>
      </w:r>
      <w:r>
        <w:t>activación</w:t>
      </w:r>
      <w:r>
        <w:rPr>
          <w:spacing w:val="-3"/>
        </w:rPr>
        <w:t xml:space="preserve"> </w:t>
      </w:r>
      <w:r>
        <w:t>tangencial</w:t>
      </w:r>
      <w:r>
        <w:rPr>
          <w:spacing w:val="2"/>
        </w:rPr>
        <w:t xml:space="preserve"> </w:t>
      </w:r>
      <w:r>
        <w:t>hiperbólica</w:t>
      </w:r>
      <w:r>
        <w:rPr>
          <w:spacing w:val="1"/>
        </w:rPr>
        <w:t xml:space="preserve"> </w:t>
      </w:r>
      <w:r>
        <w:t>y/o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 sigmoide.</w:t>
      </w:r>
    </w:p>
    <w:p w14:paraId="7DB35597" w14:textId="77777777" w:rsidR="00BF3A14" w:rsidRDefault="00BF3A14">
      <w:pPr>
        <w:pStyle w:val="Textoindependiente"/>
        <w:spacing w:before="2" w:after="1"/>
        <w:rPr>
          <w:b w:val="0"/>
          <w:sz w:val="18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569"/>
        <w:gridCol w:w="2835"/>
        <w:gridCol w:w="2410"/>
        <w:gridCol w:w="2694"/>
      </w:tblGrid>
      <w:tr w:rsidR="00BF3A14" w14:paraId="32210CF9" w14:textId="77777777" w:rsidTr="005E764D">
        <w:trPr>
          <w:trHeight w:val="299"/>
        </w:trPr>
        <w:tc>
          <w:tcPr>
            <w:tcW w:w="581" w:type="dxa"/>
            <w:shd w:val="clear" w:color="auto" w:fill="DBE5F1" w:themeFill="accent1" w:themeFillTint="33"/>
          </w:tcPr>
          <w:p w14:paraId="63E77492" w14:textId="77777777" w:rsidR="00BF3A14" w:rsidRDefault="00A91C03">
            <w:pPr>
              <w:pStyle w:val="TableParagraph"/>
              <w:spacing w:before="28"/>
              <w:ind w:left="69"/>
              <w:jc w:val="left"/>
              <w:rPr>
                <w:b/>
              </w:rPr>
            </w:pPr>
            <w:r>
              <w:rPr>
                <w:b/>
              </w:rPr>
              <w:t>I1</w:t>
            </w:r>
          </w:p>
        </w:tc>
        <w:tc>
          <w:tcPr>
            <w:tcW w:w="569" w:type="dxa"/>
            <w:shd w:val="clear" w:color="auto" w:fill="DBE5F1" w:themeFill="accent1" w:themeFillTint="33"/>
          </w:tcPr>
          <w:p w14:paraId="416FE27A" w14:textId="77777777" w:rsidR="00BF3A14" w:rsidRDefault="00A91C03">
            <w:pPr>
              <w:pStyle w:val="TableParagraph"/>
              <w:spacing w:before="28"/>
              <w:ind w:left="69"/>
              <w:jc w:val="left"/>
              <w:rPr>
                <w:b/>
              </w:rPr>
            </w:pPr>
            <w:r>
              <w:rPr>
                <w:b/>
              </w:rPr>
              <w:t>I2</w:t>
            </w:r>
          </w:p>
        </w:tc>
        <w:tc>
          <w:tcPr>
            <w:tcW w:w="2835" w:type="dxa"/>
            <w:shd w:val="clear" w:color="auto" w:fill="DBE5F1" w:themeFill="accent1" w:themeFillTint="33"/>
          </w:tcPr>
          <w:p w14:paraId="7C502933" w14:textId="77777777" w:rsidR="00BF3A14" w:rsidRDefault="00A91C03">
            <w:pPr>
              <w:pStyle w:val="TableParagraph"/>
              <w:spacing w:before="28"/>
              <w:ind w:left="6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H1:</w:t>
            </w:r>
          </w:p>
        </w:tc>
        <w:tc>
          <w:tcPr>
            <w:tcW w:w="2410" w:type="dxa"/>
            <w:shd w:val="clear" w:color="auto" w:fill="DBE5F1" w:themeFill="accent1" w:themeFillTint="33"/>
          </w:tcPr>
          <w:p w14:paraId="2A49834A" w14:textId="77777777" w:rsidR="00BF3A14" w:rsidRDefault="00A91C03">
            <w:pPr>
              <w:pStyle w:val="TableParagraph"/>
              <w:spacing w:before="28"/>
              <w:ind w:left="68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H2:</w:t>
            </w:r>
          </w:p>
        </w:tc>
        <w:tc>
          <w:tcPr>
            <w:tcW w:w="2694" w:type="dxa"/>
            <w:shd w:val="clear" w:color="auto" w:fill="DBE5F1" w:themeFill="accent1" w:themeFillTint="33"/>
          </w:tcPr>
          <w:p w14:paraId="613E67CD" w14:textId="77777777" w:rsidR="00BF3A14" w:rsidRDefault="00A91C03">
            <w:pPr>
              <w:pStyle w:val="TableParagraph"/>
              <w:spacing w:before="28"/>
              <w:ind w:left="69"/>
              <w:jc w:val="left"/>
              <w:rPr>
                <w:b/>
              </w:rPr>
            </w:pPr>
            <w:proofErr w:type="spellStart"/>
            <w:r>
              <w:rPr>
                <w:b/>
              </w:rPr>
              <w:t>Out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O1:</w:t>
            </w:r>
          </w:p>
        </w:tc>
      </w:tr>
      <w:tr w:rsidR="0008799D" w14:paraId="355DA557" w14:textId="77777777" w:rsidTr="005E764D">
        <w:trPr>
          <w:trHeight w:val="299"/>
        </w:trPr>
        <w:tc>
          <w:tcPr>
            <w:tcW w:w="581" w:type="dxa"/>
            <w:shd w:val="clear" w:color="auto" w:fill="DBE5F1" w:themeFill="accent1" w:themeFillTint="33"/>
          </w:tcPr>
          <w:p w14:paraId="38FB7CB5" w14:textId="77777777" w:rsidR="0008799D" w:rsidRDefault="0008799D" w:rsidP="0008799D">
            <w:pPr>
              <w:pStyle w:val="TableParagraph"/>
              <w:spacing w:before="28"/>
              <w:ind w:right="222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  <w:shd w:val="clear" w:color="auto" w:fill="DBE5F1" w:themeFill="accent1" w:themeFillTint="33"/>
          </w:tcPr>
          <w:p w14:paraId="22EBF3D6" w14:textId="77777777" w:rsidR="0008799D" w:rsidRDefault="0008799D" w:rsidP="0008799D">
            <w:pPr>
              <w:pStyle w:val="TableParagraph"/>
              <w:spacing w:before="28"/>
              <w:ind w:right="217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14:paraId="50F6288A" w14:textId="0B381999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0.9121052340</w:t>
            </w:r>
          </w:p>
        </w:tc>
        <w:tc>
          <w:tcPr>
            <w:tcW w:w="2410" w:type="dxa"/>
            <w:shd w:val="clear" w:color="auto" w:fill="D6E3BC" w:themeFill="accent3" w:themeFillTint="66"/>
            <w:vAlign w:val="center"/>
          </w:tcPr>
          <w:p w14:paraId="0E7E2122" w14:textId="770A35F3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0.9999999216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14:paraId="17C9D784" w14:textId="7AFA69A7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-0.9920888772</w:t>
            </w:r>
          </w:p>
        </w:tc>
      </w:tr>
      <w:tr w:rsidR="0008799D" w14:paraId="56BDE19D" w14:textId="77777777" w:rsidTr="005E764D">
        <w:trPr>
          <w:trHeight w:val="299"/>
        </w:trPr>
        <w:tc>
          <w:tcPr>
            <w:tcW w:w="581" w:type="dxa"/>
            <w:shd w:val="clear" w:color="auto" w:fill="DBE5F1" w:themeFill="accent1" w:themeFillTint="33"/>
          </w:tcPr>
          <w:p w14:paraId="649CD1E5" w14:textId="77777777" w:rsidR="0008799D" w:rsidRDefault="0008799D" w:rsidP="0008799D">
            <w:pPr>
              <w:pStyle w:val="TableParagraph"/>
              <w:spacing w:before="30" w:line="249" w:lineRule="exact"/>
              <w:ind w:right="222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9" w:type="dxa"/>
            <w:shd w:val="clear" w:color="auto" w:fill="DBE5F1" w:themeFill="accent1" w:themeFillTint="33"/>
          </w:tcPr>
          <w:p w14:paraId="6F2D2F7B" w14:textId="77777777" w:rsidR="0008799D" w:rsidRDefault="0008799D" w:rsidP="0008799D">
            <w:pPr>
              <w:pStyle w:val="TableParagraph"/>
              <w:spacing w:before="30" w:line="249" w:lineRule="exact"/>
              <w:ind w:right="217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14:paraId="3383741A" w14:textId="023AC007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-0.9366898720</w:t>
            </w:r>
          </w:p>
        </w:tc>
        <w:tc>
          <w:tcPr>
            <w:tcW w:w="2410" w:type="dxa"/>
            <w:shd w:val="clear" w:color="auto" w:fill="D6E3BC" w:themeFill="accent3" w:themeFillTint="66"/>
            <w:vAlign w:val="center"/>
          </w:tcPr>
          <w:p w14:paraId="5509CB02" w14:textId="5DC4906E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0.9967860966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14:paraId="73BDE317" w14:textId="73B4304A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0.9999999964</w:t>
            </w:r>
          </w:p>
        </w:tc>
      </w:tr>
      <w:tr w:rsidR="0008799D" w14:paraId="0F3CB9C0" w14:textId="77777777" w:rsidTr="005E764D">
        <w:trPr>
          <w:trHeight w:val="301"/>
        </w:trPr>
        <w:tc>
          <w:tcPr>
            <w:tcW w:w="581" w:type="dxa"/>
            <w:shd w:val="clear" w:color="auto" w:fill="DBE5F1" w:themeFill="accent1" w:themeFillTint="33"/>
          </w:tcPr>
          <w:p w14:paraId="4D853267" w14:textId="77777777" w:rsidR="0008799D" w:rsidRDefault="0008799D" w:rsidP="0008799D">
            <w:pPr>
              <w:pStyle w:val="TableParagraph"/>
              <w:spacing w:before="30"/>
              <w:ind w:right="222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9" w:type="dxa"/>
            <w:shd w:val="clear" w:color="auto" w:fill="DBE5F1" w:themeFill="accent1" w:themeFillTint="33"/>
          </w:tcPr>
          <w:p w14:paraId="09EB889D" w14:textId="77777777" w:rsidR="0008799D" w:rsidRDefault="0008799D" w:rsidP="0008799D">
            <w:pPr>
              <w:pStyle w:val="TableParagraph"/>
              <w:spacing w:before="30"/>
              <w:ind w:right="217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14:paraId="2BE4B7CB" w14:textId="22E57DEC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-0.9366358184</w:t>
            </w:r>
          </w:p>
        </w:tc>
        <w:tc>
          <w:tcPr>
            <w:tcW w:w="2410" w:type="dxa"/>
            <w:shd w:val="clear" w:color="auto" w:fill="D6E3BC" w:themeFill="accent3" w:themeFillTint="66"/>
            <w:vAlign w:val="center"/>
          </w:tcPr>
          <w:p w14:paraId="006BA88A" w14:textId="58E5B994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0.9968001950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14:paraId="3D2D55AE" w14:textId="62AD7434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0.9999999964</w:t>
            </w:r>
          </w:p>
        </w:tc>
      </w:tr>
      <w:tr w:rsidR="0008799D" w14:paraId="4FA4FE12" w14:textId="77777777" w:rsidTr="005E764D">
        <w:trPr>
          <w:trHeight w:val="299"/>
        </w:trPr>
        <w:tc>
          <w:tcPr>
            <w:tcW w:w="581" w:type="dxa"/>
            <w:shd w:val="clear" w:color="auto" w:fill="DBE5F1" w:themeFill="accent1" w:themeFillTint="33"/>
          </w:tcPr>
          <w:p w14:paraId="27AEA8E8" w14:textId="77777777" w:rsidR="0008799D" w:rsidRDefault="0008799D" w:rsidP="0008799D">
            <w:pPr>
              <w:pStyle w:val="TableParagraph"/>
              <w:spacing w:before="28"/>
              <w:ind w:right="222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9" w:type="dxa"/>
            <w:shd w:val="clear" w:color="auto" w:fill="DBE5F1" w:themeFill="accent1" w:themeFillTint="33"/>
          </w:tcPr>
          <w:p w14:paraId="7292A1EC" w14:textId="77777777" w:rsidR="0008799D" w:rsidRDefault="0008799D" w:rsidP="0008799D">
            <w:pPr>
              <w:pStyle w:val="TableParagraph"/>
              <w:spacing w:before="28"/>
              <w:ind w:right="217"/>
              <w:jc w:val="righ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5" w:type="dxa"/>
            <w:shd w:val="clear" w:color="auto" w:fill="D6E3BC" w:themeFill="accent3" w:themeFillTint="66"/>
            <w:vAlign w:val="center"/>
          </w:tcPr>
          <w:p w14:paraId="7E5ACC2C" w14:textId="591C951C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-0.9999016739</w:t>
            </w:r>
          </w:p>
        </w:tc>
        <w:tc>
          <w:tcPr>
            <w:tcW w:w="2410" w:type="dxa"/>
            <w:shd w:val="clear" w:color="auto" w:fill="D6E3BC" w:themeFill="accent3" w:themeFillTint="66"/>
            <w:vAlign w:val="center"/>
          </w:tcPr>
          <w:p w14:paraId="7C57B47C" w14:textId="000D5902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-0.9700611820</w:t>
            </w:r>
          </w:p>
        </w:tc>
        <w:tc>
          <w:tcPr>
            <w:tcW w:w="2694" w:type="dxa"/>
            <w:shd w:val="clear" w:color="auto" w:fill="D6E3BC" w:themeFill="accent3" w:themeFillTint="66"/>
            <w:vAlign w:val="center"/>
          </w:tcPr>
          <w:p w14:paraId="4BB3E6AB" w14:textId="334FC955" w:rsidR="0008799D" w:rsidRDefault="0008799D" w:rsidP="00105020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b/>
                <w:bCs/>
                <w:color w:val="000000"/>
              </w:rPr>
              <w:t>-0.9762180968</w:t>
            </w:r>
          </w:p>
        </w:tc>
      </w:tr>
    </w:tbl>
    <w:p w14:paraId="07B3CB1D" w14:textId="77777777" w:rsidR="00BF3A14" w:rsidRDefault="00BF3A14">
      <w:pPr>
        <w:pStyle w:val="Textoindependiente"/>
        <w:rPr>
          <w:b w:val="0"/>
          <w:sz w:val="24"/>
        </w:rPr>
      </w:pPr>
    </w:p>
    <w:p w14:paraId="1783D175" w14:textId="77777777" w:rsidR="00BF3A14" w:rsidRDefault="00BF3A14">
      <w:pPr>
        <w:pStyle w:val="Textoindependiente"/>
        <w:spacing w:before="6"/>
        <w:rPr>
          <w:b w:val="0"/>
          <w:sz w:val="19"/>
        </w:rPr>
      </w:pPr>
    </w:p>
    <w:p w14:paraId="370738A4" w14:textId="534D8A9C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spacing w:line="273" w:lineRule="auto"/>
        <w:ind w:left="841" w:right="742"/>
      </w:pPr>
      <w:r>
        <w:t>Determinar la tabla de verdad. Para una salida &gt;0.9 el valor es 1, para una salida &lt;0.1 el</w:t>
      </w:r>
      <w:r>
        <w:rPr>
          <w:spacing w:val="-52"/>
        </w:rPr>
        <w:t xml:space="preserve"> </w:t>
      </w:r>
      <w:r>
        <w:t>valor es</w:t>
      </w:r>
      <w:r>
        <w:rPr>
          <w:spacing w:val="-2"/>
        </w:rPr>
        <w:t xml:space="preserve"> </w:t>
      </w:r>
      <w:r>
        <w:t>0.</w:t>
      </w:r>
    </w:p>
    <w:tbl>
      <w:tblPr>
        <w:tblW w:w="38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20"/>
        <w:gridCol w:w="1843"/>
      </w:tblGrid>
      <w:tr w:rsidR="000A01EF" w:rsidRPr="000A01EF" w14:paraId="4F09A568" w14:textId="77777777" w:rsidTr="000A01E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19554E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EA4AE1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786C3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Salida</w:t>
            </w:r>
          </w:p>
        </w:tc>
      </w:tr>
      <w:tr w:rsidR="000A01EF" w:rsidRPr="000A01EF" w14:paraId="63DE6470" w14:textId="77777777" w:rsidTr="000A01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1B53F5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70BB49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CDE531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lang w:val="es-MX" w:eastAsia="es-MX"/>
              </w:rPr>
              <w:t>0</w:t>
            </w:r>
          </w:p>
        </w:tc>
      </w:tr>
      <w:tr w:rsidR="000A01EF" w:rsidRPr="000A01EF" w14:paraId="48270372" w14:textId="77777777" w:rsidTr="000A01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FFC25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390105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E8CDAB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lang w:val="es-MX" w:eastAsia="es-MX"/>
              </w:rPr>
              <w:t>1</w:t>
            </w:r>
          </w:p>
        </w:tc>
      </w:tr>
      <w:tr w:rsidR="000A01EF" w:rsidRPr="000A01EF" w14:paraId="4FDAB8B6" w14:textId="77777777" w:rsidTr="000A01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BBFC97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D5EDF9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171703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lang w:val="es-MX" w:eastAsia="es-MX"/>
              </w:rPr>
              <w:t>1</w:t>
            </w:r>
          </w:p>
        </w:tc>
      </w:tr>
      <w:tr w:rsidR="000A01EF" w:rsidRPr="000A01EF" w14:paraId="5CE49CA8" w14:textId="77777777" w:rsidTr="000A01E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ED0A2B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ABC43F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94A0AB" w14:textId="77777777" w:rsidR="000A01EF" w:rsidRPr="000A01EF" w:rsidRDefault="000A01EF" w:rsidP="000A01EF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0A01EF">
              <w:rPr>
                <w:rFonts w:ascii="Calibri" w:hAnsi="Calibri" w:cs="Calibri"/>
                <w:b/>
                <w:bCs/>
                <w:lang w:val="es-MX" w:eastAsia="es-MX"/>
              </w:rPr>
              <w:t>0</w:t>
            </w:r>
          </w:p>
        </w:tc>
      </w:tr>
    </w:tbl>
    <w:p w14:paraId="60CB69D9" w14:textId="6DD2530F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38C96168" w14:textId="20AAAF78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4F1A5C85" w14:textId="415C308F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08BFBA6A" w14:textId="3E5F2D87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646276A6" w14:textId="306E99A5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1E091287" w14:textId="5D1898BD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13A86062" w14:textId="3D863B49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619D3563" w14:textId="77777777" w:rsidR="000A01EF" w:rsidRDefault="000A01EF" w:rsidP="000A01EF">
      <w:pPr>
        <w:tabs>
          <w:tab w:val="left" w:pos="841"/>
          <w:tab w:val="left" w:pos="842"/>
        </w:tabs>
        <w:spacing w:line="273" w:lineRule="auto"/>
        <w:ind w:right="742"/>
      </w:pPr>
    </w:p>
    <w:p w14:paraId="2B14BBD4" w14:textId="77777777" w:rsidR="00BF3A14" w:rsidRDefault="00A91C03">
      <w:pPr>
        <w:pStyle w:val="Prrafodelista"/>
        <w:numPr>
          <w:ilvl w:val="0"/>
          <w:numId w:val="1"/>
        </w:numPr>
        <w:tabs>
          <w:tab w:val="left" w:pos="389"/>
        </w:tabs>
        <w:spacing w:before="208" w:line="276" w:lineRule="auto"/>
        <w:ind w:right="356" w:firstLine="0"/>
        <w:jc w:val="both"/>
        <w:rPr>
          <w:b/>
        </w:rPr>
      </w:pPr>
      <w:r>
        <w:rPr>
          <w:b/>
        </w:rPr>
        <w:lastRenderedPageBreak/>
        <w:t xml:space="preserve">A </w:t>
      </w:r>
      <w:proofErr w:type="gramStart"/>
      <w:r>
        <w:rPr>
          <w:b/>
        </w:rPr>
        <w:t>continuación</w:t>
      </w:r>
      <w:proofErr w:type="gramEnd"/>
      <w:r>
        <w:rPr>
          <w:b/>
        </w:rPr>
        <w:t xml:space="preserve"> se presentan los pesos de las conexiones de una red neuronal artificial</w:t>
      </w:r>
      <w:r>
        <w:rPr>
          <w:b/>
          <w:spacing w:val="1"/>
        </w:rPr>
        <w:t xml:space="preserve"> </w:t>
      </w:r>
      <w:r>
        <w:rPr>
          <w:b/>
        </w:rPr>
        <w:t>(RNA). (I = Entradas, H = Neuronas de la capa oculta, O = Salida de la RNA, B = Neurona de</w:t>
      </w:r>
      <w:r>
        <w:rPr>
          <w:b/>
          <w:spacing w:val="1"/>
        </w:rPr>
        <w:t xml:space="preserve"> </w:t>
      </w:r>
      <w:r>
        <w:rPr>
          <w:b/>
        </w:rPr>
        <w:t>sesgo)</w:t>
      </w:r>
    </w:p>
    <w:p w14:paraId="55767C18" w14:textId="77777777" w:rsidR="00BF3A14" w:rsidRDefault="00BF3A14">
      <w:pPr>
        <w:pStyle w:val="Textoindependiente"/>
        <w:spacing w:before="6"/>
        <w:rPr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2019"/>
      </w:tblGrid>
      <w:tr w:rsidR="00BF3A14" w14:paraId="422BD8D2" w14:textId="77777777">
        <w:trPr>
          <w:trHeight w:val="299"/>
        </w:trPr>
        <w:tc>
          <w:tcPr>
            <w:tcW w:w="1200" w:type="dxa"/>
          </w:tcPr>
          <w:p w14:paraId="3D839AE2" w14:textId="77777777" w:rsidR="00BF3A14" w:rsidRDefault="00A91C03">
            <w:pPr>
              <w:pStyle w:val="TableParagraph"/>
              <w:spacing w:before="30" w:line="249" w:lineRule="exact"/>
              <w:ind w:left="267" w:right="259"/>
              <w:rPr>
                <w:b/>
              </w:rPr>
            </w:pPr>
            <w:r>
              <w:rPr>
                <w:b/>
              </w:rPr>
              <w:t>I1&gt;H1</w:t>
            </w:r>
          </w:p>
        </w:tc>
        <w:tc>
          <w:tcPr>
            <w:tcW w:w="2019" w:type="dxa"/>
          </w:tcPr>
          <w:p w14:paraId="7CD994BC" w14:textId="77777777" w:rsidR="00BF3A14" w:rsidRDefault="00A91C03">
            <w:pPr>
              <w:pStyle w:val="TableParagraph"/>
              <w:spacing w:before="30" w:line="249" w:lineRule="exact"/>
              <w:ind w:left="760" w:right="750"/>
            </w:pPr>
            <w:r>
              <w:t>-0.07</w:t>
            </w:r>
          </w:p>
        </w:tc>
      </w:tr>
      <w:tr w:rsidR="00BF3A14" w14:paraId="0A8057EC" w14:textId="77777777">
        <w:trPr>
          <w:trHeight w:val="301"/>
        </w:trPr>
        <w:tc>
          <w:tcPr>
            <w:tcW w:w="1200" w:type="dxa"/>
          </w:tcPr>
          <w:p w14:paraId="2729D91E" w14:textId="77777777" w:rsidR="00BF3A14" w:rsidRDefault="00A91C03">
            <w:pPr>
              <w:pStyle w:val="TableParagraph"/>
              <w:spacing w:before="30"/>
              <w:ind w:left="267" w:right="259"/>
              <w:rPr>
                <w:b/>
              </w:rPr>
            </w:pPr>
            <w:r>
              <w:rPr>
                <w:b/>
              </w:rPr>
              <w:t>I2&gt;H1</w:t>
            </w:r>
          </w:p>
        </w:tc>
        <w:tc>
          <w:tcPr>
            <w:tcW w:w="2019" w:type="dxa"/>
          </w:tcPr>
          <w:p w14:paraId="0B7B0BCC" w14:textId="77777777" w:rsidR="00BF3A14" w:rsidRDefault="00A91C03">
            <w:pPr>
              <w:pStyle w:val="TableParagraph"/>
              <w:spacing w:before="30"/>
              <w:ind w:left="760" w:right="750"/>
            </w:pPr>
            <w:r>
              <w:t>0.22</w:t>
            </w:r>
          </w:p>
        </w:tc>
      </w:tr>
      <w:tr w:rsidR="00BF3A14" w14:paraId="22CE96EC" w14:textId="77777777">
        <w:trPr>
          <w:trHeight w:val="299"/>
        </w:trPr>
        <w:tc>
          <w:tcPr>
            <w:tcW w:w="1200" w:type="dxa"/>
          </w:tcPr>
          <w:p w14:paraId="78B99ECB" w14:textId="77777777" w:rsidR="00BF3A14" w:rsidRDefault="00A91C03">
            <w:pPr>
              <w:pStyle w:val="TableParagraph"/>
              <w:spacing w:before="28"/>
              <w:ind w:left="269" w:right="259"/>
              <w:rPr>
                <w:b/>
              </w:rPr>
            </w:pPr>
            <w:r>
              <w:rPr>
                <w:b/>
              </w:rPr>
              <w:t>B1&gt;H1</w:t>
            </w:r>
          </w:p>
        </w:tc>
        <w:tc>
          <w:tcPr>
            <w:tcW w:w="2019" w:type="dxa"/>
          </w:tcPr>
          <w:p w14:paraId="040DDC71" w14:textId="77777777" w:rsidR="00BF3A14" w:rsidRDefault="00A91C03">
            <w:pPr>
              <w:pStyle w:val="TableParagraph"/>
              <w:spacing w:before="28"/>
              <w:ind w:left="760" w:right="750"/>
            </w:pPr>
            <w:r>
              <w:t>-0.46</w:t>
            </w:r>
          </w:p>
        </w:tc>
      </w:tr>
      <w:tr w:rsidR="00BF3A14" w14:paraId="223792F3" w14:textId="77777777">
        <w:trPr>
          <w:trHeight w:val="299"/>
        </w:trPr>
        <w:tc>
          <w:tcPr>
            <w:tcW w:w="1200" w:type="dxa"/>
          </w:tcPr>
          <w:p w14:paraId="6A80943A" w14:textId="77777777" w:rsidR="00BF3A14" w:rsidRDefault="00A91C03">
            <w:pPr>
              <w:pStyle w:val="TableParagraph"/>
              <w:spacing w:before="28"/>
              <w:ind w:left="267" w:right="259"/>
              <w:rPr>
                <w:b/>
              </w:rPr>
            </w:pPr>
            <w:r>
              <w:rPr>
                <w:b/>
              </w:rPr>
              <w:t>I1&gt;H2</w:t>
            </w:r>
          </w:p>
        </w:tc>
        <w:tc>
          <w:tcPr>
            <w:tcW w:w="2019" w:type="dxa"/>
          </w:tcPr>
          <w:p w14:paraId="61C3739F" w14:textId="77777777" w:rsidR="00BF3A14" w:rsidRDefault="00A91C03">
            <w:pPr>
              <w:pStyle w:val="TableParagraph"/>
              <w:spacing w:before="28"/>
              <w:ind w:left="760" w:right="750"/>
            </w:pPr>
            <w:r>
              <w:t>0.94</w:t>
            </w:r>
          </w:p>
        </w:tc>
      </w:tr>
      <w:tr w:rsidR="00BF3A14" w14:paraId="5F03B4BA" w14:textId="77777777">
        <w:trPr>
          <w:trHeight w:val="299"/>
        </w:trPr>
        <w:tc>
          <w:tcPr>
            <w:tcW w:w="1200" w:type="dxa"/>
          </w:tcPr>
          <w:p w14:paraId="490D353D" w14:textId="77777777" w:rsidR="00BF3A14" w:rsidRDefault="00A91C03">
            <w:pPr>
              <w:pStyle w:val="TableParagraph"/>
              <w:spacing w:before="28"/>
              <w:ind w:left="267" w:right="259"/>
              <w:rPr>
                <w:b/>
              </w:rPr>
            </w:pPr>
            <w:r>
              <w:rPr>
                <w:b/>
              </w:rPr>
              <w:t>I2&gt;H2</w:t>
            </w:r>
          </w:p>
        </w:tc>
        <w:tc>
          <w:tcPr>
            <w:tcW w:w="2019" w:type="dxa"/>
          </w:tcPr>
          <w:p w14:paraId="1AC05182" w14:textId="77777777" w:rsidR="00BF3A14" w:rsidRDefault="00A91C03">
            <w:pPr>
              <w:pStyle w:val="TableParagraph"/>
              <w:spacing w:before="28"/>
              <w:ind w:left="760" w:right="750"/>
            </w:pPr>
            <w:r>
              <w:t>0.46</w:t>
            </w:r>
          </w:p>
        </w:tc>
      </w:tr>
      <w:tr w:rsidR="00BF3A14" w14:paraId="7C44D5E4" w14:textId="77777777">
        <w:trPr>
          <w:trHeight w:val="302"/>
        </w:trPr>
        <w:tc>
          <w:tcPr>
            <w:tcW w:w="1200" w:type="dxa"/>
          </w:tcPr>
          <w:p w14:paraId="28C7D8AF" w14:textId="77777777" w:rsidR="00BF3A14" w:rsidRDefault="00A91C03">
            <w:pPr>
              <w:pStyle w:val="TableParagraph"/>
              <w:spacing w:before="26" w:line="256" w:lineRule="exact"/>
              <w:ind w:left="269" w:right="259"/>
              <w:rPr>
                <w:b/>
              </w:rPr>
            </w:pPr>
            <w:r>
              <w:rPr>
                <w:b/>
              </w:rPr>
              <w:t>B1&gt;H2</w:t>
            </w:r>
          </w:p>
        </w:tc>
        <w:tc>
          <w:tcPr>
            <w:tcW w:w="2019" w:type="dxa"/>
          </w:tcPr>
          <w:p w14:paraId="15D089D8" w14:textId="77777777" w:rsidR="00BF3A14" w:rsidRDefault="00A91C03">
            <w:pPr>
              <w:pStyle w:val="TableParagraph"/>
              <w:spacing w:before="26" w:line="256" w:lineRule="exact"/>
              <w:ind w:left="759" w:right="750"/>
            </w:pPr>
            <w:r>
              <w:t>0.1</w:t>
            </w:r>
          </w:p>
        </w:tc>
      </w:tr>
      <w:tr w:rsidR="00BF3A14" w14:paraId="5EBC1B90" w14:textId="77777777">
        <w:trPr>
          <w:trHeight w:val="300"/>
        </w:trPr>
        <w:tc>
          <w:tcPr>
            <w:tcW w:w="1200" w:type="dxa"/>
          </w:tcPr>
          <w:p w14:paraId="77CE9565" w14:textId="77777777" w:rsidR="00BF3A14" w:rsidRDefault="00A91C03">
            <w:pPr>
              <w:pStyle w:val="TableParagraph"/>
              <w:spacing w:before="24" w:line="256" w:lineRule="exact"/>
              <w:ind w:left="269" w:right="259"/>
              <w:rPr>
                <w:b/>
              </w:rPr>
            </w:pPr>
            <w:r>
              <w:rPr>
                <w:b/>
              </w:rPr>
              <w:t>H1&gt;O1</w:t>
            </w:r>
          </w:p>
        </w:tc>
        <w:tc>
          <w:tcPr>
            <w:tcW w:w="2019" w:type="dxa"/>
          </w:tcPr>
          <w:p w14:paraId="4B463069" w14:textId="77777777" w:rsidR="00BF3A14" w:rsidRDefault="00A91C03">
            <w:pPr>
              <w:pStyle w:val="TableParagraph"/>
              <w:spacing w:before="24" w:line="256" w:lineRule="exact"/>
              <w:ind w:left="760" w:right="750"/>
            </w:pPr>
            <w:r>
              <w:t>-0.22</w:t>
            </w:r>
          </w:p>
        </w:tc>
      </w:tr>
      <w:tr w:rsidR="00BF3A14" w14:paraId="091473FF" w14:textId="77777777">
        <w:trPr>
          <w:trHeight w:val="299"/>
        </w:trPr>
        <w:tc>
          <w:tcPr>
            <w:tcW w:w="1200" w:type="dxa"/>
          </w:tcPr>
          <w:p w14:paraId="717A40F8" w14:textId="77777777" w:rsidR="00BF3A14" w:rsidRDefault="00A91C03">
            <w:pPr>
              <w:pStyle w:val="TableParagraph"/>
              <w:spacing w:before="24" w:line="256" w:lineRule="exact"/>
              <w:ind w:left="269" w:right="259"/>
              <w:rPr>
                <w:b/>
              </w:rPr>
            </w:pPr>
            <w:r>
              <w:rPr>
                <w:b/>
              </w:rPr>
              <w:t>H2&gt;O1</w:t>
            </w:r>
          </w:p>
        </w:tc>
        <w:tc>
          <w:tcPr>
            <w:tcW w:w="2019" w:type="dxa"/>
          </w:tcPr>
          <w:p w14:paraId="7A1B6C3E" w14:textId="77777777" w:rsidR="00BF3A14" w:rsidRDefault="00A91C03">
            <w:pPr>
              <w:pStyle w:val="TableParagraph"/>
              <w:spacing w:before="24" w:line="256" w:lineRule="exact"/>
              <w:ind w:left="760" w:right="750"/>
            </w:pPr>
            <w:r>
              <w:t>0.58</w:t>
            </w:r>
          </w:p>
        </w:tc>
      </w:tr>
      <w:tr w:rsidR="00BF3A14" w14:paraId="05E34470" w14:textId="77777777">
        <w:trPr>
          <w:trHeight w:val="299"/>
        </w:trPr>
        <w:tc>
          <w:tcPr>
            <w:tcW w:w="1200" w:type="dxa"/>
          </w:tcPr>
          <w:p w14:paraId="70B2BFA5" w14:textId="77777777" w:rsidR="00BF3A14" w:rsidRDefault="00A91C03">
            <w:pPr>
              <w:pStyle w:val="TableParagraph"/>
              <w:spacing w:before="24" w:line="256" w:lineRule="exact"/>
              <w:ind w:left="269" w:right="259"/>
              <w:rPr>
                <w:b/>
              </w:rPr>
            </w:pPr>
            <w:r>
              <w:rPr>
                <w:b/>
              </w:rPr>
              <w:t>B2&gt;O1</w:t>
            </w:r>
          </w:p>
        </w:tc>
        <w:tc>
          <w:tcPr>
            <w:tcW w:w="2019" w:type="dxa"/>
          </w:tcPr>
          <w:p w14:paraId="146F1E1F" w14:textId="77777777" w:rsidR="00BF3A14" w:rsidRDefault="00A91C03">
            <w:pPr>
              <w:pStyle w:val="TableParagraph"/>
              <w:spacing w:before="24" w:line="256" w:lineRule="exact"/>
              <w:ind w:left="760" w:right="750"/>
            </w:pPr>
            <w:r>
              <w:t>0.78</w:t>
            </w:r>
          </w:p>
        </w:tc>
      </w:tr>
    </w:tbl>
    <w:p w14:paraId="7AC52080" w14:textId="77777777" w:rsidR="00BF3A14" w:rsidRDefault="00BF3A14">
      <w:pPr>
        <w:pStyle w:val="Textoindependiente"/>
        <w:rPr>
          <w:sz w:val="20"/>
        </w:rPr>
      </w:pPr>
    </w:p>
    <w:p w14:paraId="777CC7F5" w14:textId="77777777" w:rsidR="00BF3A14" w:rsidRDefault="00BF3A14">
      <w:pPr>
        <w:pStyle w:val="Textoindependiente"/>
        <w:spacing w:before="5"/>
        <w:rPr>
          <w:sz w:val="23"/>
        </w:rPr>
      </w:pPr>
    </w:p>
    <w:p w14:paraId="090FECC8" w14:textId="502AC056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ind w:hanging="361"/>
      </w:pPr>
      <w:r>
        <w:t>Determinar el valor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beta</w:t>
      </w:r>
      <w:r>
        <w:rPr>
          <w:spacing w:val="-3"/>
        </w:rPr>
        <w:t xml:space="preserve"> </w:t>
      </w:r>
      <w:r>
        <w:t>del método</w:t>
      </w:r>
      <w:r>
        <w:rPr>
          <w:spacing w:val="-2"/>
        </w:rPr>
        <w:t xml:space="preserve"> </w:t>
      </w:r>
      <w:r>
        <w:t>Nguyen-</w:t>
      </w:r>
      <w:proofErr w:type="spellStart"/>
      <w:r>
        <w:t>Widrow</w:t>
      </w:r>
      <w:proofErr w:type="spellEnd"/>
      <w:r>
        <w:t>.</w:t>
      </w:r>
    </w:p>
    <w:p w14:paraId="13218E18" w14:textId="77777777" w:rsidR="00152DF7" w:rsidRDefault="00152DF7" w:rsidP="00152DF7">
      <w:pPr>
        <w:tabs>
          <w:tab w:val="left" w:pos="841"/>
          <w:tab w:val="left" w:pos="842"/>
        </w:tabs>
      </w:pPr>
    </w:p>
    <w:p w14:paraId="42FB61FD" w14:textId="77777777" w:rsidR="00BF3A14" w:rsidRDefault="00BF3A14">
      <w:pPr>
        <w:pStyle w:val="Textoindependiente"/>
        <w:rPr>
          <w:b w:val="0"/>
          <w:sz w:val="21"/>
        </w:rPr>
      </w:pPr>
    </w:p>
    <w:tbl>
      <w:tblPr>
        <w:tblW w:w="56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80"/>
        <w:gridCol w:w="2300"/>
      </w:tblGrid>
      <w:tr w:rsidR="00152DF7" w14:paraId="39BAC8BB" w14:textId="77777777" w:rsidTr="005E76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1434" w14:textId="77777777" w:rsidR="00152DF7" w:rsidRDefault="00152DF7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β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3DEA14" w14:textId="77777777" w:rsidR="00152DF7" w:rsidRDefault="00152D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Beta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149DD46" w14:textId="77777777" w:rsidR="00152DF7" w:rsidRDefault="00152DF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0.989949494</w:t>
            </w:r>
          </w:p>
        </w:tc>
      </w:tr>
    </w:tbl>
    <w:p w14:paraId="1C350433" w14:textId="77777777" w:rsidR="00BF3A14" w:rsidRDefault="00BF3A14">
      <w:pPr>
        <w:pStyle w:val="Textoindependiente"/>
        <w:spacing w:before="6"/>
        <w:rPr>
          <w:b w:val="0"/>
          <w:sz w:val="24"/>
        </w:rPr>
      </w:pPr>
    </w:p>
    <w:p w14:paraId="38EEE63B" w14:textId="354855CA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spacing w:before="1" w:line="273" w:lineRule="auto"/>
        <w:ind w:left="841" w:right="1032"/>
      </w:pPr>
      <w:r>
        <w:t>Determinar el valor de N (Norma Euclidiana) para las neuronas H1 y H2 del método</w:t>
      </w:r>
      <w:r>
        <w:rPr>
          <w:spacing w:val="-52"/>
        </w:rPr>
        <w:t xml:space="preserve"> </w:t>
      </w:r>
      <w:r>
        <w:t>Nguyen-</w:t>
      </w:r>
      <w:proofErr w:type="spellStart"/>
      <w:r>
        <w:t>Widrow</w:t>
      </w:r>
      <w:proofErr w:type="spellEnd"/>
      <w:r>
        <w:t>.</w:t>
      </w:r>
    </w:p>
    <w:p w14:paraId="330FF103" w14:textId="77777777" w:rsidR="00152DF7" w:rsidRDefault="00152DF7" w:rsidP="00152DF7">
      <w:pPr>
        <w:tabs>
          <w:tab w:val="left" w:pos="841"/>
          <w:tab w:val="left" w:pos="842"/>
        </w:tabs>
        <w:spacing w:before="1" w:line="273" w:lineRule="auto"/>
        <w:ind w:right="1032"/>
      </w:pPr>
    </w:p>
    <w:tbl>
      <w:tblPr>
        <w:tblW w:w="3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380"/>
      </w:tblGrid>
      <w:tr w:rsidR="00152DF7" w:rsidRPr="00152DF7" w14:paraId="464163AA" w14:textId="77777777" w:rsidTr="005E76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5CDDA3A" w14:textId="77777777" w:rsidR="00152DF7" w:rsidRPr="00152DF7" w:rsidRDefault="00152DF7" w:rsidP="00152DF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152DF7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539D230" w14:textId="77777777" w:rsidR="00152DF7" w:rsidRPr="00152DF7" w:rsidRDefault="00152DF7" w:rsidP="00152DF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152DF7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0.514684369</w:t>
            </w:r>
          </w:p>
        </w:tc>
      </w:tr>
      <w:tr w:rsidR="00152DF7" w:rsidRPr="00152DF7" w14:paraId="451AEECF" w14:textId="77777777" w:rsidTr="005E7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5993DB5" w14:textId="77777777" w:rsidR="00152DF7" w:rsidRPr="00152DF7" w:rsidRDefault="00152DF7" w:rsidP="00152DF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152DF7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2E1377F" w14:textId="77777777" w:rsidR="00152DF7" w:rsidRPr="00152DF7" w:rsidRDefault="00152DF7" w:rsidP="00152DF7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152DF7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1.051284928</w:t>
            </w:r>
          </w:p>
        </w:tc>
      </w:tr>
    </w:tbl>
    <w:p w14:paraId="79DF8590" w14:textId="77777777" w:rsidR="00152DF7" w:rsidRDefault="00152DF7" w:rsidP="00152DF7">
      <w:pPr>
        <w:pStyle w:val="Prrafodelista"/>
        <w:tabs>
          <w:tab w:val="left" w:pos="841"/>
          <w:tab w:val="left" w:pos="842"/>
        </w:tabs>
        <w:spacing w:before="1" w:line="273" w:lineRule="auto"/>
        <w:ind w:right="1032" w:firstLine="0"/>
      </w:pPr>
    </w:p>
    <w:p w14:paraId="482517A2" w14:textId="77777777" w:rsidR="00BF3A14" w:rsidRDefault="00BF3A14">
      <w:pPr>
        <w:pStyle w:val="Textoindependiente"/>
        <w:spacing w:before="9"/>
        <w:rPr>
          <w:b w:val="0"/>
          <w:sz w:val="19"/>
        </w:rPr>
      </w:pPr>
    </w:p>
    <w:p w14:paraId="52087A44" w14:textId="77777777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ind w:hanging="361"/>
      </w:pPr>
      <w:r>
        <w:t>Determinar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nuevos</w:t>
      </w:r>
      <w:r>
        <w:rPr>
          <w:spacing w:val="-2"/>
        </w:rPr>
        <w:t xml:space="preserve"> </w:t>
      </w:r>
      <w:r>
        <w:t>pesos del</w:t>
      </w:r>
      <w:r>
        <w:rPr>
          <w:spacing w:val="-1"/>
        </w:rPr>
        <w:t xml:space="preserve"> </w:t>
      </w:r>
      <w:r>
        <w:t>método</w:t>
      </w:r>
      <w:r>
        <w:rPr>
          <w:spacing w:val="-2"/>
        </w:rPr>
        <w:t xml:space="preserve"> </w:t>
      </w:r>
      <w:r>
        <w:t>Nguyen-</w:t>
      </w:r>
      <w:proofErr w:type="spellStart"/>
      <w:r>
        <w:t>Widrow</w:t>
      </w:r>
      <w:proofErr w:type="spellEnd"/>
      <w:r>
        <w:t>.</w:t>
      </w:r>
    </w:p>
    <w:p w14:paraId="2A47696E" w14:textId="12E769BC" w:rsidR="00BF3A14" w:rsidRDefault="00BF3A14">
      <w:pPr>
        <w:pStyle w:val="Textoindependiente"/>
        <w:rPr>
          <w:b w:val="0"/>
          <w:sz w:val="21"/>
        </w:rPr>
      </w:pPr>
    </w:p>
    <w:tbl>
      <w:tblPr>
        <w:tblW w:w="7366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2551"/>
      </w:tblGrid>
      <w:tr w:rsidR="005F58CE" w:rsidRPr="005F58CE" w14:paraId="4717BDC2" w14:textId="77777777" w:rsidTr="005F58CE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42580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Neu</w:t>
            </w:r>
            <w:proofErr w:type="spellEnd"/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 xml:space="preserve"> Entrada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36E9E3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proofErr w:type="spellStart"/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Neu</w:t>
            </w:r>
            <w:proofErr w:type="spellEnd"/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 xml:space="preserve"> Salida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EB7AD4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valor antes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77ED0A9" w14:textId="33DC8923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Valor después</w:t>
            </w:r>
          </w:p>
        </w:tc>
      </w:tr>
      <w:tr w:rsidR="005F58CE" w:rsidRPr="005F58CE" w14:paraId="72E209E5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4D7978F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DDE5239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504FF3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BBED44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 </w:t>
            </w:r>
          </w:p>
        </w:tc>
      </w:tr>
      <w:tr w:rsidR="005F58CE" w:rsidRPr="005F58CE" w14:paraId="60074B7D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4A2842F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9B5F1CA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AFBE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-0.07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A7F24C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-0.134638759</w:t>
            </w:r>
          </w:p>
        </w:tc>
      </w:tr>
      <w:tr w:rsidR="005F58CE" w:rsidRPr="005F58CE" w14:paraId="1041A479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E7DA3F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AC6293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8A60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1F7112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0.423150384</w:t>
            </w:r>
          </w:p>
        </w:tc>
      </w:tr>
      <w:tr w:rsidR="005F58CE" w:rsidRPr="005F58CE" w14:paraId="52C6DDF5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4F5CC5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6CEDB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A608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35108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-0.884768985</w:t>
            </w:r>
          </w:p>
        </w:tc>
      </w:tr>
      <w:tr w:rsidR="005F58CE" w:rsidRPr="005F58CE" w14:paraId="5E69BB87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23DE99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C36A9FC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EC82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0.94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350767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0.885157296</w:t>
            </w:r>
          </w:p>
        </w:tc>
      </w:tr>
      <w:tr w:rsidR="005F58CE" w:rsidRPr="005F58CE" w14:paraId="303FAEFB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4C245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L2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91A6EC7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8DFA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0.46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0B86D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0.433162081</w:t>
            </w:r>
          </w:p>
        </w:tc>
      </w:tr>
      <w:tr w:rsidR="005F58CE" w:rsidRPr="005F58CE" w14:paraId="378543E2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628AFB9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EA0C32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B8A5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D2940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0.09416567</w:t>
            </w:r>
          </w:p>
        </w:tc>
      </w:tr>
      <w:tr w:rsidR="005F58CE" w:rsidRPr="005F58CE" w14:paraId="3B6121B9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E89F432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D69D364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O1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8A2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-0.22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C2F5EB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-0.22</w:t>
            </w:r>
          </w:p>
        </w:tc>
      </w:tr>
      <w:tr w:rsidR="005F58CE" w:rsidRPr="005F58CE" w14:paraId="4E42213D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85778AC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H2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EBD1661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O1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07468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4EACA5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0.58</w:t>
            </w:r>
          </w:p>
        </w:tc>
      </w:tr>
      <w:tr w:rsidR="005F58CE" w:rsidRPr="005F58CE" w14:paraId="3B1E565D" w14:textId="77777777" w:rsidTr="005F58CE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01FF32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B1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9A7F96F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O1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8C9C0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0.78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00ADF5" w14:textId="77777777" w:rsidR="005F58CE" w:rsidRPr="005F58CE" w:rsidRDefault="005F58CE" w:rsidP="005F58CE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5F58CE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0.78</w:t>
            </w:r>
          </w:p>
        </w:tc>
      </w:tr>
    </w:tbl>
    <w:p w14:paraId="13E648F3" w14:textId="5A5A146A" w:rsidR="005F58CE" w:rsidRDefault="005F58CE">
      <w:pPr>
        <w:pStyle w:val="Textoindependiente"/>
        <w:rPr>
          <w:b w:val="0"/>
          <w:sz w:val="26"/>
        </w:rPr>
      </w:pPr>
    </w:p>
    <w:p w14:paraId="4CCDFC86" w14:textId="77777777" w:rsidR="005F58CE" w:rsidRDefault="005F58CE">
      <w:pPr>
        <w:rPr>
          <w:bCs/>
          <w:sz w:val="26"/>
        </w:rPr>
      </w:pPr>
      <w:r>
        <w:rPr>
          <w:b/>
          <w:sz w:val="26"/>
        </w:rPr>
        <w:br w:type="page"/>
      </w:r>
    </w:p>
    <w:p w14:paraId="0489533E" w14:textId="77777777" w:rsidR="00BF3A14" w:rsidRDefault="00A91C03">
      <w:pPr>
        <w:pStyle w:val="Prrafodelista"/>
        <w:numPr>
          <w:ilvl w:val="0"/>
          <w:numId w:val="1"/>
        </w:numPr>
        <w:tabs>
          <w:tab w:val="left" w:pos="343"/>
        </w:tabs>
        <w:spacing w:before="208"/>
        <w:ind w:left="342" w:hanging="221"/>
        <w:rPr>
          <w:b/>
        </w:rPr>
      </w:pPr>
      <w:r>
        <w:rPr>
          <w:b/>
        </w:rPr>
        <w:lastRenderedPageBreak/>
        <w:t>A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continuación</w:t>
      </w:r>
      <w:proofErr w:type="gramEnd"/>
      <w:r>
        <w:rPr>
          <w:b/>
          <w:spacing w:val="-1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r>
        <w:rPr>
          <w:b/>
        </w:rPr>
        <w:t>presenta</w:t>
      </w:r>
      <w:r>
        <w:rPr>
          <w:b/>
          <w:spacing w:val="-1"/>
        </w:rPr>
        <w:t xml:space="preserve"> </w:t>
      </w:r>
      <w:r>
        <w:rPr>
          <w:b/>
        </w:rPr>
        <w:t>el siguiente</w:t>
      </w:r>
      <w:r>
        <w:rPr>
          <w:b/>
          <w:spacing w:val="-1"/>
        </w:rPr>
        <w:t xml:space="preserve"> </w:t>
      </w:r>
      <w:r>
        <w:rPr>
          <w:b/>
        </w:rPr>
        <w:t>patrón</w:t>
      </w:r>
      <w:r>
        <w:rPr>
          <w:b/>
          <w:spacing w:val="1"/>
        </w:rPr>
        <w:t xml:space="preserve"> </w:t>
      </w:r>
      <w:r>
        <w:rPr>
          <w:b/>
        </w:rPr>
        <w:t>para</w:t>
      </w:r>
      <w:r>
        <w:rPr>
          <w:b/>
          <w:spacing w:val="-1"/>
        </w:rPr>
        <w:t xml:space="preserve"> </w:t>
      </w:r>
      <w:r>
        <w:rPr>
          <w:b/>
        </w:rPr>
        <w:t>una</w:t>
      </w:r>
      <w:r>
        <w:rPr>
          <w:b/>
          <w:spacing w:val="-1"/>
        </w:rPr>
        <w:t xml:space="preserve"> </w:t>
      </w:r>
      <w:r>
        <w:rPr>
          <w:b/>
        </w:rPr>
        <w:t>RNA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Hopfield</w:t>
      </w:r>
      <w:proofErr w:type="spellEnd"/>
      <w:r>
        <w:rPr>
          <w:b/>
        </w:rPr>
        <w:t>.</w:t>
      </w:r>
    </w:p>
    <w:p w14:paraId="234B3782" w14:textId="77777777" w:rsidR="00BF3A14" w:rsidRDefault="00BF3A14">
      <w:pPr>
        <w:pStyle w:val="Textoindependiente"/>
        <w:spacing w:before="10" w:after="1"/>
        <w:rPr>
          <w:sz w:val="2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578"/>
        <w:gridCol w:w="600"/>
        <w:gridCol w:w="538"/>
      </w:tblGrid>
      <w:tr w:rsidR="00BF3A14" w14:paraId="31C04FD7" w14:textId="77777777">
        <w:trPr>
          <w:trHeight w:val="29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9D42BB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600" w:type="dxa"/>
            <w:shd w:val="clear" w:color="auto" w:fill="000000"/>
          </w:tcPr>
          <w:p w14:paraId="0715C4DF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2E56AE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BF3A14" w14:paraId="6626C17C" w14:textId="77777777">
        <w:trPr>
          <w:trHeight w:val="314"/>
        </w:trPr>
        <w:tc>
          <w:tcPr>
            <w:tcW w:w="578" w:type="dxa"/>
            <w:shd w:val="clear" w:color="auto" w:fill="000000"/>
          </w:tcPr>
          <w:p w14:paraId="39C3C3E5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600" w:type="dxa"/>
            <w:tcBorders>
              <w:left w:val="single" w:sz="4" w:space="0" w:color="000000"/>
              <w:right w:val="single" w:sz="4" w:space="0" w:color="000000"/>
            </w:tcBorders>
          </w:tcPr>
          <w:p w14:paraId="263F0B66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8" w:type="dxa"/>
            <w:shd w:val="clear" w:color="auto" w:fill="000000"/>
          </w:tcPr>
          <w:p w14:paraId="5BA50E69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  <w:tr w:rsidR="00BF3A14" w14:paraId="20EA8E69" w14:textId="77777777">
        <w:trPr>
          <w:trHeight w:val="304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AF19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600" w:type="dxa"/>
            <w:shd w:val="clear" w:color="auto" w:fill="000000"/>
          </w:tcPr>
          <w:p w14:paraId="751F585A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  <w:tc>
          <w:tcPr>
            <w:tcW w:w="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61B7" w14:textId="77777777" w:rsidR="00BF3A14" w:rsidRDefault="00BF3A14">
            <w:pPr>
              <w:pStyle w:val="TableParagraph"/>
              <w:spacing w:line="240" w:lineRule="auto"/>
              <w:jc w:val="left"/>
              <w:rPr>
                <w:rFonts w:ascii="Times New Roman"/>
              </w:rPr>
            </w:pPr>
          </w:p>
        </w:tc>
      </w:tr>
    </w:tbl>
    <w:p w14:paraId="61661F52" w14:textId="77777777" w:rsidR="00BF3A14" w:rsidRDefault="00BF3A14">
      <w:pPr>
        <w:pStyle w:val="Textoindependiente"/>
        <w:rPr>
          <w:sz w:val="24"/>
        </w:rPr>
      </w:pPr>
    </w:p>
    <w:p w14:paraId="25CC6A14" w14:textId="77777777" w:rsidR="00BF3A14" w:rsidRDefault="00BF3A14">
      <w:pPr>
        <w:pStyle w:val="Textoindependiente"/>
        <w:spacing w:before="9"/>
        <w:rPr>
          <w:sz w:val="19"/>
        </w:rPr>
      </w:pPr>
    </w:p>
    <w:p w14:paraId="2E0E3A36" w14:textId="3AF64236" w:rsidR="00BF3A14" w:rsidRDefault="00A91C03">
      <w:pPr>
        <w:pStyle w:val="Prrafodelista"/>
        <w:numPr>
          <w:ilvl w:val="1"/>
          <w:numId w:val="1"/>
        </w:numPr>
        <w:tabs>
          <w:tab w:val="left" w:pos="841"/>
          <w:tab w:val="left" w:pos="842"/>
        </w:tabs>
        <w:ind w:hanging="361"/>
      </w:pPr>
      <w:r>
        <w:t>Definir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de conexiones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RNA</w:t>
      </w:r>
      <w:r>
        <w:rPr>
          <w:spacing w:val="-1"/>
        </w:rPr>
        <w:t xml:space="preserve"> </w:t>
      </w:r>
      <w:proofErr w:type="spellStart"/>
      <w:r>
        <w:t>Hopfield</w:t>
      </w:r>
      <w:proofErr w:type="spellEnd"/>
      <w:r>
        <w:t>.</w:t>
      </w:r>
    </w:p>
    <w:p w14:paraId="1456F2A7" w14:textId="16C89A9F" w:rsidR="009F743A" w:rsidRDefault="009F743A" w:rsidP="009F743A">
      <w:pPr>
        <w:tabs>
          <w:tab w:val="left" w:pos="841"/>
          <w:tab w:val="left" w:pos="842"/>
        </w:tabs>
      </w:pPr>
    </w:p>
    <w:tbl>
      <w:tblPr>
        <w:tblW w:w="98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F743A" w:rsidRPr="009F743A" w14:paraId="2BF283D7" w14:textId="77777777" w:rsidTr="009F743A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1083AEA2" w14:textId="18EB3012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26CF349A" w14:textId="119FCF59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7621B0D0" w14:textId="3AE254A3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05891699" w14:textId="17D5B9C0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7734A8F2" w14:textId="7D43A7A1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3A42430D" w14:textId="2782C420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1B131C5F" w14:textId="5EAAC42F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47342966" w14:textId="583520A1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3725136F" w14:textId="0931AD5D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</w:tcPr>
          <w:p w14:paraId="246759F3" w14:textId="51D4795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N9</w:t>
            </w:r>
          </w:p>
        </w:tc>
      </w:tr>
      <w:tr w:rsidR="009F743A" w:rsidRPr="009F743A" w14:paraId="73B6DABA" w14:textId="77777777" w:rsidTr="005E764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D9F4A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F8ABB1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8389C87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ED9B6D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148411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BF66AF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77294D7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1C4F9E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CB4388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8E8BD66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</w:tr>
      <w:tr w:rsidR="009F743A" w:rsidRPr="009F743A" w14:paraId="17100A6C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8F2084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8339B0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ECF273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C207AB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510A37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A5CA03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E7A510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583D34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D4D6BA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E2831EC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</w:tr>
      <w:tr w:rsidR="009F743A" w:rsidRPr="009F743A" w14:paraId="37C4D55A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D6C830F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6ECCEA3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5C0042D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26D1EB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F3F5F2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D32B98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E055A9F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E725E0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48E0B5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8559F1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</w:tr>
      <w:tr w:rsidR="009F743A" w:rsidRPr="009F743A" w14:paraId="3D03CCB0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539A6A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FBC118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CF9BB0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3895BA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78DFA8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CD0ACE3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C8561D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40886F3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62DD12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6BD737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</w:tr>
      <w:tr w:rsidR="009F743A" w:rsidRPr="009F743A" w14:paraId="786B0C74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D04CB6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31BB49D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8ECC45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E3577F4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4479B84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A25E28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A7145FD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696E40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5B7010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8AFB97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</w:tr>
      <w:tr w:rsidR="009F743A" w:rsidRPr="009F743A" w14:paraId="0D8F8298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C9B281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DD1DC2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6F77D1C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0F879D2D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0A58084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840387F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2C4333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BEE492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1F786A01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9877B3B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</w:tr>
      <w:tr w:rsidR="009F743A" w:rsidRPr="009F743A" w14:paraId="2659722B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591B3DF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1AE43C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56A49D6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99F60D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25330F5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C8A15D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8740C01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6FD5FCC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151025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BD4309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</w:tr>
      <w:tr w:rsidR="009F743A" w:rsidRPr="009F743A" w14:paraId="0DAB22B4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7D9684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D0416F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0F14FA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48A9329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33C7AA4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239AAE3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695DA0F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7F580D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05CB92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70371EF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</w:tr>
      <w:tr w:rsidR="009F743A" w:rsidRPr="009F743A" w14:paraId="7E9CDCDF" w14:textId="77777777" w:rsidTr="005E764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95EFF5F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lang w:val="es-MX" w:eastAsia="es-MX"/>
              </w:rPr>
              <w:t>N9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C77D141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BA37A43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39963967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324EED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4AEAD64A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E2BB338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D87391E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27A72292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14:paraId="51E5F961" w14:textId="77777777" w:rsidR="009F743A" w:rsidRPr="009F743A" w:rsidRDefault="009F743A" w:rsidP="009F743A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</w:pPr>
            <w:r w:rsidRPr="009F743A">
              <w:rPr>
                <w:rFonts w:ascii="Calibri" w:hAnsi="Calibri" w:cs="Calibri"/>
                <w:b/>
                <w:bCs/>
                <w:color w:val="000000"/>
                <w:lang w:val="es-MX" w:eastAsia="es-MX"/>
              </w:rPr>
              <w:t>0</w:t>
            </w:r>
          </w:p>
        </w:tc>
      </w:tr>
    </w:tbl>
    <w:p w14:paraId="0599B69A" w14:textId="4DB7E6F9" w:rsidR="009F743A" w:rsidRPr="009F743A" w:rsidRDefault="009F743A" w:rsidP="009F743A">
      <w:pPr>
        <w:tabs>
          <w:tab w:val="left" w:pos="841"/>
          <w:tab w:val="left" w:pos="842"/>
        </w:tabs>
        <w:rPr>
          <w:u w:val="single"/>
        </w:rPr>
      </w:pPr>
    </w:p>
    <w:sectPr w:rsidR="009F743A" w:rsidRPr="009F743A">
      <w:pgSz w:w="12240" w:h="15840"/>
      <w:pgMar w:top="1420" w:right="13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C0BED"/>
    <w:multiLevelType w:val="hybridMultilevel"/>
    <w:tmpl w:val="826A81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A2A21"/>
    <w:multiLevelType w:val="hybridMultilevel"/>
    <w:tmpl w:val="C0BED140"/>
    <w:lvl w:ilvl="0" w:tplc="1D42AD90">
      <w:start w:val="1"/>
      <w:numFmt w:val="decimal"/>
      <w:lvlText w:val="%1."/>
      <w:lvlJc w:val="left"/>
      <w:pPr>
        <w:ind w:left="122" w:hanging="2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FBBAAB80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E54C469C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3" w:tplc="2B748866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4" w:tplc="515A7C96">
      <w:numFmt w:val="bullet"/>
      <w:lvlText w:val="•"/>
      <w:lvlJc w:val="left"/>
      <w:pPr>
        <w:ind w:left="3666" w:hanging="360"/>
      </w:pPr>
      <w:rPr>
        <w:rFonts w:hint="default"/>
        <w:lang w:val="es-ES" w:eastAsia="en-US" w:bidi="ar-SA"/>
      </w:rPr>
    </w:lvl>
    <w:lvl w:ilvl="5" w:tplc="FB942682">
      <w:numFmt w:val="bullet"/>
      <w:lvlText w:val="•"/>
      <w:lvlJc w:val="left"/>
      <w:pPr>
        <w:ind w:left="4608" w:hanging="360"/>
      </w:pPr>
      <w:rPr>
        <w:rFonts w:hint="default"/>
        <w:lang w:val="es-ES" w:eastAsia="en-US" w:bidi="ar-SA"/>
      </w:rPr>
    </w:lvl>
    <w:lvl w:ilvl="6" w:tplc="BE0692F0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8168DFF6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8" w:tplc="91B08BD6">
      <w:numFmt w:val="bullet"/>
      <w:lvlText w:val="•"/>
      <w:lvlJc w:val="left"/>
      <w:pPr>
        <w:ind w:left="743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A6949FF"/>
    <w:multiLevelType w:val="hybridMultilevel"/>
    <w:tmpl w:val="FF40F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A14"/>
    <w:rsid w:val="0008799D"/>
    <w:rsid w:val="000A01EF"/>
    <w:rsid w:val="00105020"/>
    <w:rsid w:val="00152DF7"/>
    <w:rsid w:val="005E764D"/>
    <w:rsid w:val="005F58CE"/>
    <w:rsid w:val="009F743A"/>
    <w:rsid w:val="00A91C03"/>
    <w:rsid w:val="00B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6E12"/>
  <w15:docId w15:val="{65A89C9D-B30E-440B-AF68-D9E54569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73"/>
      <w:ind w:left="2760" w:right="2240" w:hanging="74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jc w:val="center"/>
    </w:pPr>
    <w:rPr>
      <w:rFonts w:ascii="Calibri" w:eastAsia="Calibri" w:hAnsi="Calibri" w:cs="Calibri"/>
    </w:rPr>
  </w:style>
  <w:style w:type="character" w:styleId="Refdecomentario">
    <w:name w:val="annotation reference"/>
    <w:basedOn w:val="Fuentedeprrafopredeter"/>
    <w:uiPriority w:val="99"/>
    <w:semiHidden/>
    <w:unhideWhenUsed/>
    <w:rsid w:val="009F74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743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743A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74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743A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360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Yobani Martinez Ramirez</dc:creator>
  <cp:lastModifiedBy>URIBE SALAZAR BRICEYDA JANETH</cp:lastModifiedBy>
  <cp:revision>9</cp:revision>
  <dcterms:created xsi:type="dcterms:W3CDTF">2021-03-23T00:38:00Z</dcterms:created>
  <dcterms:modified xsi:type="dcterms:W3CDTF">2021-03-23T00:53:00Z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2021-03-23T00:00:00Z</vt:filetime>
  </property>
</Properties>
</file>