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437"/>
        <w:gridCol w:w="1465"/>
        <w:gridCol w:w="1475"/>
        <w:gridCol w:w="1711"/>
        <w:gridCol w:w="1480"/>
      </w:tblGrid>
      <w:tr w:rsidR="00967738" w:rsidRPr="00422239" w14:paraId="3A1B6337" w14:textId="77777777" w:rsidTr="00C02237">
        <w:tc>
          <w:tcPr>
            <w:tcW w:w="1501" w:type="dxa"/>
          </w:tcPr>
          <w:p w14:paraId="169ACFDA" w14:textId="2C7A4E96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C24AC1F" w14:textId="1799A825" w:rsidR="00967738" w:rsidRPr="00422239" w:rsidRDefault="00792EF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503" w:type="dxa"/>
          </w:tcPr>
          <w:p w14:paraId="35EBF781" w14:textId="5D0B622C" w:rsidR="00967738" w:rsidRPr="00422239" w:rsidRDefault="00792EF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503" w:type="dxa"/>
          </w:tcPr>
          <w:p w14:paraId="3882EC53" w14:textId="79EE3D8B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MEDIUM-HIGH</w:t>
            </w:r>
          </w:p>
        </w:tc>
        <w:tc>
          <w:tcPr>
            <w:tcW w:w="1503" w:type="dxa"/>
          </w:tcPr>
          <w:p w14:paraId="11B10B8A" w14:textId="5750B2A5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503" w:type="dxa"/>
          </w:tcPr>
          <w:p w14:paraId="50146960" w14:textId="37CA066C" w:rsidR="00967738" w:rsidRPr="00422239" w:rsidRDefault="00E35F8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CRITICAL</w:t>
            </w:r>
          </w:p>
        </w:tc>
      </w:tr>
      <w:tr w:rsidR="00967738" w:rsidRPr="00422239" w14:paraId="19102CE2" w14:textId="77777777" w:rsidTr="00C02237">
        <w:tc>
          <w:tcPr>
            <w:tcW w:w="1501" w:type="dxa"/>
          </w:tcPr>
          <w:p w14:paraId="47B9F891" w14:textId="05A9B67D" w:rsidR="00967738" w:rsidRPr="00422239" w:rsidRDefault="00A76E6F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Very Likely</w:t>
            </w:r>
          </w:p>
        </w:tc>
        <w:tc>
          <w:tcPr>
            <w:tcW w:w="1503" w:type="dxa"/>
          </w:tcPr>
          <w:p w14:paraId="4481A65F" w14:textId="1F8B6A7A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CD8603B" w14:textId="79EAC71E" w:rsidR="00967738" w:rsidRPr="00422239" w:rsidRDefault="005B40F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Phishing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.3]</w:t>
            </w:r>
          </w:p>
        </w:tc>
        <w:tc>
          <w:tcPr>
            <w:tcW w:w="1503" w:type="dxa"/>
          </w:tcPr>
          <w:p w14:paraId="53F0897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D7098D" w14:textId="0A86812E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964635" w14:textId="07B4038B" w:rsidR="004C0FD6" w:rsidRPr="00422239" w:rsidRDefault="00A76E6F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Database Leak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.1]</w:t>
            </w:r>
          </w:p>
        </w:tc>
      </w:tr>
      <w:tr w:rsidR="00967738" w:rsidRPr="00422239" w14:paraId="02E829EA" w14:textId="77777777" w:rsidTr="00C02237">
        <w:tc>
          <w:tcPr>
            <w:tcW w:w="1501" w:type="dxa"/>
          </w:tcPr>
          <w:p w14:paraId="1C969479" w14:textId="4667DE3D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Likely</w:t>
            </w:r>
          </w:p>
        </w:tc>
        <w:tc>
          <w:tcPr>
            <w:tcW w:w="1503" w:type="dxa"/>
          </w:tcPr>
          <w:p w14:paraId="57CAAC8A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4A080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422722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881D679" w14:textId="4E20512B" w:rsidR="00967738" w:rsidRPr="00422239" w:rsidRDefault="00A53B07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Malware [CSI.</w:t>
            </w:r>
            <w:r w:rsidR="00122254" w:rsidRPr="00422239">
              <w:rPr>
                <w:rFonts w:ascii="Arial" w:hAnsi="Arial" w:cs="Arial"/>
                <w:sz w:val="24"/>
                <w:szCs w:val="24"/>
              </w:rPr>
              <w:t>6]</w:t>
            </w:r>
          </w:p>
        </w:tc>
        <w:tc>
          <w:tcPr>
            <w:tcW w:w="1503" w:type="dxa"/>
          </w:tcPr>
          <w:p w14:paraId="380DC26A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7738" w:rsidRPr="00422239" w14:paraId="57FF62D6" w14:textId="77777777" w:rsidTr="00C02237">
        <w:tc>
          <w:tcPr>
            <w:tcW w:w="1501" w:type="dxa"/>
          </w:tcPr>
          <w:p w14:paraId="508F8E12" w14:textId="2C3BE272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Unlikely</w:t>
            </w:r>
          </w:p>
        </w:tc>
        <w:tc>
          <w:tcPr>
            <w:tcW w:w="1503" w:type="dxa"/>
          </w:tcPr>
          <w:p w14:paraId="2E4A28AC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E072A0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E4E6DA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79009B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018F1C2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7738" w:rsidRPr="00422239" w14:paraId="12CAE377" w14:textId="77777777" w:rsidTr="00C02237">
        <w:tc>
          <w:tcPr>
            <w:tcW w:w="1501" w:type="dxa"/>
          </w:tcPr>
          <w:p w14:paraId="7B7F90E5" w14:textId="4BB836BE" w:rsidR="00967738" w:rsidRPr="00422239" w:rsidRDefault="0004272B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Very Unlikely</w:t>
            </w:r>
          </w:p>
        </w:tc>
        <w:tc>
          <w:tcPr>
            <w:tcW w:w="1503" w:type="dxa"/>
          </w:tcPr>
          <w:p w14:paraId="30916493" w14:textId="77777777" w:rsidR="00967738" w:rsidRPr="00422239" w:rsidRDefault="004D57F5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Brute Force</w:t>
            </w:r>
          </w:p>
          <w:p w14:paraId="67E690E8" w14:textId="7B48664B" w:rsidR="004D57F5" w:rsidRPr="00422239" w:rsidRDefault="004D57F5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</w:t>
            </w:r>
            <w:r w:rsidR="003A17F0" w:rsidRPr="00422239">
              <w:rPr>
                <w:rFonts w:ascii="Arial" w:hAnsi="Arial" w:cs="Arial"/>
                <w:sz w:val="24"/>
                <w:szCs w:val="24"/>
              </w:rPr>
              <w:t>5</w:t>
            </w:r>
            <w:r w:rsidRPr="00422239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503" w:type="dxa"/>
          </w:tcPr>
          <w:p w14:paraId="13520DE5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DEBB619" w14:textId="77777777" w:rsidR="00967738" w:rsidRPr="00422239" w:rsidRDefault="00967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6B5C7DA" w14:textId="27803726" w:rsidR="00967738" w:rsidRPr="00422239" w:rsidRDefault="004C0FD6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Cryptographic flaw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</w:t>
            </w:r>
            <w:r w:rsidRPr="00422239">
              <w:rPr>
                <w:rFonts w:ascii="Arial" w:hAnsi="Arial" w:cs="Arial"/>
                <w:sz w:val="24"/>
                <w:szCs w:val="24"/>
              </w:rPr>
              <w:t>.4]</w:t>
            </w:r>
          </w:p>
        </w:tc>
        <w:tc>
          <w:tcPr>
            <w:tcW w:w="1503" w:type="dxa"/>
          </w:tcPr>
          <w:p w14:paraId="66C0F02D" w14:textId="7B32BC38" w:rsidR="007423FF" w:rsidRPr="00422239" w:rsidRDefault="002121C1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Denial of service [</w:t>
            </w:r>
            <w:r w:rsidR="00DC011A" w:rsidRPr="00422239">
              <w:rPr>
                <w:rFonts w:ascii="Arial" w:hAnsi="Arial" w:cs="Arial"/>
                <w:sz w:val="24"/>
                <w:szCs w:val="24"/>
              </w:rPr>
              <w:t>CSI.</w:t>
            </w:r>
            <w:r w:rsidRPr="00422239">
              <w:rPr>
                <w:rFonts w:ascii="Arial" w:hAnsi="Arial" w:cs="Arial"/>
                <w:sz w:val="24"/>
                <w:szCs w:val="24"/>
              </w:rPr>
              <w:t>2]</w:t>
            </w:r>
          </w:p>
        </w:tc>
      </w:tr>
    </w:tbl>
    <w:p w14:paraId="2C8BC68A" w14:textId="6FCC753F" w:rsidR="00B67727" w:rsidRPr="00422239" w:rsidRDefault="00B67727">
      <w:pPr>
        <w:rPr>
          <w:rFonts w:ascii="Arial" w:hAnsi="Arial" w:cs="Arial"/>
          <w:sz w:val="24"/>
          <w:szCs w:val="24"/>
        </w:rPr>
      </w:pPr>
    </w:p>
    <w:p w14:paraId="11BAF251" w14:textId="1E4109C7" w:rsidR="00A76E6F" w:rsidRPr="00422239" w:rsidRDefault="00A76E6F" w:rsidP="00A76E6F">
      <w:pPr>
        <w:pStyle w:val="Heading2"/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References to the risk analysis table</w:t>
      </w:r>
    </w:p>
    <w:p w14:paraId="4031A43F" w14:textId="51DAB608" w:rsidR="00680F3E" w:rsidRPr="00422239" w:rsidRDefault="00732F68" w:rsidP="00732F68">
      <w:pPr>
        <w:pStyle w:val="Heading3"/>
        <w:ind w:left="709"/>
        <w:rPr>
          <w:rFonts w:ascii="Arial" w:hAnsi="Arial" w:cs="Arial"/>
        </w:rPr>
      </w:pPr>
      <w:r w:rsidRPr="00422239">
        <w:rPr>
          <w:rFonts w:ascii="Arial" w:hAnsi="Arial" w:cs="Arial"/>
        </w:rPr>
        <w:t>CSI.1</w:t>
      </w:r>
      <w:r w:rsidRPr="00422239">
        <w:rPr>
          <w:rFonts w:ascii="Arial" w:hAnsi="Arial" w:cs="Arial"/>
        </w:rPr>
        <w:tab/>
      </w:r>
      <w:r w:rsidR="00DE7D0D" w:rsidRPr="00422239">
        <w:rPr>
          <w:rFonts w:ascii="Arial" w:hAnsi="Arial" w:cs="Arial"/>
        </w:rPr>
        <w:t>Th</w:t>
      </w:r>
      <w:r w:rsidR="003A7A8E" w:rsidRPr="00422239">
        <w:rPr>
          <w:rFonts w:ascii="Arial" w:hAnsi="Arial" w:cs="Arial"/>
        </w:rPr>
        <w:t xml:space="preserve">e threat of a database leak is always critical as </w:t>
      </w:r>
      <w:r w:rsidR="00E24061" w:rsidRPr="00422239">
        <w:rPr>
          <w:rFonts w:ascii="Arial" w:hAnsi="Arial" w:cs="Arial"/>
        </w:rPr>
        <w:t xml:space="preserve">it can be a danger to life </w:t>
      </w:r>
      <w:r w:rsidR="00CF74E4" w:rsidRPr="00422239">
        <w:rPr>
          <w:rFonts w:ascii="Arial" w:hAnsi="Arial" w:cs="Arial"/>
        </w:rPr>
        <w:t>as the information dealt with is confidential, to minimize the risk of this point of failure</w:t>
      </w:r>
      <w:r w:rsidR="0059054E" w:rsidRPr="00422239">
        <w:rPr>
          <w:rFonts w:ascii="Arial" w:hAnsi="Arial" w:cs="Arial"/>
        </w:rPr>
        <w:t xml:space="preserve"> implementing the database system locally rather than dealt by a </w:t>
      </w:r>
      <w:r w:rsidR="00B72252" w:rsidRPr="00422239">
        <w:rPr>
          <w:rFonts w:ascii="Arial" w:hAnsi="Arial" w:cs="Arial"/>
        </w:rPr>
        <w:t>third-party</w:t>
      </w:r>
      <w:r w:rsidR="0059054E" w:rsidRPr="00422239">
        <w:rPr>
          <w:rFonts w:ascii="Arial" w:hAnsi="Arial" w:cs="Arial"/>
        </w:rPr>
        <w:t xml:space="preserve"> cloud provider is </w:t>
      </w:r>
      <w:r w:rsidR="009E5954" w:rsidRPr="00422239">
        <w:rPr>
          <w:rFonts w:ascii="Arial" w:hAnsi="Arial" w:cs="Arial"/>
        </w:rPr>
        <w:t>advised</w:t>
      </w:r>
    </w:p>
    <w:p w14:paraId="5B356E23" w14:textId="4E22DC16" w:rsidR="00842E10" w:rsidRPr="00422239" w:rsidRDefault="00732F68" w:rsidP="00732F68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CSI.2</w:t>
      </w:r>
      <w:r w:rsidR="00BC1EEB" w:rsidRPr="00422239">
        <w:rPr>
          <w:rFonts w:ascii="Arial" w:hAnsi="Arial" w:cs="Arial"/>
        </w:rPr>
        <w:tab/>
      </w:r>
      <w:r w:rsidR="003E7988" w:rsidRPr="00422239">
        <w:rPr>
          <w:rFonts w:ascii="Arial" w:hAnsi="Arial" w:cs="Arial"/>
        </w:rPr>
        <w:t xml:space="preserve">Having a denial of service can disrupt this service as it is </w:t>
      </w:r>
      <w:r w:rsidR="00565829" w:rsidRPr="00422239">
        <w:rPr>
          <w:rFonts w:ascii="Arial" w:hAnsi="Arial" w:cs="Arial"/>
        </w:rPr>
        <w:t>an online interaction implementation</w:t>
      </w:r>
      <w:r w:rsidR="005A389A" w:rsidRPr="00422239">
        <w:rPr>
          <w:rFonts w:ascii="Arial" w:hAnsi="Arial" w:cs="Arial"/>
        </w:rPr>
        <w:t xml:space="preserve">, a necessary </w:t>
      </w:r>
      <w:r w:rsidR="0082066D" w:rsidRPr="00422239">
        <w:rPr>
          <w:rFonts w:ascii="Arial" w:hAnsi="Arial" w:cs="Arial"/>
        </w:rPr>
        <w:t>process to implement is to</w:t>
      </w:r>
      <w:r w:rsidR="008930AC" w:rsidRPr="00422239">
        <w:rPr>
          <w:rFonts w:ascii="Arial" w:hAnsi="Arial" w:cs="Arial"/>
        </w:rPr>
        <w:t xml:space="preserve"> have the critical operations</w:t>
      </w:r>
      <w:r w:rsidR="0082066D" w:rsidRPr="00422239">
        <w:rPr>
          <w:rFonts w:ascii="Arial" w:hAnsi="Arial" w:cs="Arial"/>
        </w:rPr>
        <w:t xml:space="preserve"> </w:t>
      </w:r>
      <w:proofErr w:type="spellStart"/>
      <w:r w:rsidR="0082066D" w:rsidRPr="00422239">
        <w:rPr>
          <w:rFonts w:ascii="Arial" w:hAnsi="Arial" w:cs="Arial"/>
        </w:rPr>
        <w:t>a.k.a</w:t>
      </w:r>
      <w:proofErr w:type="spellEnd"/>
      <w:r w:rsidR="0082066D" w:rsidRPr="00422239">
        <w:rPr>
          <w:rFonts w:ascii="Arial" w:hAnsi="Arial" w:cs="Arial"/>
        </w:rPr>
        <w:t xml:space="preserve"> backend</w:t>
      </w:r>
      <w:r w:rsidR="008930AC" w:rsidRPr="00422239">
        <w:rPr>
          <w:rFonts w:ascii="Arial" w:hAnsi="Arial" w:cs="Arial"/>
        </w:rPr>
        <w:t xml:space="preserve"> firewalled off</w:t>
      </w:r>
      <w:r w:rsidR="0082066D" w:rsidRPr="00422239">
        <w:rPr>
          <w:rFonts w:ascii="Arial" w:hAnsi="Arial" w:cs="Arial"/>
        </w:rPr>
        <w:t xml:space="preserve"> where all interactions that </w:t>
      </w:r>
      <w:r w:rsidR="00621893" w:rsidRPr="00422239">
        <w:rPr>
          <w:rFonts w:ascii="Arial" w:hAnsi="Arial" w:cs="Arial"/>
        </w:rPr>
        <w:t>must</w:t>
      </w:r>
      <w:r w:rsidR="0082066D" w:rsidRPr="00422239">
        <w:rPr>
          <w:rFonts w:ascii="Arial" w:hAnsi="Arial" w:cs="Arial"/>
        </w:rPr>
        <w:t xml:space="preserve"> be exposed is to the minimum</w:t>
      </w:r>
      <w:r w:rsidR="000219D7" w:rsidRPr="00422239">
        <w:rPr>
          <w:rFonts w:ascii="Arial" w:hAnsi="Arial" w:cs="Arial"/>
        </w:rPr>
        <w:t xml:space="preserve">. Modular approach </w:t>
      </w:r>
      <w:r w:rsidR="00563004" w:rsidRPr="00422239">
        <w:rPr>
          <w:rFonts w:ascii="Arial" w:hAnsi="Arial" w:cs="Arial"/>
        </w:rPr>
        <w:t>would</w:t>
      </w:r>
      <w:r w:rsidR="000219D7" w:rsidRPr="00422239">
        <w:rPr>
          <w:rFonts w:ascii="Arial" w:hAnsi="Arial" w:cs="Arial"/>
        </w:rPr>
        <w:t xml:space="preserve"> have the client endpoint</w:t>
      </w:r>
      <w:r w:rsidR="00041FDB" w:rsidRPr="00422239">
        <w:rPr>
          <w:rFonts w:ascii="Arial" w:hAnsi="Arial" w:cs="Arial"/>
        </w:rPr>
        <w:t xml:space="preserve"> distributed via </w:t>
      </w:r>
      <w:proofErr w:type="spellStart"/>
      <w:r w:rsidR="00041FDB" w:rsidRPr="00422239">
        <w:rPr>
          <w:rFonts w:ascii="Arial" w:hAnsi="Arial" w:cs="Arial"/>
        </w:rPr>
        <w:t>CloudFlare</w:t>
      </w:r>
      <w:proofErr w:type="spellEnd"/>
      <w:r w:rsidR="00041FDB" w:rsidRPr="00422239">
        <w:rPr>
          <w:rFonts w:ascii="Arial" w:hAnsi="Arial" w:cs="Arial"/>
        </w:rPr>
        <w:t xml:space="preserve"> or other C.D.N</w:t>
      </w:r>
      <w:r w:rsidR="00041FDB" w:rsidRPr="00422239">
        <w:rPr>
          <w:rFonts w:ascii="Arial" w:hAnsi="Arial" w:cs="Arial"/>
          <w:vertAlign w:val="subscript"/>
        </w:rPr>
        <w:t>1</w:t>
      </w:r>
      <w:r w:rsidR="009D4BAD" w:rsidRPr="00422239">
        <w:rPr>
          <w:rFonts w:ascii="Arial" w:hAnsi="Arial" w:cs="Arial"/>
        </w:rPr>
        <w:t xml:space="preserve"> </w:t>
      </w:r>
      <w:r w:rsidR="004C6D95" w:rsidRPr="00422239">
        <w:rPr>
          <w:rFonts w:ascii="Arial" w:hAnsi="Arial" w:cs="Arial"/>
        </w:rPr>
        <w:t>which will reduce the likelihood of</w:t>
      </w:r>
      <w:r w:rsidR="002121C1" w:rsidRPr="00422239">
        <w:rPr>
          <w:rFonts w:ascii="Arial" w:hAnsi="Arial" w:cs="Arial"/>
        </w:rPr>
        <w:t xml:space="preserve"> this incident occurring</w:t>
      </w:r>
      <w:r w:rsidR="00842E10" w:rsidRPr="00422239">
        <w:rPr>
          <w:rFonts w:ascii="Arial" w:hAnsi="Arial" w:cs="Arial"/>
        </w:rPr>
        <w:t xml:space="preserve">; implementing </w:t>
      </w:r>
      <w:r w:rsidR="00E10AC2" w:rsidRPr="00422239">
        <w:rPr>
          <w:rFonts w:ascii="Arial" w:hAnsi="Arial" w:cs="Arial"/>
        </w:rPr>
        <w:t xml:space="preserve">using Google’s </w:t>
      </w:r>
      <w:r w:rsidR="009678CA" w:rsidRPr="00422239">
        <w:rPr>
          <w:rFonts w:ascii="Arial" w:hAnsi="Arial" w:cs="Arial"/>
        </w:rPr>
        <w:t xml:space="preserve">reCAPTCHA </w:t>
      </w:r>
      <w:r w:rsidR="00E10AC2" w:rsidRPr="00422239">
        <w:rPr>
          <w:rFonts w:ascii="Arial" w:hAnsi="Arial" w:cs="Arial"/>
        </w:rPr>
        <w:t xml:space="preserve">will be effective </w:t>
      </w:r>
      <w:r w:rsidR="00561F88" w:rsidRPr="00422239">
        <w:rPr>
          <w:rFonts w:ascii="Arial" w:hAnsi="Arial" w:cs="Arial"/>
        </w:rPr>
        <w:t>in rejecting access from bot requests but allowing human requests which reduces most spam</w:t>
      </w:r>
    </w:p>
    <w:p w14:paraId="13600D2F" w14:textId="1749FDF9" w:rsidR="008D0C2F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CSI.3</w:t>
      </w:r>
      <w:r w:rsidRPr="00422239">
        <w:rPr>
          <w:rFonts w:ascii="Arial" w:hAnsi="Arial" w:cs="Arial"/>
        </w:rPr>
        <w:tab/>
      </w:r>
      <w:r w:rsidR="00532B65" w:rsidRPr="00422239">
        <w:rPr>
          <w:rFonts w:ascii="Arial" w:hAnsi="Arial" w:cs="Arial"/>
        </w:rPr>
        <w:t xml:space="preserve">This </w:t>
      </w:r>
      <w:r w:rsidR="008B1EC5" w:rsidRPr="00422239">
        <w:rPr>
          <w:rFonts w:ascii="Arial" w:hAnsi="Arial" w:cs="Arial"/>
        </w:rPr>
        <w:t xml:space="preserve">can happen, the client we do not expect to have a very strong understanding of security principles but </w:t>
      </w:r>
      <w:r w:rsidR="00C873A1" w:rsidRPr="00422239">
        <w:rPr>
          <w:rFonts w:ascii="Arial" w:hAnsi="Arial" w:cs="Arial"/>
        </w:rPr>
        <w:t>at least</w:t>
      </w:r>
      <w:r w:rsidR="008B1EC5" w:rsidRPr="00422239">
        <w:rPr>
          <w:rFonts w:ascii="Arial" w:hAnsi="Arial" w:cs="Arial"/>
        </w:rPr>
        <w:t xml:space="preserve"> </w:t>
      </w:r>
      <w:r w:rsidR="00012627" w:rsidRPr="00422239">
        <w:rPr>
          <w:rFonts w:ascii="Arial" w:hAnsi="Arial" w:cs="Arial"/>
        </w:rPr>
        <w:t>a standard. The site of entry will be encrypted in which the HTTPS protocol is used rather than HTTP as the site will required an TCP/SSL certificate of validation. This will</w:t>
      </w:r>
      <w:r w:rsidR="007F104E" w:rsidRPr="00422239">
        <w:rPr>
          <w:rFonts w:ascii="Arial" w:hAnsi="Arial" w:cs="Arial"/>
        </w:rPr>
        <w:t xml:space="preserve"> be something which ensures that the client connecting is connecting </w:t>
      </w:r>
      <w:r w:rsidR="00842E10" w:rsidRPr="00422239">
        <w:rPr>
          <w:rFonts w:ascii="Arial" w:hAnsi="Arial" w:cs="Arial"/>
        </w:rPr>
        <w:t>the valid service</w:t>
      </w:r>
    </w:p>
    <w:p w14:paraId="2416AB7A" w14:textId="32C7F46A" w:rsidR="003A17F0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>CSI.4</w:t>
      </w:r>
      <w:r w:rsidRPr="00422239">
        <w:rPr>
          <w:rFonts w:ascii="Arial" w:hAnsi="Arial" w:cs="Arial"/>
        </w:rPr>
        <w:tab/>
      </w:r>
      <w:r w:rsidR="009E3BD8" w:rsidRPr="00422239">
        <w:rPr>
          <w:rFonts w:ascii="Arial" w:hAnsi="Arial" w:cs="Arial"/>
        </w:rPr>
        <w:t xml:space="preserve">Having poor encryption technique </w:t>
      </w:r>
      <w:r w:rsidR="004B15DD" w:rsidRPr="00422239">
        <w:rPr>
          <w:rFonts w:ascii="Arial" w:hAnsi="Arial" w:cs="Arial"/>
        </w:rPr>
        <w:t xml:space="preserve">can </w:t>
      </w:r>
      <w:r w:rsidR="001602AA" w:rsidRPr="00422239">
        <w:rPr>
          <w:rFonts w:ascii="Arial" w:hAnsi="Arial" w:cs="Arial"/>
        </w:rPr>
        <w:t>ruin the whole operations to a halt, malicious actors using malicious code</w:t>
      </w:r>
      <w:r w:rsidR="005976E2" w:rsidRPr="00422239">
        <w:rPr>
          <w:rFonts w:ascii="Arial" w:hAnsi="Arial" w:cs="Arial"/>
        </w:rPr>
        <w:t xml:space="preserve"> can hijack the backend system</w:t>
      </w:r>
      <w:r w:rsidR="00825E24" w:rsidRPr="00422239">
        <w:rPr>
          <w:rFonts w:ascii="Arial" w:hAnsi="Arial" w:cs="Arial"/>
        </w:rPr>
        <w:t>. Having every component sandboxed with a unique encryption handshake requiring a key is necessary.</w:t>
      </w:r>
    </w:p>
    <w:p w14:paraId="3B55B14B" w14:textId="557E913C" w:rsidR="0064516B" w:rsidRPr="00422239" w:rsidRDefault="00BC1EEB" w:rsidP="00BC1EEB">
      <w:pPr>
        <w:pStyle w:val="Heading3"/>
        <w:ind w:firstLine="709"/>
        <w:rPr>
          <w:rFonts w:ascii="Arial" w:hAnsi="Arial" w:cs="Arial"/>
        </w:rPr>
      </w:pPr>
      <w:r w:rsidRPr="00422239">
        <w:rPr>
          <w:rFonts w:ascii="Arial" w:hAnsi="Arial" w:cs="Arial"/>
        </w:rPr>
        <w:t xml:space="preserve">CSI.5 </w:t>
      </w:r>
      <w:r w:rsidR="003A17F0" w:rsidRPr="00422239">
        <w:rPr>
          <w:rFonts w:ascii="Arial" w:hAnsi="Arial" w:cs="Arial"/>
        </w:rPr>
        <w:t xml:space="preserve">Incident </w:t>
      </w:r>
      <w:r w:rsidR="00242934" w:rsidRPr="00422239">
        <w:rPr>
          <w:rFonts w:ascii="Arial" w:hAnsi="Arial" w:cs="Arial"/>
        </w:rPr>
        <w:t>can be prevented by rate limiting, having a limit for the users on login attempts</w:t>
      </w:r>
      <w:r w:rsidR="006D68B6" w:rsidRPr="00422239">
        <w:rPr>
          <w:rFonts w:ascii="Arial" w:hAnsi="Arial" w:cs="Arial"/>
        </w:rPr>
        <w:t xml:space="preserve">. This means </w:t>
      </w:r>
      <w:r w:rsidR="00D93DC1" w:rsidRPr="00422239">
        <w:rPr>
          <w:rFonts w:ascii="Arial" w:hAnsi="Arial" w:cs="Arial"/>
        </w:rPr>
        <w:t>to log the attempts and have grace period for each login token attempt using a token.</w:t>
      </w:r>
    </w:p>
    <w:p w14:paraId="73967C3E" w14:textId="4B429038" w:rsidR="008B4ADF" w:rsidRPr="00422239" w:rsidRDefault="008B4ADF" w:rsidP="008B4ADF">
      <w:pPr>
        <w:pStyle w:val="Heading3"/>
        <w:rPr>
          <w:rFonts w:ascii="Arial" w:hAnsi="Arial" w:cs="Arial"/>
        </w:rPr>
      </w:pPr>
      <w:r w:rsidRPr="00422239">
        <w:rPr>
          <w:rFonts w:ascii="Arial" w:hAnsi="Arial" w:cs="Arial"/>
        </w:rPr>
        <w:tab/>
      </w:r>
      <w:r w:rsidR="00A53B07" w:rsidRPr="00422239">
        <w:rPr>
          <w:rFonts w:ascii="Arial" w:hAnsi="Arial" w:cs="Arial"/>
        </w:rPr>
        <w:t>CSI.</w:t>
      </w:r>
      <w:r w:rsidR="00122254" w:rsidRPr="00422239">
        <w:rPr>
          <w:rFonts w:ascii="Arial" w:hAnsi="Arial" w:cs="Arial"/>
        </w:rPr>
        <w:t xml:space="preserve">6 </w:t>
      </w:r>
      <w:r w:rsidR="0054510C" w:rsidRPr="00422239">
        <w:rPr>
          <w:rFonts w:ascii="Arial" w:hAnsi="Arial" w:cs="Arial"/>
        </w:rPr>
        <w:t xml:space="preserve">This incident is very possible, as the </w:t>
      </w:r>
      <w:proofErr w:type="spellStart"/>
      <w:r w:rsidR="0054510C" w:rsidRPr="00422239">
        <w:rPr>
          <w:rFonts w:ascii="Arial" w:hAnsi="Arial" w:cs="Arial"/>
        </w:rPr>
        <w:t>infrasturcutre</w:t>
      </w:r>
      <w:proofErr w:type="spellEnd"/>
      <w:r w:rsidR="0054510C" w:rsidRPr="00422239">
        <w:rPr>
          <w:rFonts w:ascii="Arial" w:hAnsi="Arial" w:cs="Arial"/>
        </w:rPr>
        <w:t xml:space="preserve"> requires an internet connection throughout this cannot be </w:t>
      </w:r>
      <w:r w:rsidR="00F53C08" w:rsidRPr="00422239">
        <w:rPr>
          <w:rFonts w:ascii="Arial" w:hAnsi="Arial" w:cs="Arial"/>
        </w:rPr>
        <w:t xml:space="preserve">treated as something of a low threat, the mitigation necessary will be </w:t>
      </w:r>
      <w:r w:rsidR="006334E9" w:rsidRPr="00422239">
        <w:rPr>
          <w:rFonts w:ascii="Arial" w:hAnsi="Arial" w:cs="Arial"/>
        </w:rPr>
        <w:t>security policies enforced which most operation is under a strict policy so that system resources require an authentication to go down before being altered by any means</w:t>
      </w:r>
    </w:p>
    <w:p w14:paraId="65E3B80F" w14:textId="5C345D90" w:rsidR="00EF2845" w:rsidRPr="00422239" w:rsidRDefault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br w:type="page"/>
      </w:r>
    </w:p>
    <w:p w14:paraId="16D212D9" w14:textId="53962F1B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lastRenderedPageBreak/>
        <w:t xml:space="preserve">I will be producing a STRIDE threat model table for classification of the </w:t>
      </w:r>
      <w:r w:rsidRPr="00422239">
        <w:rPr>
          <w:rFonts w:ascii="Arial" w:hAnsi="Arial" w:cs="Arial"/>
          <w:sz w:val="24"/>
          <w:szCs w:val="24"/>
        </w:rPr>
        <w:t xml:space="preserve">threats of the proposed system of </w:t>
      </w:r>
      <w:proofErr w:type="gramStart"/>
      <w:r w:rsidR="001E5F96" w:rsidRPr="00422239">
        <w:rPr>
          <w:rFonts w:ascii="Arial" w:hAnsi="Arial" w:cs="Arial"/>
          <w:sz w:val="24"/>
          <w:szCs w:val="24"/>
        </w:rPr>
        <w:t xml:space="preserve">the </w:t>
      </w:r>
      <w:r w:rsidRPr="00422239">
        <w:rPr>
          <w:rFonts w:ascii="Arial" w:hAnsi="Arial" w:cs="Arial"/>
          <w:sz w:val="24"/>
          <w:szCs w:val="24"/>
        </w:rPr>
        <w:t xml:space="preserve"> equipment</w:t>
      </w:r>
      <w:proofErr w:type="gramEnd"/>
      <w:r w:rsidRPr="00422239">
        <w:rPr>
          <w:rFonts w:ascii="Arial" w:hAnsi="Arial" w:cs="Arial"/>
          <w:sz w:val="24"/>
          <w:szCs w:val="24"/>
        </w:rPr>
        <w:t xml:space="preserve"> </w:t>
      </w:r>
      <w:r w:rsidR="001E5F96" w:rsidRPr="00422239">
        <w:rPr>
          <w:rFonts w:ascii="Arial" w:hAnsi="Arial" w:cs="Arial"/>
          <w:sz w:val="24"/>
          <w:szCs w:val="24"/>
        </w:rPr>
        <w:t xml:space="preserve">rental </w:t>
      </w:r>
      <w:r w:rsidRPr="00422239">
        <w:rPr>
          <w:rFonts w:ascii="Arial" w:hAnsi="Arial" w:cs="Arial"/>
          <w:sz w:val="24"/>
          <w:szCs w:val="24"/>
        </w:rPr>
        <w:t xml:space="preserve">pool distribution </w:t>
      </w:r>
      <w:r w:rsidR="001E5F96" w:rsidRPr="00422239">
        <w:rPr>
          <w:rFonts w:ascii="Arial" w:hAnsi="Arial" w:cs="Arial"/>
          <w:sz w:val="24"/>
          <w:szCs w:val="24"/>
        </w:rPr>
        <w:t>system</w:t>
      </w:r>
    </w:p>
    <w:p w14:paraId="1429C289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Below I have keyed for which I will format this threat model </w:t>
      </w:r>
    </w:p>
    <w:p w14:paraId="2118C1FC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Key:</w:t>
      </w:r>
    </w:p>
    <w:p w14:paraId="3FCDAFC0" w14:textId="156A1C39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STRIDE – S [Spoofing]; T [Tampering]; R [Repudiation]; I [Information Disclosure]; </w:t>
      </w:r>
      <w:proofErr w:type="gramStart"/>
      <w:r w:rsidRPr="00422239">
        <w:rPr>
          <w:rFonts w:ascii="Arial" w:hAnsi="Arial" w:cs="Arial"/>
          <w:sz w:val="24"/>
          <w:szCs w:val="24"/>
        </w:rPr>
        <w:t>D[</w:t>
      </w:r>
      <w:proofErr w:type="gramEnd"/>
      <w:r w:rsidRPr="00422239">
        <w:rPr>
          <w:rFonts w:ascii="Arial" w:hAnsi="Arial" w:cs="Arial"/>
          <w:sz w:val="24"/>
          <w:szCs w:val="24"/>
        </w:rPr>
        <w:t xml:space="preserve">Denal of Service]; E[Elevation of privilege] </w:t>
      </w:r>
    </w:p>
    <w:p w14:paraId="50DC404D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S – being able to fool someone or something</w:t>
      </w:r>
    </w:p>
    <w:p w14:paraId="2C9BA4DD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T – Maliciously messing with something</w:t>
      </w:r>
    </w:p>
    <w:p w14:paraId="6A10726C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R </w:t>
      </w:r>
      <w:proofErr w:type="gramStart"/>
      <w:r w:rsidRPr="00422239">
        <w:rPr>
          <w:rFonts w:ascii="Arial" w:hAnsi="Arial" w:cs="Arial"/>
          <w:sz w:val="24"/>
          <w:szCs w:val="24"/>
        </w:rPr>
        <w:t>–  Denying</w:t>
      </w:r>
      <w:proofErr w:type="gramEnd"/>
      <w:r w:rsidRPr="00422239">
        <w:rPr>
          <w:rFonts w:ascii="Arial" w:hAnsi="Arial" w:cs="Arial"/>
          <w:sz w:val="24"/>
          <w:szCs w:val="24"/>
        </w:rPr>
        <w:t xml:space="preserve"> something, this can only be exploited when evidence is not available</w:t>
      </w:r>
    </w:p>
    <w:p w14:paraId="140285A9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422239">
        <w:rPr>
          <w:rFonts w:ascii="Arial" w:hAnsi="Arial" w:cs="Arial"/>
          <w:sz w:val="24"/>
          <w:szCs w:val="24"/>
        </w:rPr>
        <w:t>-  Having</w:t>
      </w:r>
      <w:proofErr w:type="gramEnd"/>
      <w:r w:rsidRPr="00422239">
        <w:rPr>
          <w:rFonts w:ascii="Arial" w:hAnsi="Arial" w:cs="Arial"/>
          <w:sz w:val="24"/>
          <w:szCs w:val="24"/>
        </w:rPr>
        <w:t xml:space="preserve"> confidential information shared to people who are not allowed to know</w:t>
      </w:r>
    </w:p>
    <w:p w14:paraId="3FCE5180" w14:textId="7777777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D – Malicious actions to disrupt the service of a system to serve the legitimate purpose rendering it useless for intent</w:t>
      </w:r>
    </w:p>
    <w:p w14:paraId="691982AD" w14:textId="22C97EB7" w:rsidR="00EF2845" w:rsidRPr="00422239" w:rsidRDefault="00EF2845" w:rsidP="00EF2845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E – Having access to perform actions which are not supposed to be viable without a clearance level normally</w:t>
      </w:r>
    </w:p>
    <w:p w14:paraId="270EFB50" w14:textId="04CBF4D2" w:rsidR="001E5F96" w:rsidRPr="00422239" w:rsidRDefault="001E5F96" w:rsidP="00EF284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1541" w:type="dxa"/>
        <w:tblInd w:w="-1198" w:type="dxa"/>
        <w:tblLook w:val="04A0" w:firstRow="1" w:lastRow="0" w:firstColumn="1" w:lastColumn="0" w:noHBand="0" w:noVBand="1"/>
      </w:tblPr>
      <w:tblGrid>
        <w:gridCol w:w="910"/>
        <w:gridCol w:w="2126"/>
        <w:gridCol w:w="2410"/>
        <w:gridCol w:w="2405"/>
        <w:gridCol w:w="377"/>
        <w:gridCol w:w="377"/>
        <w:gridCol w:w="390"/>
        <w:gridCol w:w="377"/>
        <w:gridCol w:w="390"/>
        <w:gridCol w:w="377"/>
        <w:gridCol w:w="1402"/>
      </w:tblGrid>
      <w:tr w:rsidR="00655180" w:rsidRPr="00422239" w14:paraId="14CF3733" w14:textId="77777777" w:rsidTr="008C747D">
        <w:tc>
          <w:tcPr>
            <w:tcW w:w="910" w:type="dxa"/>
          </w:tcPr>
          <w:p w14:paraId="7E09933B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Threat</w:t>
            </w:r>
          </w:p>
        </w:tc>
        <w:tc>
          <w:tcPr>
            <w:tcW w:w="2126" w:type="dxa"/>
          </w:tcPr>
          <w:p w14:paraId="506239EA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Threat Description</w:t>
            </w:r>
          </w:p>
        </w:tc>
        <w:tc>
          <w:tcPr>
            <w:tcW w:w="2410" w:type="dxa"/>
          </w:tcPr>
          <w:p w14:paraId="6354AD08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Element Of Failure</w:t>
            </w:r>
          </w:p>
        </w:tc>
        <w:tc>
          <w:tcPr>
            <w:tcW w:w="2405" w:type="dxa"/>
          </w:tcPr>
          <w:p w14:paraId="427F02B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Interaction Level</w:t>
            </w:r>
          </w:p>
        </w:tc>
        <w:tc>
          <w:tcPr>
            <w:tcW w:w="377" w:type="dxa"/>
          </w:tcPr>
          <w:p w14:paraId="1D991003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77" w:type="dxa"/>
          </w:tcPr>
          <w:p w14:paraId="14080687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90" w:type="dxa"/>
          </w:tcPr>
          <w:p w14:paraId="12EF2EC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7" w:type="dxa"/>
          </w:tcPr>
          <w:p w14:paraId="7CE34C6E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14:paraId="36F80F9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77" w:type="dxa"/>
          </w:tcPr>
          <w:p w14:paraId="657C23B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402" w:type="dxa"/>
          </w:tcPr>
          <w:p w14:paraId="6674402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2239">
              <w:rPr>
                <w:rFonts w:ascii="Arial" w:hAnsi="Arial" w:cs="Arial"/>
                <w:sz w:val="24"/>
                <w:szCs w:val="24"/>
              </w:rPr>
              <w:t>Likelyhood</w:t>
            </w:r>
            <w:proofErr w:type="spellEnd"/>
          </w:p>
        </w:tc>
      </w:tr>
      <w:tr w:rsidR="00655180" w:rsidRPr="00422239" w14:paraId="6B146BE1" w14:textId="77777777" w:rsidTr="008C747D">
        <w:tc>
          <w:tcPr>
            <w:tcW w:w="910" w:type="dxa"/>
          </w:tcPr>
          <w:p w14:paraId="6C85571F" w14:textId="2E47F3EF" w:rsidR="00655180" w:rsidRPr="00422239" w:rsidRDefault="0072396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CR1.1</w:t>
            </w:r>
          </w:p>
        </w:tc>
        <w:tc>
          <w:tcPr>
            <w:tcW w:w="2126" w:type="dxa"/>
          </w:tcPr>
          <w:p w14:paraId="526C37EC" w14:textId="2B03794C" w:rsidR="00655180" w:rsidRPr="00422239" w:rsidRDefault="0072396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Credit Hijacking</w:t>
            </w:r>
          </w:p>
        </w:tc>
        <w:tc>
          <w:tcPr>
            <w:tcW w:w="2410" w:type="dxa"/>
          </w:tcPr>
          <w:p w14:paraId="1CAA35B9" w14:textId="51A7B31E" w:rsidR="00655180" w:rsidRPr="00422239" w:rsidRDefault="00A3597A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2405" w:type="dxa"/>
          </w:tcPr>
          <w:p w14:paraId="48DBBDA4" w14:textId="11352EA5" w:rsidR="00655180" w:rsidRPr="00422239" w:rsidRDefault="00E4685E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(SQL Serv</w:t>
            </w:r>
            <w:r w:rsidR="00EA7433" w:rsidRPr="00422239">
              <w:rPr>
                <w:rFonts w:ascii="Arial" w:hAnsi="Arial" w:cs="Arial"/>
                <w:sz w:val="24"/>
                <w:szCs w:val="24"/>
              </w:rPr>
              <w:t>ices)</w:t>
            </w:r>
          </w:p>
        </w:tc>
        <w:tc>
          <w:tcPr>
            <w:tcW w:w="377" w:type="dxa"/>
          </w:tcPr>
          <w:p w14:paraId="310728B3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AB138FC" w14:textId="7B7A0414" w:rsidR="00655180" w:rsidRPr="00422239" w:rsidRDefault="004B05D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7BE41334" w14:textId="0357A91E" w:rsidR="00655180" w:rsidRPr="00422239" w:rsidRDefault="0004214E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77C1B53D" w14:textId="1D77C61E" w:rsidR="00655180" w:rsidRPr="00422239" w:rsidRDefault="00880E08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5D52CF08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4CDD5912" w14:textId="12FB7006" w:rsidR="00655180" w:rsidRPr="00422239" w:rsidRDefault="004B05D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</w:tcPr>
          <w:p w14:paraId="62AEE858" w14:textId="7B825184" w:rsidR="00655180" w:rsidRPr="00422239" w:rsidRDefault="00880E08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Very </w:t>
            </w:r>
            <w:r w:rsidR="00655180"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655180" w:rsidRPr="00422239" w14:paraId="232E610A" w14:textId="77777777" w:rsidTr="008C747D">
        <w:tc>
          <w:tcPr>
            <w:tcW w:w="910" w:type="dxa"/>
          </w:tcPr>
          <w:p w14:paraId="097B96DF" w14:textId="2037462E" w:rsidR="00655180" w:rsidRPr="00422239" w:rsidRDefault="00E5763D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FE</w:t>
            </w:r>
            <w:r w:rsidR="00A77F4B" w:rsidRPr="00422239">
              <w:rPr>
                <w:rFonts w:ascii="Arial" w:hAnsi="Arial" w:cs="Arial"/>
                <w:sz w:val="24"/>
                <w:szCs w:val="24"/>
              </w:rPr>
              <w:t>1.</w:t>
            </w:r>
            <w:r w:rsidR="008C60B0" w:rsidRPr="004222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5578D80" w14:textId="532FED45" w:rsidR="00655180" w:rsidRPr="00422239" w:rsidRDefault="00A77F4B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Denial of service</w:t>
            </w:r>
          </w:p>
        </w:tc>
        <w:tc>
          <w:tcPr>
            <w:tcW w:w="2410" w:type="dxa"/>
          </w:tcPr>
          <w:p w14:paraId="2166F9E3" w14:textId="61BC561F" w:rsidR="00655180" w:rsidRPr="00422239" w:rsidRDefault="008A05D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Back-end </w:t>
            </w:r>
            <w:r w:rsidR="00704686" w:rsidRPr="00422239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2405" w:type="dxa"/>
          </w:tcPr>
          <w:p w14:paraId="068D4991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(Firewall)</w:t>
            </w:r>
          </w:p>
        </w:tc>
        <w:tc>
          <w:tcPr>
            <w:tcW w:w="377" w:type="dxa"/>
          </w:tcPr>
          <w:p w14:paraId="754BF9D1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EBBC554" w14:textId="614DBA93" w:rsidR="00655180" w:rsidRPr="00422239" w:rsidRDefault="006774B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048E11D8" w14:textId="3CC15E5C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594F355A" w14:textId="560A08D6" w:rsidR="00655180" w:rsidRPr="00422239" w:rsidRDefault="007C7D5D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4EBEAC24" w14:textId="7DFB7A5B" w:rsidR="00655180" w:rsidRPr="00422239" w:rsidRDefault="006774B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03DEB0E1" w14:textId="1B2A68B9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</w:tcPr>
          <w:p w14:paraId="11346C60" w14:textId="5F1A07A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Moderate-High</w:t>
            </w:r>
          </w:p>
        </w:tc>
      </w:tr>
      <w:tr w:rsidR="00655180" w:rsidRPr="00422239" w14:paraId="3B1B8095" w14:textId="77777777" w:rsidTr="008C747D">
        <w:tc>
          <w:tcPr>
            <w:tcW w:w="910" w:type="dxa"/>
          </w:tcPr>
          <w:p w14:paraId="454D7F05" w14:textId="0F8ADD4B" w:rsidR="00655180" w:rsidRPr="00422239" w:rsidRDefault="00031B57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FE</w:t>
            </w:r>
            <w:r w:rsidR="008C60B0" w:rsidRPr="00422239">
              <w:rPr>
                <w:rFonts w:ascii="Arial" w:hAnsi="Arial" w:cs="Arial"/>
                <w:sz w:val="24"/>
                <w:szCs w:val="24"/>
              </w:rPr>
              <w:t>1.</w:t>
            </w:r>
            <w:r w:rsidRPr="004222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90EBA1C" w14:textId="6D3CB18B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Misconfigured </w:t>
            </w:r>
            <w:proofErr w:type="gramStart"/>
            <w:r w:rsidRPr="00422239">
              <w:rPr>
                <w:rFonts w:ascii="Arial" w:hAnsi="Arial" w:cs="Arial"/>
                <w:sz w:val="24"/>
                <w:szCs w:val="24"/>
              </w:rPr>
              <w:t>Front End</w:t>
            </w:r>
            <w:proofErr w:type="gramEnd"/>
            <w:r w:rsidRPr="00422239">
              <w:rPr>
                <w:rFonts w:ascii="Arial" w:hAnsi="Arial" w:cs="Arial"/>
                <w:sz w:val="24"/>
                <w:szCs w:val="24"/>
              </w:rPr>
              <w:t xml:space="preserve"> Leaks</w:t>
            </w:r>
          </w:p>
        </w:tc>
        <w:tc>
          <w:tcPr>
            <w:tcW w:w="2410" w:type="dxa"/>
          </w:tcPr>
          <w:p w14:paraId="55068F19" w14:textId="0B731A18" w:rsidR="00655180" w:rsidRPr="00422239" w:rsidRDefault="008C60B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Cache Server (front-end) / CDN Failure </w:t>
            </w:r>
          </w:p>
        </w:tc>
        <w:tc>
          <w:tcPr>
            <w:tcW w:w="2405" w:type="dxa"/>
          </w:tcPr>
          <w:p w14:paraId="2916FCD6" w14:textId="77777777" w:rsidR="00655180" w:rsidRPr="00422239" w:rsidRDefault="00A915B2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(Console</w:t>
            </w:r>
            <w:r w:rsidR="00DA4C10" w:rsidRPr="0042223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ACA47F" w14:textId="56817D7E" w:rsidR="00DA4C10" w:rsidRPr="00422239" w:rsidRDefault="00DA4C1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Hardware (</w:t>
            </w:r>
            <w:r w:rsidR="00242A56" w:rsidRPr="00422239">
              <w:rPr>
                <w:rFonts w:ascii="Arial" w:hAnsi="Arial" w:cs="Arial"/>
                <w:sz w:val="24"/>
                <w:szCs w:val="24"/>
              </w:rPr>
              <w:t>Storage)</w:t>
            </w:r>
          </w:p>
        </w:tc>
        <w:tc>
          <w:tcPr>
            <w:tcW w:w="377" w:type="dxa"/>
          </w:tcPr>
          <w:p w14:paraId="352F83FD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7AE75174" w14:textId="04A57E33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72CD976" w14:textId="5BE711CA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2E9F4355" w14:textId="454D135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2EE6E7F3" w14:textId="505B6C7B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6B5D2779" w14:textId="38ECDE2E" w:rsidR="00655180" w:rsidRPr="00422239" w:rsidRDefault="007A443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</w:tcPr>
          <w:p w14:paraId="6FC030C2" w14:textId="3CE5F297" w:rsidR="00655180" w:rsidRPr="00422239" w:rsidRDefault="00242A5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655180" w:rsidRPr="00422239" w14:paraId="646601DC" w14:textId="77777777" w:rsidTr="008C747D">
        <w:tc>
          <w:tcPr>
            <w:tcW w:w="910" w:type="dxa"/>
          </w:tcPr>
          <w:p w14:paraId="2920A295" w14:textId="376A7B8D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CR1.2</w:t>
            </w:r>
          </w:p>
        </w:tc>
        <w:tc>
          <w:tcPr>
            <w:tcW w:w="2126" w:type="dxa"/>
          </w:tcPr>
          <w:p w14:paraId="6409E86C" w14:textId="3C139CDA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Cloned Login</w:t>
            </w:r>
          </w:p>
        </w:tc>
        <w:tc>
          <w:tcPr>
            <w:tcW w:w="2410" w:type="dxa"/>
          </w:tcPr>
          <w:p w14:paraId="6B265D36" w14:textId="04F80740" w:rsidR="00655180" w:rsidRPr="00422239" w:rsidRDefault="009D7D5F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 xml:space="preserve">Back-end </w:t>
            </w:r>
            <w:r w:rsidR="00704686" w:rsidRPr="00422239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2405" w:type="dxa"/>
          </w:tcPr>
          <w:p w14:paraId="39D2C2A0" w14:textId="0F03611F" w:rsidR="00655180" w:rsidRPr="00422239" w:rsidRDefault="0070468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Software (Authentication)</w:t>
            </w:r>
          </w:p>
        </w:tc>
        <w:tc>
          <w:tcPr>
            <w:tcW w:w="377" w:type="dxa"/>
          </w:tcPr>
          <w:p w14:paraId="65813E14" w14:textId="2D092B78" w:rsidR="00655180" w:rsidRPr="00422239" w:rsidRDefault="00704686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2A3769D2" w14:textId="0D3B5699" w:rsidR="00655180" w:rsidRPr="00422239" w:rsidRDefault="0056221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2AE36DFD" w14:textId="77EBD0CF" w:rsidR="00655180" w:rsidRPr="00422239" w:rsidRDefault="00371883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14:paraId="71FF4E6F" w14:textId="00F1A597" w:rsidR="00655180" w:rsidRPr="00422239" w:rsidRDefault="00562214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90" w:type="dxa"/>
          </w:tcPr>
          <w:p w14:paraId="6A70FC1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dxa"/>
          </w:tcPr>
          <w:p w14:paraId="0B851E96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2" w:type="dxa"/>
          </w:tcPr>
          <w:p w14:paraId="0CF3147F" w14:textId="77777777" w:rsidR="00655180" w:rsidRPr="00422239" w:rsidRDefault="00655180" w:rsidP="008C747D">
            <w:pPr>
              <w:rPr>
                <w:rFonts w:ascii="Arial" w:hAnsi="Arial" w:cs="Arial"/>
                <w:sz w:val="24"/>
                <w:szCs w:val="24"/>
              </w:rPr>
            </w:pPr>
            <w:r w:rsidRPr="00422239"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</w:tr>
    </w:tbl>
    <w:p w14:paraId="1F7BDE14" w14:textId="77777777" w:rsidR="001E5F96" w:rsidRPr="00422239" w:rsidRDefault="001E5F96" w:rsidP="00EF2845">
      <w:pPr>
        <w:rPr>
          <w:rFonts w:ascii="Arial" w:hAnsi="Arial" w:cs="Arial"/>
          <w:sz w:val="24"/>
          <w:szCs w:val="24"/>
        </w:rPr>
      </w:pPr>
    </w:p>
    <w:p w14:paraId="6AC3FFA9" w14:textId="77777777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With regards to these threats identified, I will clarify the damage they can cause and mitigations for such flaws.</w:t>
      </w:r>
    </w:p>
    <w:p w14:paraId="7C33E5CF" w14:textId="77777777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</w:p>
    <w:p w14:paraId="6E043A38" w14:textId="3F0F5471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C</w:t>
      </w:r>
      <w:r w:rsidR="00244A84" w:rsidRPr="00422239">
        <w:rPr>
          <w:rFonts w:ascii="Arial" w:hAnsi="Arial" w:cs="Arial"/>
          <w:sz w:val="24"/>
          <w:szCs w:val="24"/>
        </w:rPr>
        <w:t>R</w:t>
      </w:r>
      <w:r w:rsidRPr="00422239">
        <w:rPr>
          <w:rFonts w:ascii="Arial" w:hAnsi="Arial" w:cs="Arial"/>
          <w:sz w:val="24"/>
          <w:szCs w:val="24"/>
        </w:rPr>
        <w:t>1.1 –</w:t>
      </w:r>
      <w:r w:rsidR="00244A84" w:rsidRPr="00422239">
        <w:rPr>
          <w:rFonts w:ascii="Arial" w:hAnsi="Arial" w:cs="Arial"/>
          <w:sz w:val="24"/>
          <w:szCs w:val="24"/>
        </w:rPr>
        <w:t xml:space="preserve"> Due to this system in place being a reward</w:t>
      </w:r>
      <w:r w:rsidR="0004214E" w:rsidRPr="00422239">
        <w:rPr>
          <w:rFonts w:ascii="Arial" w:hAnsi="Arial" w:cs="Arial"/>
          <w:sz w:val="24"/>
          <w:szCs w:val="24"/>
        </w:rPr>
        <w:t xml:space="preserve"> based, records of each transaction is stored on a database, </w:t>
      </w:r>
      <w:r w:rsidR="00E622C2" w:rsidRPr="00422239">
        <w:rPr>
          <w:rFonts w:ascii="Arial" w:hAnsi="Arial" w:cs="Arial"/>
          <w:sz w:val="24"/>
          <w:szCs w:val="24"/>
        </w:rPr>
        <w:t xml:space="preserve">when the database interactions are live operation between the client and the database malicious code can be used </w:t>
      </w:r>
      <w:r w:rsidR="00497877" w:rsidRPr="00422239">
        <w:rPr>
          <w:rFonts w:ascii="Arial" w:hAnsi="Arial" w:cs="Arial"/>
          <w:sz w:val="24"/>
          <w:szCs w:val="24"/>
        </w:rPr>
        <w:t>this is known as an SQL injection attack,</w:t>
      </w:r>
      <w:r w:rsidR="00DF3D36" w:rsidRPr="00422239">
        <w:rPr>
          <w:rFonts w:ascii="Arial" w:hAnsi="Arial" w:cs="Arial"/>
          <w:sz w:val="24"/>
          <w:szCs w:val="24"/>
        </w:rPr>
        <w:t xml:space="preserve"> to counter this issue the most suitable approach would be to have the databas</w:t>
      </w:r>
      <w:r w:rsidR="00D8711C" w:rsidRPr="00422239">
        <w:rPr>
          <w:rFonts w:ascii="Arial" w:hAnsi="Arial" w:cs="Arial"/>
          <w:sz w:val="24"/>
          <w:szCs w:val="24"/>
        </w:rPr>
        <w:t xml:space="preserve">e </w:t>
      </w:r>
      <w:r w:rsidR="007E2197" w:rsidRPr="00422239">
        <w:rPr>
          <w:rFonts w:ascii="Arial" w:hAnsi="Arial" w:cs="Arial"/>
          <w:sz w:val="24"/>
          <w:szCs w:val="24"/>
        </w:rPr>
        <w:t xml:space="preserve">access </w:t>
      </w:r>
      <w:r w:rsidR="00AF4E08" w:rsidRPr="00422239">
        <w:rPr>
          <w:rFonts w:ascii="Arial" w:hAnsi="Arial" w:cs="Arial"/>
          <w:sz w:val="24"/>
          <w:szCs w:val="24"/>
        </w:rPr>
        <w:t>on read only to the clients with the administration privilege handled by t</w:t>
      </w:r>
      <w:r w:rsidR="00393E9E" w:rsidRPr="00422239">
        <w:rPr>
          <w:rFonts w:ascii="Arial" w:hAnsi="Arial" w:cs="Arial"/>
          <w:sz w:val="24"/>
          <w:szCs w:val="24"/>
        </w:rPr>
        <w:t xml:space="preserve">he clerk </w:t>
      </w:r>
      <w:r w:rsidR="002E4468" w:rsidRPr="00422239">
        <w:rPr>
          <w:rFonts w:ascii="Arial" w:hAnsi="Arial" w:cs="Arial"/>
          <w:sz w:val="24"/>
          <w:szCs w:val="24"/>
        </w:rPr>
        <w:t xml:space="preserve">as well as to </w:t>
      </w:r>
      <w:r w:rsidR="00DF46D3" w:rsidRPr="00422239">
        <w:rPr>
          <w:rFonts w:ascii="Arial" w:hAnsi="Arial" w:cs="Arial"/>
          <w:sz w:val="24"/>
          <w:szCs w:val="24"/>
        </w:rPr>
        <w:t xml:space="preserve">not allow queries to be executed manually by the operations </w:t>
      </w:r>
      <w:r w:rsidR="007F2E9B" w:rsidRPr="00422239">
        <w:rPr>
          <w:rFonts w:ascii="Arial" w:hAnsi="Arial" w:cs="Arial"/>
          <w:sz w:val="24"/>
          <w:szCs w:val="24"/>
        </w:rPr>
        <w:t>of the customer lender and the customer borrower.</w:t>
      </w:r>
    </w:p>
    <w:p w14:paraId="333A78A5" w14:textId="77777777" w:rsidR="000978AD" w:rsidRPr="00422239" w:rsidRDefault="000978AD" w:rsidP="000978AD">
      <w:pPr>
        <w:rPr>
          <w:rFonts w:ascii="Arial" w:hAnsi="Arial" w:cs="Arial"/>
          <w:sz w:val="24"/>
          <w:szCs w:val="24"/>
        </w:rPr>
      </w:pPr>
    </w:p>
    <w:p w14:paraId="4C429E43" w14:textId="752B3712" w:rsidR="0022459B" w:rsidRPr="00422239" w:rsidRDefault="0061629F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lastRenderedPageBreak/>
        <w:t>FE1.1</w:t>
      </w:r>
      <w:r w:rsidR="000978AD" w:rsidRPr="00422239">
        <w:rPr>
          <w:rFonts w:ascii="Arial" w:hAnsi="Arial" w:cs="Arial"/>
          <w:sz w:val="24"/>
          <w:szCs w:val="24"/>
        </w:rPr>
        <w:t xml:space="preserve"> – </w:t>
      </w:r>
      <w:r w:rsidRPr="00422239">
        <w:rPr>
          <w:rFonts w:ascii="Arial" w:hAnsi="Arial" w:cs="Arial"/>
          <w:sz w:val="24"/>
          <w:szCs w:val="24"/>
        </w:rPr>
        <w:t xml:space="preserve">This attack </w:t>
      </w:r>
      <w:r w:rsidR="00B33BF8" w:rsidRPr="00422239">
        <w:rPr>
          <w:rFonts w:ascii="Arial" w:hAnsi="Arial" w:cs="Arial"/>
          <w:sz w:val="24"/>
          <w:szCs w:val="24"/>
        </w:rPr>
        <w:t xml:space="preserve">would mean the service comes to a complete </w:t>
      </w:r>
      <w:proofErr w:type="gramStart"/>
      <w:r w:rsidR="00B33BF8" w:rsidRPr="00422239">
        <w:rPr>
          <w:rFonts w:ascii="Arial" w:hAnsi="Arial" w:cs="Arial"/>
          <w:sz w:val="24"/>
          <w:szCs w:val="24"/>
        </w:rPr>
        <w:t>halt,</w:t>
      </w:r>
      <w:proofErr w:type="gramEnd"/>
      <w:r w:rsidR="00B33BF8" w:rsidRPr="00422239">
        <w:rPr>
          <w:rFonts w:ascii="Arial" w:hAnsi="Arial" w:cs="Arial"/>
          <w:sz w:val="24"/>
          <w:szCs w:val="24"/>
        </w:rPr>
        <w:t xml:space="preserve"> it would </w:t>
      </w:r>
      <w:r w:rsidR="00BD49BF" w:rsidRPr="00422239">
        <w:rPr>
          <w:rFonts w:ascii="Arial" w:hAnsi="Arial" w:cs="Arial"/>
          <w:sz w:val="24"/>
          <w:szCs w:val="24"/>
        </w:rPr>
        <w:t xml:space="preserve">mean that no business operations could occur whilst service is down. This would be due to </w:t>
      </w:r>
      <w:r w:rsidR="007C7D5D" w:rsidRPr="00422239">
        <w:rPr>
          <w:rFonts w:ascii="Arial" w:hAnsi="Arial" w:cs="Arial"/>
          <w:sz w:val="24"/>
          <w:szCs w:val="24"/>
        </w:rPr>
        <w:t xml:space="preserve">the back-end server which shouldn’t be accessible to the public being </w:t>
      </w:r>
      <w:r w:rsidR="00CA7F7A" w:rsidRPr="00422239">
        <w:rPr>
          <w:rFonts w:ascii="Arial" w:hAnsi="Arial" w:cs="Arial"/>
          <w:sz w:val="24"/>
          <w:szCs w:val="24"/>
        </w:rPr>
        <w:t xml:space="preserve">under heavy disruptive load </w:t>
      </w:r>
      <w:r w:rsidR="00967CE4" w:rsidRPr="00422239">
        <w:rPr>
          <w:rFonts w:ascii="Arial" w:hAnsi="Arial" w:cs="Arial"/>
          <w:sz w:val="24"/>
          <w:szCs w:val="24"/>
        </w:rPr>
        <w:t xml:space="preserve">preventing all legitimate requests happening. </w:t>
      </w:r>
      <w:r w:rsidR="008965FD" w:rsidRPr="00422239">
        <w:rPr>
          <w:rFonts w:ascii="Arial" w:hAnsi="Arial" w:cs="Arial"/>
          <w:sz w:val="24"/>
          <w:szCs w:val="24"/>
        </w:rPr>
        <w:t xml:space="preserve">The first counter for this issue would be to make the </w:t>
      </w:r>
      <w:r w:rsidR="00A76D92" w:rsidRPr="00422239">
        <w:rPr>
          <w:rFonts w:ascii="Arial" w:hAnsi="Arial" w:cs="Arial"/>
          <w:sz w:val="24"/>
          <w:szCs w:val="24"/>
        </w:rPr>
        <w:t xml:space="preserve">client (customer lender &amp; customer borrower) have no interaction necessary directly to the </w:t>
      </w:r>
      <w:proofErr w:type="gramStart"/>
      <w:r w:rsidR="00A76D92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A76D92" w:rsidRPr="00422239">
        <w:rPr>
          <w:rFonts w:ascii="Arial" w:hAnsi="Arial" w:cs="Arial"/>
          <w:sz w:val="24"/>
          <w:szCs w:val="24"/>
        </w:rPr>
        <w:t xml:space="preserve"> meaning </w:t>
      </w:r>
      <w:r w:rsidR="00521C92" w:rsidRPr="00422239">
        <w:rPr>
          <w:rFonts w:ascii="Arial" w:hAnsi="Arial" w:cs="Arial"/>
          <w:sz w:val="24"/>
          <w:szCs w:val="24"/>
        </w:rPr>
        <w:t xml:space="preserve">all interaction is done through a front end which deals with the back end. This would </w:t>
      </w:r>
      <w:r w:rsidR="00A33A8D" w:rsidRPr="00422239">
        <w:rPr>
          <w:rFonts w:ascii="Arial" w:hAnsi="Arial" w:cs="Arial"/>
          <w:sz w:val="24"/>
          <w:szCs w:val="24"/>
        </w:rPr>
        <w:t xml:space="preserve">prevent most malicious actors to not even be able to probe the </w:t>
      </w:r>
      <w:proofErr w:type="gramStart"/>
      <w:r w:rsidR="00A33A8D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A33A8D" w:rsidRPr="00422239">
        <w:rPr>
          <w:rFonts w:ascii="Arial" w:hAnsi="Arial" w:cs="Arial"/>
          <w:sz w:val="24"/>
          <w:szCs w:val="24"/>
        </w:rPr>
        <w:t xml:space="preserve"> to initialize a DDOS (distributed denial of service) attack to the service</w:t>
      </w:r>
      <w:r w:rsidR="00290828" w:rsidRPr="00422239">
        <w:rPr>
          <w:rFonts w:ascii="Arial" w:hAnsi="Arial" w:cs="Arial"/>
          <w:sz w:val="24"/>
          <w:szCs w:val="24"/>
        </w:rPr>
        <w:t xml:space="preserve"> however this solution is not enough as confidential information can be leaked </w:t>
      </w:r>
      <w:r w:rsidR="00603B2B" w:rsidRPr="00422239">
        <w:rPr>
          <w:rFonts w:ascii="Arial" w:hAnsi="Arial" w:cs="Arial"/>
          <w:sz w:val="24"/>
          <w:szCs w:val="24"/>
        </w:rPr>
        <w:t xml:space="preserve">by the maintenance (clerk) to a bad actor. This means </w:t>
      </w:r>
      <w:r w:rsidR="00342F07" w:rsidRPr="00422239">
        <w:rPr>
          <w:rFonts w:ascii="Arial" w:hAnsi="Arial" w:cs="Arial"/>
          <w:sz w:val="24"/>
          <w:szCs w:val="24"/>
        </w:rPr>
        <w:t xml:space="preserve">firewalling and configuring the </w:t>
      </w:r>
      <w:proofErr w:type="gramStart"/>
      <w:r w:rsidR="00342F07" w:rsidRPr="00422239">
        <w:rPr>
          <w:rFonts w:ascii="Arial" w:hAnsi="Arial" w:cs="Arial"/>
          <w:sz w:val="24"/>
          <w:szCs w:val="24"/>
        </w:rPr>
        <w:t>back-end</w:t>
      </w:r>
      <w:proofErr w:type="gramEnd"/>
      <w:r w:rsidR="00342F07" w:rsidRPr="00422239">
        <w:rPr>
          <w:rFonts w:ascii="Arial" w:hAnsi="Arial" w:cs="Arial"/>
          <w:sz w:val="24"/>
          <w:szCs w:val="24"/>
        </w:rPr>
        <w:t xml:space="preserve"> to only deal requests via a whitelist rather than blacklist approach is necessary. This means only confirmed legitimate requests will use system resources from the back end and </w:t>
      </w:r>
      <w:r w:rsidR="0022459B" w:rsidRPr="00422239">
        <w:rPr>
          <w:rFonts w:ascii="Arial" w:hAnsi="Arial" w:cs="Arial"/>
          <w:sz w:val="24"/>
          <w:szCs w:val="24"/>
        </w:rPr>
        <w:t>everything else will be dropped.</w:t>
      </w:r>
    </w:p>
    <w:p w14:paraId="68F27B9D" w14:textId="31CA0A5B" w:rsidR="00E02733" w:rsidRPr="00422239" w:rsidRDefault="00031B57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FE</w:t>
      </w:r>
      <w:r w:rsidR="003B502F" w:rsidRPr="00422239">
        <w:rPr>
          <w:rFonts w:ascii="Arial" w:hAnsi="Arial" w:cs="Arial"/>
          <w:sz w:val="24"/>
          <w:szCs w:val="24"/>
        </w:rPr>
        <w:t>1.</w:t>
      </w:r>
      <w:r w:rsidRPr="00422239">
        <w:rPr>
          <w:rFonts w:ascii="Arial" w:hAnsi="Arial" w:cs="Arial"/>
          <w:sz w:val="24"/>
          <w:szCs w:val="24"/>
        </w:rPr>
        <w:t>2</w:t>
      </w:r>
      <w:r w:rsidR="003B502F" w:rsidRPr="00422239">
        <w:rPr>
          <w:rFonts w:ascii="Arial" w:hAnsi="Arial" w:cs="Arial"/>
          <w:sz w:val="24"/>
          <w:szCs w:val="24"/>
        </w:rPr>
        <w:t xml:space="preserve"> </w:t>
      </w:r>
      <w:r w:rsidR="003B502F" w:rsidRPr="00422239">
        <w:rPr>
          <w:rFonts w:ascii="Arial" w:hAnsi="Arial" w:cs="Arial"/>
          <w:sz w:val="24"/>
          <w:szCs w:val="24"/>
        </w:rPr>
        <w:t>–</w:t>
      </w:r>
      <w:r w:rsidR="003B502F" w:rsidRPr="00422239">
        <w:rPr>
          <w:rFonts w:ascii="Arial" w:hAnsi="Arial" w:cs="Arial"/>
          <w:sz w:val="24"/>
          <w:szCs w:val="24"/>
        </w:rPr>
        <w:t xml:space="preserve"> From following onto a prevention to </w:t>
      </w:r>
      <w:r w:rsidRPr="00422239">
        <w:rPr>
          <w:rFonts w:ascii="Arial" w:hAnsi="Arial" w:cs="Arial"/>
          <w:sz w:val="24"/>
          <w:szCs w:val="24"/>
        </w:rPr>
        <w:t>FE1.1 [Denial of Service</w:t>
      </w:r>
      <w:r w:rsidR="00F963E7" w:rsidRPr="00422239">
        <w:rPr>
          <w:rFonts w:ascii="Arial" w:hAnsi="Arial" w:cs="Arial"/>
          <w:sz w:val="24"/>
          <w:szCs w:val="24"/>
        </w:rPr>
        <w:t>]; adding more elements of infrastructure to where confidential information is stored means more points of failure, having a front-end cache server to stop the client (</w:t>
      </w:r>
      <w:r w:rsidR="002E71CE" w:rsidRPr="00422239">
        <w:rPr>
          <w:rFonts w:ascii="Arial" w:hAnsi="Arial" w:cs="Arial"/>
          <w:sz w:val="24"/>
          <w:szCs w:val="24"/>
        </w:rPr>
        <w:t xml:space="preserve">customer lender and customer borrower) from having access to probe the back-end </w:t>
      </w:r>
      <w:r w:rsidR="00170AA3" w:rsidRPr="00422239">
        <w:rPr>
          <w:rFonts w:ascii="Arial" w:hAnsi="Arial" w:cs="Arial"/>
          <w:sz w:val="24"/>
          <w:szCs w:val="24"/>
        </w:rPr>
        <w:t>can cause another issue, this issue is when logged in (cookie data) of con</w:t>
      </w:r>
      <w:r w:rsidR="00997792" w:rsidRPr="00422239">
        <w:rPr>
          <w:rFonts w:ascii="Arial" w:hAnsi="Arial" w:cs="Arial"/>
          <w:sz w:val="24"/>
          <w:szCs w:val="24"/>
        </w:rPr>
        <w:t xml:space="preserve">fidential information is cached and relayed into the service for non-authenticated </w:t>
      </w:r>
      <w:r w:rsidR="00715813" w:rsidRPr="00422239">
        <w:rPr>
          <w:rFonts w:ascii="Arial" w:hAnsi="Arial" w:cs="Arial"/>
          <w:sz w:val="24"/>
          <w:szCs w:val="24"/>
        </w:rPr>
        <w:t>individuals. This reliance on third party infrastructure can create an additional layer of data integrity breech.</w:t>
      </w:r>
    </w:p>
    <w:p w14:paraId="175D04B3" w14:textId="77777777" w:rsidR="00DB2C42" w:rsidRPr="00422239" w:rsidRDefault="00DB2C42" w:rsidP="009E5954">
      <w:pPr>
        <w:rPr>
          <w:rFonts w:ascii="Arial" w:hAnsi="Arial" w:cs="Arial"/>
          <w:sz w:val="24"/>
          <w:szCs w:val="24"/>
        </w:rPr>
      </w:pPr>
    </w:p>
    <w:p w14:paraId="13BBF227" w14:textId="371294CA" w:rsidR="00E02733" w:rsidRPr="00422239" w:rsidRDefault="00E02733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One famously documented incident of FE1.2 from misconfigured front end was with the CDN </w:t>
      </w:r>
      <w:proofErr w:type="spellStart"/>
      <w:r w:rsidRPr="00422239">
        <w:rPr>
          <w:rFonts w:ascii="Arial" w:hAnsi="Arial" w:cs="Arial"/>
          <w:sz w:val="24"/>
          <w:szCs w:val="24"/>
        </w:rPr>
        <w:t>CloudFlare</w:t>
      </w:r>
      <w:proofErr w:type="spellEnd"/>
      <w:r w:rsidR="00DB2C42" w:rsidRPr="00422239">
        <w:rPr>
          <w:rFonts w:ascii="Arial" w:hAnsi="Arial" w:cs="Arial"/>
          <w:sz w:val="24"/>
          <w:szCs w:val="24"/>
        </w:rPr>
        <w:t xml:space="preserve"> in which </w:t>
      </w:r>
      <w:r w:rsidR="00A04BF6" w:rsidRPr="00422239">
        <w:rPr>
          <w:rFonts w:ascii="Arial" w:hAnsi="Arial" w:cs="Arial"/>
          <w:sz w:val="24"/>
          <w:szCs w:val="24"/>
        </w:rPr>
        <w:t>information which wasn’t supposed to be cached was cached,</w:t>
      </w:r>
      <w:r w:rsidR="001452CF" w:rsidRPr="00422239">
        <w:rPr>
          <w:rFonts w:ascii="Arial" w:hAnsi="Arial" w:cs="Arial"/>
          <w:sz w:val="24"/>
          <w:szCs w:val="24"/>
        </w:rPr>
        <w:t xml:space="preserve"> “</w:t>
      </w:r>
      <w:r w:rsidR="00B92BB8" w:rsidRPr="00422239">
        <w:rPr>
          <w:rFonts w:ascii="Arial" w:hAnsi="Arial" w:cs="Arial"/>
          <w:sz w:val="24"/>
          <w:szCs w:val="24"/>
        </w:rPr>
        <w:t>On Thursday night, Cloudflare publicized a major bug that existed for several months in content delivery network — how web pages are loaded for users based on their location — that allowed private information like passwords, emails, and private messages to be scraped and cached by search engines like Google.</w:t>
      </w:r>
      <w:r w:rsidR="00B92BB8" w:rsidRPr="00422239">
        <w:rPr>
          <w:rFonts w:ascii="Arial" w:hAnsi="Arial" w:cs="Arial"/>
          <w:sz w:val="24"/>
          <w:szCs w:val="24"/>
        </w:rPr>
        <w:t>”</w:t>
      </w:r>
      <w:r w:rsidR="00A04BF6" w:rsidRPr="00422239">
        <w:rPr>
          <w:rFonts w:ascii="Arial" w:hAnsi="Arial" w:cs="Arial"/>
          <w:sz w:val="24"/>
          <w:szCs w:val="24"/>
        </w:rPr>
        <w:t xml:space="preserve"> </w:t>
      </w:r>
      <w:r w:rsidR="00225CEB" w:rsidRPr="00422239">
        <w:rPr>
          <w:rFonts w:ascii="Arial" w:hAnsi="Arial" w:cs="Arial"/>
          <w:sz w:val="24"/>
          <w:szCs w:val="24"/>
        </w:rPr>
        <w:t>(</w:t>
      </w:r>
      <w:r w:rsidR="00020537" w:rsidRPr="00422239">
        <w:rPr>
          <w:rFonts w:ascii="Arial" w:hAnsi="Arial" w:cs="Arial"/>
          <w:sz w:val="24"/>
          <w:szCs w:val="24"/>
        </w:rPr>
        <w:t>Peter Hess, Inverse</w:t>
      </w:r>
      <w:r w:rsidR="00C82CAC" w:rsidRPr="00422239">
        <w:rPr>
          <w:rFonts w:ascii="Arial" w:hAnsi="Arial" w:cs="Arial"/>
          <w:sz w:val="24"/>
          <w:szCs w:val="24"/>
        </w:rPr>
        <w:t>.com,</w:t>
      </w:r>
      <w:r w:rsidR="00020537" w:rsidRPr="00422239">
        <w:rPr>
          <w:rFonts w:ascii="Arial" w:hAnsi="Arial" w:cs="Arial"/>
          <w:sz w:val="24"/>
          <w:szCs w:val="24"/>
        </w:rPr>
        <w:t xml:space="preserve"> 2017)</w:t>
      </w:r>
      <w:r w:rsidR="00A1610A" w:rsidRPr="00422239">
        <w:rPr>
          <w:rFonts w:ascii="Arial" w:hAnsi="Arial" w:cs="Arial"/>
          <w:sz w:val="24"/>
          <w:szCs w:val="24"/>
        </w:rPr>
        <w:t xml:space="preserve">; </w:t>
      </w:r>
      <w:r w:rsidR="002F2318" w:rsidRPr="00422239">
        <w:rPr>
          <w:rFonts w:ascii="Arial" w:hAnsi="Arial" w:cs="Arial"/>
          <w:sz w:val="24"/>
          <w:szCs w:val="24"/>
        </w:rPr>
        <w:t>as this flaw is with the element of service used to mitigate the previously mentioned FE1.1 flaw</w:t>
      </w:r>
      <w:r w:rsidR="005F5A27" w:rsidRPr="00422239">
        <w:rPr>
          <w:rFonts w:ascii="Arial" w:hAnsi="Arial" w:cs="Arial"/>
          <w:sz w:val="24"/>
          <w:szCs w:val="24"/>
        </w:rPr>
        <w:t xml:space="preserve"> it is inevitable it could </w:t>
      </w:r>
      <w:proofErr w:type="gramStart"/>
      <w:r w:rsidR="005F5A27" w:rsidRPr="00422239">
        <w:rPr>
          <w:rFonts w:ascii="Arial" w:hAnsi="Arial" w:cs="Arial"/>
          <w:sz w:val="24"/>
          <w:szCs w:val="24"/>
        </w:rPr>
        <w:t>arise</w:t>
      </w:r>
      <w:proofErr w:type="gramEnd"/>
      <w:r w:rsidR="005F5A27" w:rsidRPr="00422239">
        <w:rPr>
          <w:rFonts w:ascii="Arial" w:hAnsi="Arial" w:cs="Arial"/>
          <w:sz w:val="24"/>
          <w:szCs w:val="24"/>
        </w:rPr>
        <w:t xml:space="preserve"> </w:t>
      </w:r>
      <w:r w:rsidR="00C13033" w:rsidRPr="00422239">
        <w:rPr>
          <w:rFonts w:ascii="Arial" w:hAnsi="Arial" w:cs="Arial"/>
          <w:sz w:val="24"/>
          <w:szCs w:val="24"/>
        </w:rPr>
        <w:t xml:space="preserve">but this does not mean we cannot do enough to </w:t>
      </w:r>
      <w:proofErr w:type="spellStart"/>
      <w:r w:rsidR="00C13033" w:rsidRPr="00422239">
        <w:rPr>
          <w:rFonts w:ascii="Arial" w:hAnsi="Arial" w:cs="Arial"/>
          <w:sz w:val="24"/>
          <w:szCs w:val="24"/>
        </w:rPr>
        <w:t>atleast</w:t>
      </w:r>
      <w:proofErr w:type="spellEnd"/>
      <w:r w:rsidR="00C13033" w:rsidRPr="00422239">
        <w:rPr>
          <w:rFonts w:ascii="Arial" w:hAnsi="Arial" w:cs="Arial"/>
          <w:sz w:val="24"/>
          <w:szCs w:val="24"/>
        </w:rPr>
        <w:t xml:space="preserve"> minimize this attack surface of potentially exposed data. This can be reduced by </w:t>
      </w:r>
      <w:r w:rsidR="00450F4A" w:rsidRPr="00422239">
        <w:rPr>
          <w:rFonts w:ascii="Arial" w:hAnsi="Arial" w:cs="Arial"/>
          <w:sz w:val="24"/>
          <w:szCs w:val="24"/>
        </w:rPr>
        <w:t xml:space="preserve">reducing the amount of time content is cached meaning cache flush occurs multiple times </w:t>
      </w:r>
      <w:r w:rsidR="00207EDE" w:rsidRPr="00422239">
        <w:rPr>
          <w:rFonts w:ascii="Arial" w:hAnsi="Arial" w:cs="Arial"/>
          <w:sz w:val="24"/>
          <w:szCs w:val="24"/>
        </w:rPr>
        <w:t xml:space="preserve">which does </w:t>
      </w:r>
      <w:r w:rsidR="00517F1A" w:rsidRPr="00422239">
        <w:rPr>
          <w:rFonts w:ascii="Arial" w:hAnsi="Arial" w:cs="Arial"/>
          <w:sz w:val="24"/>
          <w:szCs w:val="24"/>
        </w:rPr>
        <w:t>mean more traffic requests for back-end although still with the goal to not allow illegitimate traffic through.</w:t>
      </w:r>
    </w:p>
    <w:p w14:paraId="5EE2E23F" w14:textId="410E750F" w:rsidR="00517F1A" w:rsidRPr="00422239" w:rsidRDefault="00517F1A" w:rsidP="009E5954">
      <w:pPr>
        <w:rPr>
          <w:rFonts w:ascii="Arial" w:hAnsi="Arial" w:cs="Arial"/>
          <w:sz w:val="24"/>
          <w:szCs w:val="24"/>
        </w:rPr>
      </w:pPr>
    </w:p>
    <w:p w14:paraId="5A5ECB95" w14:textId="7EC69894" w:rsidR="005D33CB" w:rsidRPr="00422239" w:rsidRDefault="00D20128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 xml:space="preserve">CR1.2 </w:t>
      </w:r>
      <w:r w:rsidRPr="00422239">
        <w:rPr>
          <w:rFonts w:ascii="Arial" w:hAnsi="Arial" w:cs="Arial"/>
          <w:sz w:val="24"/>
          <w:szCs w:val="24"/>
        </w:rPr>
        <w:t>–</w:t>
      </w:r>
      <w:r w:rsidRPr="00422239">
        <w:rPr>
          <w:rFonts w:ascii="Arial" w:hAnsi="Arial" w:cs="Arial"/>
          <w:sz w:val="24"/>
          <w:szCs w:val="24"/>
        </w:rPr>
        <w:t xml:space="preserve"> similarly due to the incident at FE1.2 </w:t>
      </w:r>
      <w:r w:rsidR="003B328D" w:rsidRPr="00422239">
        <w:rPr>
          <w:rFonts w:ascii="Arial" w:hAnsi="Arial" w:cs="Arial"/>
          <w:sz w:val="24"/>
          <w:szCs w:val="24"/>
        </w:rPr>
        <w:t>when a user is authenticated a login token is generated so that the user isn’t automatically logged out (having to sign in for each page load) this means injecting a cookie onto the browser</w:t>
      </w:r>
      <w:r w:rsidR="00F55730" w:rsidRPr="00422239">
        <w:rPr>
          <w:rFonts w:ascii="Arial" w:hAnsi="Arial" w:cs="Arial"/>
          <w:sz w:val="24"/>
          <w:szCs w:val="24"/>
        </w:rPr>
        <w:t>/app; incidentally this means that this “cookie session” token can be used</w:t>
      </w:r>
      <w:r w:rsidR="001E7E07" w:rsidRPr="00422239">
        <w:rPr>
          <w:rFonts w:ascii="Arial" w:hAnsi="Arial" w:cs="Arial"/>
          <w:sz w:val="24"/>
          <w:szCs w:val="24"/>
        </w:rPr>
        <w:t xml:space="preserve"> as proof a user is logged in but this can be used maliciously </w:t>
      </w:r>
      <w:r w:rsidR="00371883" w:rsidRPr="00422239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371883" w:rsidRPr="00422239">
        <w:rPr>
          <w:rFonts w:ascii="Arial" w:hAnsi="Arial" w:cs="Arial"/>
          <w:sz w:val="24"/>
          <w:szCs w:val="24"/>
        </w:rPr>
        <w:t>a users</w:t>
      </w:r>
      <w:proofErr w:type="spellEnd"/>
      <w:r w:rsidR="00371883" w:rsidRPr="00422239">
        <w:rPr>
          <w:rFonts w:ascii="Arial" w:hAnsi="Arial" w:cs="Arial"/>
          <w:sz w:val="24"/>
          <w:szCs w:val="24"/>
        </w:rPr>
        <w:t xml:space="preserve"> token is phished by a bad actor, the bad actor could essentially clone the cookie by injecting it to their own system and can impersonate the victim, this could be </w:t>
      </w:r>
      <w:r w:rsidR="005D33CB" w:rsidRPr="00422239">
        <w:rPr>
          <w:rFonts w:ascii="Arial" w:hAnsi="Arial" w:cs="Arial"/>
          <w:sz w:val="24"/>
          <w:szCs w:val="24"/>
        </w:rPr>
        <w:t xml:space="preserve">done without proof of the event even happening. </w:t>
      </w:r>
      <w:r w:rsidR="000443F3" w:rsidRPr="00422239">
        <w:rPr>
          <w:rFonts w:ascii="Arial" w:hAnsi="Arial" w:cs="Arial"/>
          <w:sz w:val="24"/>
          <w:szCs w:val="24"/>
        </w:rPr>
        <w:t xml:space="preserve">The bad actor could deny proof of this because cloning a cookie does </w:t>
      </w:r>
      <w:r w:rsidR="000443F3" w:rsidRPr="00422239">
        <w:rPr>
          <w:rFonts w:ascii="Arial" w:hAnsi="Arial" w:cs="Arial"/>
          <w:sz w:val="24"/>
          <w:szCs w:val="24"/>
        </w:rPr>
        <w:lastRenderedPageBreak/>
        <w:t xml:space="preserve">not generate a new login token identifier meaning no record will be amended to user authentication logs. </w:t>
      </w:r>
    </w:p>
    <w:p w14:paraId="23D85DE1" w14:textId="63B8DD42" w:rsidR="00EE0932" w:rsidRPr="00422239" w:rsidRDefault="008C0567" w:rsidP="009E5954">
      <w:pPr>
        <w:rPr>
          <w:rFonts w:ascii="Arial" w:hAnsi="Arial" w:cs="Arial"/>
          <w:sz w:val="24"/>
          <w:szCs w:val="24"/>
        </w:rPr>
      </w:pPr>
      <w:r w:rsidRPr="00422239">
        <w:rPr>
          <w:rFonts w:ascii="Arial" w:hAnsi="Arial" w:cs="Arial"/>
          <w:sz w:val="24"/>
          <w:szCs w:val="24"/>
        </w:rPr>
        <w:t>Firstly,</w:t>
      </w:r>
      <w:r w:rsidR="00EE0932" w:rsidRPr="00422239">
        <w:rPr>
          <w:rFonts w:ascii="Arial" w:hAnsi="Arial" w:cs="Arial"/>
          <w:sz w:val="24"/>
          <w:szCs w:val="24"/>
        </w:rPr>
        <w:t xml:space="preserve"> to combat this flaw one approach would be to abolish a cookie system, however this is not convenient at all so this is a no-go. </w:t>
      </w:r>
      <w:r w:rsidR="00000133" w:rsidRPr="00422239">
        <w:rPr>
          <w:rFonts w:ascii="Arial" w:hAnsi="Arial" w:cs="Arial"/>
          <w:sz w:val="24"/>
          <w:szCs w:val="24"/>
        </w:rPr>
        <w:t xml:space="preserve">The most acceptable approach would be to limit the lifespan of the cookie with a set of rules to invalidate token after a set time </w:t>
      </w:r>
      <w:r w:rsidR="00247D45" w:rsidRPr="00422239">
        <w:rPr>
          <w:rFonts w:ascii="Arial" w:hAnsi="Arial" w:cs="Arial"/>
          <w:sz w:val="24"/>
          <w:szCs w:val="24"/>
        </w:rPr>
        <w:t>or whenever the session is closed between the client and the service via their browser</w:t>
      </w:r>
      <w:r w:rsidRPr="00422239">
        <w:rPr>
          <w:rFonts w:ascii="Arial" w:hAnsi="Arial" w:cs="Arial"/>
          <w:sz w:val="24"/>
          <w:szCs w:val="24"/>
        </w:rPr>
        <w:t xml:space="preserve">. </w:t>
      </w:r>
    </w:p>
    <w:sectPr w:rsidR="00EE0932" w:rsidRPr="0042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5041"/>
    <w:multiLevelType w:val="multilevel"/>
    <w:tmpl w:val="087E360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27"/>
    <w:rsid w:val="00000133"/>
    <w:rsid w:val="00012627"/>
    <w:rsid w:val="00020537"/>
    <w:rsid w:val="000219D7"/>
    <w:rsid w:val="00031B57"/>
    <w:rsid w:val="00041FDB"/>
    <w:rsid w:val="0004214E"/>
    <w:rsid w:val="0004272B"/>
    <w:rsid w:val="000443F3"/>
    <w:rsid w:val="000978AD"/>
    <w:rsid w:val="00122254"/>
    <w:rsid w:val="001452CF"/>
    <w:rsid w:val="001602AA"/>
    <w:rsid w:val="00164145"/>
    <w:rsid w:val="00170AA3"/>
    <w:rsid w:val="001A7FE8"/>
    <w:rsid w:val="001E5F96"/>
    <w:rsid w:val="001E7E07"/>
    <w:rsid w:val="00207EDE"/>
    <w:rsid w:val="002121C1"/>
    <w:rsid w:val="0022459B"/>
    <w:rsid w:val="00225CEB"/>
    <w:rsid w:val="00232539"/>
    <w:rsid w:val="00242934"/>
    <w:rsid w:val="00242A56"/>
    <w:rsid w:val="00244A84"/>
    <w:rsid w:val="00247D45"/>
    <w:rsid w:val="00265261"/>
    <w:rsid w:val="0028167E"/>
    <w:rsid w:val="00290828"/>
    <w:rsid w:val="002D4815"/>
    <w:rsid w:val="002E4468"/>
    <w:rsid w:val="002E71CE"/>
    <w:rsid w:val="002F2318"/>
    <w:rsid w:val="002F685A"/>
    <w:rsid w:val="0032734F"/>
    <w:rsid w:val="00342F07"/>
    <w:rsid w:val="00355BA6"/>
    <w:rsid w:val="00371883"/>
    <w:rsid w:val="00393E9E"/>
    <w:rsid w:val="003A17F0"/>
    <w:rsid w:val="003A7A8E"/>
    <w:rsid w:val="003B328D"/>
    <w:rsid w:val="003B502F"/>
    <w:rsid w:val="003E7988"/>
    <w:rsid w:val="00422239"/>
    <w:rsid w:val="00450F4A"/>
    <w:rsid w:val="00492C7E"/>
    <w:rsid w:val="00497877"/>
    <w:rsid w:val="004B05DF"/>
    <w:rsid w:val="004B15DD"/>
    <w:rsid w:val="004C0FD6"/>
    <w:rsid w:val="004C6D95"/>
    <w:rsid w:val="004D57F5"/>
    <w:rsid w:val="00510C3C"/>
    <w:rsid w:val="00517F1A"/>
    <w:rsid w:val="00521C92"/>
    <w:rsid w:val="00532B65"/>
    <w:rsid w:val="0054510C"/>
    <w:rsid w:val="00561F88"/>
    <w:rsid w:val="00562214"/>
    <w:rsid w:val="00563004"/>
    <w:rsid w:val="00565829"/>
    <w:rsid w:val="0059054E"/>
    <w:rsid w:val="005976E2"/>
    <w:rsid w:val="005A389A"/>
    <w:rsid w:val="005B40FB"/>
    <w:rsid w:val="005D33CB"/>
    <w:rsid w:val="005D5347"/>
    <w:rsid w:val="005F5A27"/>
    <w:rsid w:val="00603B2B"/>
    <w:rsid w:val="0061629F"/>
    <w:rsid w:val="00621893"/>
    <w:rsid w:val="006334E9"/>
    <w:rsid w:val="0064516B"/>
    <w:rsid w:val="00655180"/>
    <w:rsid w:val="006774B6"/>
    <w:rsid w:val="00680F3E"/>
    <w:rsid w:val="006D68B6"/>
    <w:rsid w:val="00704686"/>
    <w:rsid w:val="00715813"/>
    <w:rsid w:val="0072396B"/>
    <w:rsid w:val="00732F68"/>
    <w:rsid w:val="007423FF"/>
    <w:rsid w:val="00792EF7"/>
    <w:rsid w:val="007A4433"/>
    <w:rsid w:val="007C7D5D"/>
    <w:rsid w:val="007E2197"/>
    <w:rsid w:val="007F104E"/>
    <w:rsid w:val="007F2E9B"/>
    <w:rsid w:val="0082066D"/>
    <w:rsid w:val="00825E24"/>
    <w:rsid w:val="00842E10"/>
    <w:rsid w:val="00876750"/>
    <w:rsid w:val="00880E08"/>
    <w:rsid w:val="008930AC"/>
    <w:rsid w:val="008965FD"/>
    <w:rsid w:val="008A05D4"/>
    <w:rsid w:val="008B1EC5"/>
    <w:rsid w:val="008B4ADF"/>
    <w:rsid w:val="008C0567"/>
    <w:rsid w:val="008C60B0"/>
    <w:rsid w:val="008D0C2F"/>
    <w:rsid w:val="008E674A"/>
    <w:rsid w:val="008F7AEF"/>
    <w:rsid w:val="00967738"/>
    <w:rsid w:val="009678CA"/>
    <w:rsid w:val="00967CE4"/>
    <w:rsid w:val="00997792"/>
    <w:rsid w:val="009D4BAD"/>
    <w:rsid w:val="009D7D5F"/>
    <w:rsid w:val="009E3BD8"/>
    <w:rsid w:val="009E5954"/>
    <w:rsid w:val="00A04BF6"/>
    <w:rsid w:val="00A1610A"/>
    <w:rsid w:val="00A33A8D"/>
    <w:rsid w:val="00A3597A"/>
    <w:rsid w:val="00A53B07"/>
    <w:rsid w:val="00A76D92"/>
    <w:rsid w:val="00A76E6F"/>
    <w:rsid w:val="00A77F4B"/>
    <w:rsid w:val="00A915B2"/>
    <w:rsid w:val="00A94D1E"/>
    <w:rsid w:val="00AF4E08"/>
    <w:rsid w:val="00B33BF8"/>
    <w:rsid w:val="00B603AE"/>
    <w:rsid w:val="00B661AC"/>
    <w:rsid w:val="00B67727"/>
    <w:rsid w:val="00B72252"/>
    <w:rsid w:val="00B92BB8"/>
    <w:rsid w:val="00BC1EEB"/>
    <w:rsid w:val="00BD49BF"/>
    <w:rsid w:val="00C02237"/>
    <w:rsid w:val="00C13033"/>
    <w:rsid w:val="00C257C3"/>
    <w:rsid w:val="00C50E8E"/>
    <w:rsid w:val="00C82CAC"/>
    <w:rsid w:val="00C873A1"/>
    <w:rsid w:val="00C918A0"/>
    <w:rsid w:val="00CA7F7A"/>
    <w:rsid w:val="00CF74E4"/>
    <w:rsid w:val="00D07533"/>
    <w:rsid w:val="00D20128"/>
    <w:rsid w:val="00D8711C"/>
    <w:rsid w:val="00D93DC1"/>
    <w:rsid w:val="00DA4C10"/>
    <w:rsid w:val="00DB2C42"/>
    <w:rsid w:val="00DB79F2"/>
    <w:rsid w:val="00DC011A"/>
    <w:rsid w:val="00DE7D0D"/>
    <w:rsid w:val="00DF3D36"/>
    <w:rsid w:val="00DF46D3"/>
    <w:rsid w:val="00E02733"/>
    <w:rsid w:val="00E10AC2"/>
    <w:rsid w:val="00E24061"/>
    <w:rsid w:val="00E35F86"/>
    <w:rsid w:val="00E4685E"/>
    <w:rsid w:val="00E5763D"/>
    <w:rsid w:val="00E622C2"/>
    <w:rsid w:val="00E776A2"/>
    <w:rsid w:val="00EA7433"/>
    <w:rsid w:val="00EE0932"/>
    <w:rsid w:val="00EF2845"/>
    <w:rsid w:val="00F32472"/>
    <w:rsid w:val="00F53C08"/>
    <w:rsid w:val="00F55730"/>
    <w:rsid w:val="00F963E7"/>
    <w:rsid w:val="00F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363"/>
  <w15:chartTrackingRefBased/>
  <w15:docId w15:val="{560CE04D-B2DB-401F-9F4C-2C7B7540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AE0E-2FD6-4540-921F-2115D4DC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Janjua, Eessa</dc:creator>
  <cp:keywords/>
  <dc:description/>
  <cp:lastModifiedBy>Janjua, Eessa</cp:lastModifiedBy>
  <cp:revision>183</cp:revision>
  <dcterms:created xsi:type="dcterms:W3CDTF">2022-02-14T12:37:00Z</dcterms:created>
  <dcterms:modified xsi:type="dcterms:W3CDTF">2022-03-06T14:34:00Z</dcterms:modified>
</cp:coreProperties>
</file>