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The largest player base is Male with 84% with Female in second with only 14%.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/>
      </w:pPr>
      <w:r w:rsidDel="00000000" w:rsidR="00000000" w:rsidRPr="00000000">
        <w:rPr>
          <w:rtl w:val="0"/>
        </w:rPr>
        <w:t xml:space="preserve">2.</w:t>
        <w:tab/>
        <w:t xml:space="preserve">Males purchase the most overall,  but the females have a higher average purchase price average.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/>
      </w:pPr>
      <w:r w:rsidDel="00000000" w:rsidR="00000000" w:rsidRPr="00000000">
        <w:rPr>
          <w:rtl w:val="0"/>
        </w:rPr>
        <w:t xml:space="preserve">3.</w:t>
        <w:tab/>
        <w:t xml:space="preserve">The age demographic with the most players is 20-24 at 44% with 15-19 coming in second at 18%.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