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DADFC" w14:textId="77777777" w:rsidR="00924250" w:rsidRPr="00684EA6" w:rsidRDefault="00924250" w:rsidP="00F878A3">
      <w:pPr>
        <w:pStyle w:val="Heading1"/>
        <w:jc w:val="both"/>
        <w:rPr>
          <w:rStyle w:val="BookTitle"/>
          <w:lang w:val="en-US"/>
        </w:rPr>
      </w:pPr>
      <w:r w:rsidRPr="00684EA6">
        <w:rPr>
          <w:rStyle w:val="BookTitle"/>
          <w:lang w:val="en-US"/>
        </w:rPr>
        <w:t xml:space="preserve">Documentation </w:t>
      </w:r>
      <w:r w:rsidR="00F878A3" w:rsidRPr="00684EA6">
        <w:rPr>
          <w:rStyle w:val="BookTitle"/>
          <w:lang w:val="en-US"/>
        </w:rPr>
        <w:t>GloRiSe</w:t>
      </w:r>
      <w:r w:rsidRPr="00684EA6">
        <w:rPr>
          <w:rStyle w:val="BookTitle"/>
          <w:lang w:val="en-US"/>
        </w:rPr>
        <w:t xml:space="preserve"> –</w:t>
      </w:r>
      <w:r w:rsidR="00F878A3" w:rsidRPr="00684EA6">
        <w:rPr>
          <w:rStyle w:val="BookTitle"/>
          <w:lang w:val="en-US"/>
        </w:rPr>
        <w:tab/>
      </w:r>
      <w:r w:rsidR="00F878A3" w:rsidRPr="00684EA6">
        <w:rPr>
          <w:rStyle w:val="BookTitle"/>
          <w:lang w:val="en-US"/>
        </w:rPr>
        <w:br/>
      </w:r>
      <w:r w:rsidRPr="00684EA6">
        <w:rPr>
          <w:rStyle w:val="BookTitle"/>
          <w:lang w:val="en-US"/>
        </w:rPr>
        <w:t xml:space="preserve">A </w:t>
      </w:r>
      <w:r w:rsidR="00F878A3" w:rsidRPr="00684EA6">
        <w:rPr>
          <w:rStyle w:val="BookTitle"/>
          <w:lang w:val="en-US"/>
        </w:rPr>
        <w:t xml:space="preserve">global </w:t>
      </w:r>
      <w:r w:rsidRPr="00684EA6">
        <w:rPr>
          <w:rStyle w:val="BookTitle"/>
          <w:lang w:val="en-US"/>
        </w:rPr>
        <w:t>database on riverine sediment composition</w:t>
      </w:r>
    </w:p>
    <w:p w14:paraId="20C89988" w14:textId="77777777" w:rsidR="00924250" w:rsidRPr="00684EA6" w:rsidRDefault="00924250" w:rsidP="00F878A3">
      <w:pPr>
        <w:jc w:val="both"/>
        <w:rPr>
          <w:lang w:val="en-US"/>
        </w:rPr>
      </w:pPr>
    </w:p>
    <w:p w14:paraId="4AB6A8FC" w14:textId="77777777" w:rsidR="006D341D" w:rsidRDefault="00ED3D82" w:rsidP="00F878A3">
      <w:pPr>
        <w:jc w:val="both"/>
        <w:rPr>
          <w:lang w:val="en-US"/>
        </w:rPr>
      </w:pPr>
      <w:r>
        <w:rPr>
          <w:lang w:val="en-US"/>
        </w:rPr>
        <w:t xml:space="preserve">By </w:t>
      </w:r>
      <w:r w:rsidR="00924250" w:rsidRPr="00924250">
        <w:rPr>
          <w:lang w:val="en-US"/>
        </w:rPr>
        <w:t>Gerrit Müller</w:t>
      </w:r>
      <w:r w:rsidR="00924250">
        <w:rPr>
          <w:lang w:val="en-US"/>
        </w:rPr>
        <w:t>,</w:t>
      </w:r>
      <w:r>
        <w:rPr>
          <w:lang w:val="en-US"/>
        </w:rPr>
        <w:t xml:space="preserve"> Jack J. Middelburg and Appy Slui</w:t>
      </w:r>
      <w:r w:rsidR="00684EA6">
        <w:rPr>
          <w:lang w:val="en-US"/>
        </w:rPr>
        <w:t>j</w:t>
      </w:r>
      <w:r>
        <w:rPr>
          <w:lang w:val="en-US"/>
        </w:rPr>
        <w:t>s,</w:t>
      </w:r>
      <w:r w:rsidR="00F878A3">
        <w:rPr>
          <w:lang w:val="en-US"/>
        </w:rPr>
        <w:tab/>
      </w:r>
      <w:r>
        <w:rPr>
          <w:lang w:val="en-US"/>
        </w:rPr>
        <w:br/>
      </w:r>
      <w:r w:rsidR="00924250">
        <w:rPr>
          <w:lang w:val="en-US"/>
        </w:rPr>
        <w:t>Department of Earth Sciences, Utrecht University</w:t>
      </w:r>
    </w:p>
    <w:p w14:paraId="5C7D9653" w14:textId="77777777" w:rsidR="00924250" w:rsidRDefault="00924250" w:rsidP="00F878A3">
      <w:pPr>
        <w:jc w:val="both"/>
        <w:rPr>
          <w:lang w:val="fr-FR"/>
        </w:rPr>
      </w:pPr>
      <w:r w:rsidRPr="00ED3D82">
        <w:rPr>
          <w:lang w:val="fr-FR"/>
        </w:rPr>
        <w:t xml:space="preserve">Contact: </w:t>
      </w:r>
      <w:hyperlink r:id="rId5" w:history="1">
        <w:r w:rsidRPr="00ED3D82">
          <w:rPr>
            <w:rStyle w:val="Hyperlink"/>
            <w:lang w:val="fr-FR"/>
          </w:rPr>
          <w:t>g.muller@uu.nl</w:t>
        </w:r>
      </w:hyperlink>
    </w:p>
    <w:p w14:paraId="58FCD2A1" w14:textId="77777777" w:rsidR="006D341D" w:rsidRPr="00F878A3" w:rsidRDefault="00F878A3" w:rsidP="00F878A3">
      <w:pPr>
        <w:jc w:val="both"/>
        <w:rPr>
          <w:i/>
          <w:iCs/>
          <w:lang w:val="fr-FR"/>
        </w:rPr>
      </w:pPr>
      <w:r>
        <w:rPr>
          <w:i/>
          <w:iCs/>
          <w:lang w:val="fr-FR"/>
        </w:rPr>
        <w:t>December</w:t>
      </w:r>
      <w:r w:rsidR="006D341D" w:rsidRPr="00F878A3">
        <w:rPr>
          <w:i/>
          <w:iCs/>
          <w:lang w:val="fr-FR"/>
        </w:rPr>
        <w:t xml:space="preserve"> 2020</w:t>
      </w:r>
    </w:p>
    <w:p w14:paraId="76295A94" w14:textId="77777777" w:rsidR="001106BB" w:rsidRDefault="00924250" w:rsidP="00F878A3">
      <w:pPr>
        <w:jc w:val="both"/>
        <w:rPr>
          <w:lang w:val="en-US"/>
        </w:rPr>
      </w:pPr>
      <w:r w:rsidRPr="00924250">
        <w:rPr>
          <w:lang w:val="en-US"/>
        </w:rPr>
        <w:t xml:space="preserve">This document summarizes the </w:t>
      </w:r>
      <w:r>
        <w:rPr>
          <w:lang w:val="en-US"/>
        </w:rPr>
        <w:t>files belonging to the database, and explains their content</w:t>
      </w:r>
      <w:r w:rsidR="004A6F20">
        <w:rPr>
          <w:lang w:val="en-US"/>
        </w:rPr>
        <w:t xml:space="preserve"> and</w:t>
      </w:r>
      <w:r>
        <w:rPr>
          <w:lang w:val="en-US"/>
        </w:rPr>
        <w:t xml:space="preserve"> structure</w:t>
      </w:r>
      <w:r w:rsidR="004A6F20">
        <w:rPr>
          <w:lang w:val="en-US"/>
        </w:rPr>
        <w:t xml:space="preserve">. </w:t>
      </w:r>
      <w:r w:rsidR="001106BB">
        <w:rPr>
          <w:lang w:val="en-US"/>
        </w:rPr>
        <w:t>The meaning of a</w:t>
      </w:r>
      <w:r w:rsidR="004A6F20">
        <w:rPr>
          <w:lang w:val="en-US"/>
        </w:rPr>
        <w:t xml:space="preserve">bbreviations used in each of the </w:t>
      </w:r>
      <w:r w:rsidR="006D341D">
        <w:rPr>
          <w:lang w:val="en-US"/>
        </w:rPr>
        <w:t xml:space="preserve">variables </w:t>
      </w:r>
      <w:r w:rsidR="00ED3D82">
        <w:rPr>
          <w:lang w:val="en-US"/>
        </w:rPr>
        <w:t xml:space="preserve">and their units </w:t>
      </w:r>
      <w:r w:rsidR="006D341D">
        <w:rPr>
          <w:lang w:val="en-US"/>
        </w:rPr>
        <w:t>within the files</w:t>
      </w:r>
      <w:r w:rsidR="004A6F20">
        <w:rPr>
          <w:lang w:val="en-US"/>
        </w:rPr>
        <w:t xml:space="preserve"> can found in the </w:t>
      </w:r>
      <w:r w:rsidR="006D341D">
        <w:rPr>
          <w:lang w:val="en-US"/>
        </w:rPr>
        <w:t xml:space="preserve">corresponding </w:t>
      </w:r>
      <w:r w:rsidR="004A6F20">
        <w:rPr>
          <w:lang w:val="en-US"/>
        </w:rPr>
        <w:t>second sheet</w:t>
      </w:r>
      <w:r w:rsidR="00ED3D82">
        <w:rPr>
          <w:lang w:val="en-US"/>
        </w:rPr>
        <w:t xml:space="preserve"> of each file</w:t>
      </w:r>
      <w:r w:rsidR="004A6F20">
        <w:rPr>
          <w:lang w:val="en-US"/>
        </w:rPr>
        <w:t>.</w:t>
      </w:r>
      <w:r w:rsidR="006D341D">
        <w:rPr>
          <w:lang w:val="en-US"/>
        </w:rPr>
        <w:t xml:space="preserve"> Data is provided in Excel-format (.xlsx) and as a</w:t>
      </w:r>
      <w:r w:rsidR="000B7D8D">
        <w:rPr>
          <w:lang w:val="en-US"/>
        </w:rPr>
        <w:t xml:space="preserve"> Matlab </w:t>
      </w:r>
      <w:r w:rsidR="00166239">
        <w:rPr>
          <w:lang w:val="en-US"/>
        </w:rPr>
        <w:t>data</w:t>
      </w:r>
      <w:r w:rsidR="000B7D8D">
        <w:rPr>
          <w:lang w:val="en-US"/>
        </w:rPr>
        <w:t>file</w:t>
      </w:r>
      <w:r w:rsidR="003D3C32">
        <w:rPr>
          <w:lang w:val="en-US"/>
        </w:rPr>
        <w:t xml:space="preserve"> (.m</w:t>
      </w:r>
      <w:r w:rsidR="00412FDD">
        <w:rPr>
          <w:lang w:val="en-US"/>
        </w:rPr>
        <w:t>at</w:t>
      </w:r>
      <w:r w:rsidR="003D3C32">
        <w:rPr>
          <w:lang w:val="en-US"/>
        </w:rPr>
        <w:t>)</w:t>
      </w:r>
      <w:r w:rsidR="000B7D8D">
        <w:rPr>
          <w:lang w:val="en-US"/>
        </w:rPr>
        <w:t xml:space="preserve"> for easy import and processing.</w:t>
      </w:r>
      <w:r w:rsidR="003D3C32">
        <w:rPr>
          <w:lang w:val="en-US"/>
        </w:rPr>
        <w:t xml:space="preserve"> </w:t>
      </w:r>
    </w:p>
    <w:p w14:paraId="2B84D5C7" w14:textId="77777777" w:rsidR="00F320DA" w:rsidRPr="00BC0A07" w:rsidRDefault="00F320DA" w:rsidP="00F878A3">
      <w:pPr>
        <w:pStyle w:val="Heading2"/>
        <w:jc w:val="both"/>
        <w:rPr>
          <w:lang w:val="es-ES"/>
        </w:rPr>
      </w:pPr>
      <w:r w:rsidRPr="00BC0A07">
        <w:rPr>
          <w:lang w:val="es-ES"/>
        </w:rPr>
        <w:t>References</w:t>
      </w:r>
    </w:p>
    <w:p w14:paraId="220A106E" w14:textId="77777777" w:rsidR="00F320DA" w:rsidRPr="00BC0A07" w:rsidRDefault="00F320DA" w:rsidP="00F878A3">
      <w:pPr>
        <w:jc w:val="both"/>
        <w:rPr>
          <w:lang w:val="es-ES"/>
        </w:rPr>
      </w:pPr>
      <w:r w:rsidRPr="00BC0A07">
        <w:rPr>
          <w:lang w:val="es-ES"/>
        </w:rPr>
        <w:t>File: “</w:t>
      </w:r>
      <w:r w:rsidRPr="00BC0A07">
        <w:rPr>
          <w:i/>
          <w:iCs/>
          <w:lang w:val="es-ES"/>
        </w:rPr>
        <w:t>SedimentDatabase_ref.xlsx</w:t>
      </w:r>
      <w:r w:rsidRPr="00BC0A07">
        <w:rPr>
          <w:lang w:val="es-ES"/>
        </w:rPr>
        <w:t>”</w:t>
      </w:r>
    </w:p>
    <w:p w14:paraId="77251D54" w14:textId="62BEEC3E" w:rsidR="00F320DA" w:rsidRDefault="00F320DA" w:rsidP="00F878A3">
      <w:pPr>
        <w:jc w:val="both"/>
        <w:rPr>
          <w:lang w:val="en-US"/>
        </w:rPr>
      </w:pPr>
      <w:r w:rsidRPr="00F320DA">
        <w:rPr>
          <w:lang w:val="en-US"/>
        </w:rPr>
        <w:t>All information on the r</w:t>
      </w:r>
      <w:r>
        <w:rPr>
          <w:lang w:val="en-US"/>
        </w:rPr>
        <w:t xml:space="preserve">eferences of the included observation </w:t>
      </w:r>
      <w:r w:rsidR="000B7D8D">
        <w:rPr>
          <w:lang w:val="en-US"/>
        </w:rPr>
        <w:t>can</w:t>
      </w:r>
      <w:r>
        <w:rPr>
          <w:lang w:val="en-US"/>
        </w:rPr>
        <w:t xml:space="preserve"> be found here. This includes a </w:t>
      </w:r>
      <w:r w:rsidR="00684EA6">
        <w:rPr>
          <w:lang w:val="en-US"/>
        </w:rPr>
        <w:t>S</w:t>
      </w:r>
      <w:r>
        <w:rPr>
          <w:lang w:val="en-US"/>
        </w:rPr>
        <w:t>ource_ID, that is a 3 digit abbreviation also used in the Sample_ID</w:t>
      </w:r>
      <w:r w:rsidR="000B7D8D">
        <w:rPr>
          <w:lang w:val="en-US"/>
        </w:rPr>
        <w:t xml:space="preserve"> (see </w:t>
      </w:r>
      <w:r w:rsidR="000B7D8D" w:rsidRPr="000B7D8D">
        <w:rPr>
          <w:i/>
          <w:iCs/>
          <w:lang w:val="en-US"/>
        </w:rPr>
        <w:t>ID</w:t>
      </w:r>
      <w:r w:rsidR="000B7D8D">
        <w:rPr>
          <w:lang w:val="en-US"/>
        </w:rPr>
        <w:t>)</w:t>
      </w:r>
      <w:r>
        <w:rPr>
          <w:lang w:val="en-US"/>
        </w:rPr>
        <w:t xml:space="preserve">, the type of the source (paper, report or book chapter), </w:t>
      </w:r>
      <w:r w:rsidR="00E16C5C">
        <w:rPr>
          <w:lang w:val="en-US"/>
        </w:rPr>
        <w:t xml:space="preserve"> if the specific reference was peer-review (YES/NO), publication year and access date along with the short (= in-text) citation. Full citation are appended as a </w:t>
      </w:r>
      <w:r w:rsidR="006F2D41">
        <w:rPr>
          <w:lang w:val="en-US"/>
        </w:rPr>
        <w:t>bibtex and endnote files</w:t>
      </w:r>
      <w:r w:rsidR="00E16C5C">
        <w:rPr>
          <w:lang w:val="en-US"/>
        </w:rPr>
        <w:t xml:space="preserve"> (“References</w:t>
      </w:r>
      <w:r w:rsidR="006F2D41">
        <w:rPr>
          <w:lang w:val="en-US"/>
        </w:rPr>
        <w:t>_</w:t>
      </w:r>
      <w:r w:rsidR="00F878A3">
        <w:rPr>
          <w:lang w:val="en-US"/>
        </w:rPr>
        <w:t>GloRiSe</w:t>
      </w:r>
      <w:r w:rsidR="00E16C5C">
        <w:rPr>
          <w:lang w:val="en-US"/>
        </w:rPr>
        <w:t>”).</w:t>
      </w:r>
    </w:p>
    <w:p w14:paraId="5179F3B1" w14:textId="161B2CBF" w:rsidR="0049747D" w:rsidRDefault="0049747D" w:rsidP="00F878A3">
      <w:pPr>
        <w:jc w:val="both"/>
        <w:rPr>
          <w:lang w:val="en-US"/>
        </w:rPr>
      </w:pPr>
      <w:r>
        <w:rPr>
          <w:lang w:val="en-US"/>
        </w:rPr>
        <w:t>Content:</w:t>
      </w:r>
    </w:p>
    <w:tbl>
      <w:tblPr>
        <w:tblW w:w="8884"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7"/>
        <w:gridCol w:w="7524"/>
      </w:tblGrid>
      <w:tr w:rsidR="0049747D" w:rsidRPr="009657D5" w14:paraId="319FDB81" w14:textId="77777777" w:rsidTr="0049747D">
        <w:trPr>
          <w:trHeight w:val="279"/>
        </w:trPr>
        <w:tc>
          <w:tcPr>
            <w:tcW w:w="1360" w:type="dxa"/>
            <w:shd w:val="clear" w:color="auto" w:fill="auto"/>
            <w:noWrap/>
            <w:vAlign w:val="bottom"/>
            <w:hideMark/>
          </w:tcPr>
          <w:p w14:paraId="07188C9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Source_ID</w:t>
            </w:r>
          </w:p>
        </w:tc>
        <w:tc>
          <w:tcPr>
            <w:tcW w:w="7524" w:type="dxa"/>
            <w:shd w:val="clear" w:color="auto" w:fill="auto"/>
            <w:noWrap/>
            <w:vAlign w:val="bottom"/>
            <w:hideMark/>
          </w:tcPr>
          <w:p w14:paraId="53D51BFF"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3-digit unique identifier of the data sources used</w:t>
            </w:r>
          </w:p>
        </w:tc>
      </w:tr>
      <w:tr w:rsidR="0049747D" w:rsidRPr="009657D5" w14:paraId="6FA54E3C" w14:textId="77777777" w:rsidTr="0049747D">
        <w:trPr>
          <w:trHeight w:val="279"/>
        </w:trPr>
        <w:tc>
          <w:tcPr>
            <w:tcW w:w="1360" w:type="dxa"/>
            <w:shd w:val="clear" w:color="auto" w:fill="auto"/>
            <w:noWrap/>
            <w:vAlign w:val="bottom"/>
            <w:hideMark/>
          </w:tcPr>
          <w:p w14:paraId="5CB4C3D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Source_type</w:t>
            </w:r>
          </w:p>
        </w:tc>
        <w:tc>
          <w:tcPr>
            <w:tcW w:w="7524" w:type="dxa"/>
            <w:shd w:val="clear" w:color="auto" w:fill="auto"/>
            <w:noWrap/>
            <w:vAlign w:val="bottom"/>
            <w:hideMark/>
          </w:tcPr>
          <w:p w14:paraId="1DCA297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Literature type: Report, Paper or Book chapter</w:t>
            </w:r>
          </w:p>
        </w:tc>
      </w:tr>
      <w:tr w:rsidR="0049747D" w:rsidRPr="0049747D" w14:paraId="411EF2B7" w14:textId="77777777" w:rsidTr="0049747D">
        <w:trPr>
          <w:trHeight w:val="279"/>
        </w:trPr>
        <w:tc>
          <w:tcPr>
            <w:tcW w:w="1360" w:type="dxa"/>
            <w:shd w:val="clear" w:color="auto" w:fill="auto"/>
            <w:noWrap/>
            <w:vAlign w:val="bottom"/>
            <w:hideMark/>
          </w:tcPr>
          <w:p w14:paraId="33B740B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Peer_reviewed</w:t>
            </w:r>
          </w:p>
        </w:tc>
        <w:tc>
          <w:tcPr>
            <w:tcW w:w="7524" w:type="dxa"/>
            <w:shd w:val="clear" w:color="auto" w:fill="auto"/>
            <w:noWrap/>
            <w:vAlign w:val="bottom"/>
            <w:hideMark/>
          </w:tcPr>
          <w:p w14:paraId="183B971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Yes/No</w:t>
            </w:r>
          </w:p>
        </w:tc>
      </w:tr>
      <w:tr w:rsidR="0049747D" w:rsidRPr="009657D5" w14:paraId="565D3CC9" w14:textId="77777777" w:rsidTr="0049747D">
        <w:trPr>
          <w:trHeight w:val="279"/>
        </w:trPr>
        <w:tc>
          <w:tcPr>
            <w:tcW w:w="1360" w:type="dxa"/>
            <w:shd w:val="clear" w:color="auto" w:fill="auto"/>
            <w:noWrap/>
            <w:vAlign w:val="bottom"/>
            <w:hideMark/>
          </w:tcPr>
          <w:p w14:paraId="5B522F45"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citation</w:t>
            </w:r>
          </w:p>
        </w:tc>
        <w:tc>
          <w:tcPr>
            <w:tcW w:w="7524" w:type="dxa"/>
            <w:shd w:val="clear" w:color="auto" w:fill="auto"/>
            <w:noWrap/>
            <w:vAlign w:val="bottom"/>
            <w:hideMark/>
          </w:tcPr>
          <w:p w14:paraId="7AEC4D45"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in-text citation. Full citation given in References.pdf</w:t>
            </w:r>
          </w:p>
        </w:tc>
      </w:tr>
      <w:tr w:rsidR="0049747D" w:rsidRPr="0049747D" w14:paraId="6659AA1E" w14:textId="77777777" w:rsidTr="0049747D">
        <w:trPr>
          <w:trHeight w:val="279"/>
        </w:trPr>
        <w:tc>
          <w:tcPr>
            <w:tcW w:w="1360" w:type="dxa"/>
            <w:shd w:val="clear" w:color="auto" w:fill="auto"/>
            <w:noWrap/>
            <w:vAlign w:val="bottom"/>
            <w:hideMark/>
          </w:tcPr>
          <w:p w14:paraId="51F1DA7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Pub_year</w:t>
            </w:r>
          </w:p>
        </w:tc>
        <w:tc>
          <w:tcPr>
            <w:tcW w:w="7524" w:type="dxa"/>
            <w:shd w:val="clear" w:color="auto" w:fill="auto"/>
            <w:noWrap/>
            <w:vAlign w:val="bottom"/>
            <w:hideMark/>
          </w:tcPr>
          <w:p w14:paraId="4655D85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publication year</w:t>
            </w:r>
          </w:p>
        </w:tc>
      </w:tr>
      <w:tr w:rsidR="0049747D" w:rsidRPr="009657D5" w14:paraId="635409BB" w14:textId="77777777" w:rsidTr="0049747D">
        <w:trPr>
          <w:trHeight w:val="279"/>
        </w:trPr>
        <w:tc>
          <w:tcPr>
            <w:tcW w:w="1360" w:type="dxa"/>
            <w:shd w:val="clear" w:color="auto" w:fill="auto"/>
            <w:noWrap/>
            <w:vAlign w:val="bottom"/>
            <w:hideMark/>
          </w:tcPr>
          <w:p w14:paraId="18E02E4C"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Access_date</w:t>
            </w:r>
          </w:p>
        </w:tc>
        <w:tc>
          <w:tcPr>
            <w:tcW w:w="7524" w:type="dxa"/>
            <w:shd w:val="clear" w:color="auto" w:fill="auto"/>
            <w:noWrap/>
            <w:vAlign w:val="bottom"/>
            <w:hideMark/>
          </w:tcPr>
          <w:p w14:paraId="6B5CD493"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date on which data source was accessed</w:t>
            </w:r>
          </w:p>
        </w:tc>
      </w:tr>
    </w:tbl>
    <w:p w14:paraId="2B904B91" w14:textId="77777777" w:rsidR="0049747D" w:rsidRPr="00F320DA" w:rsidRDefault="0049747D" w:rsidP="00F878A3">
      <w:pPr>
        <w:jc w:val="both"/>
        <w:rPr>
          <w:lang w:val="en-US"/>
        </w:rPr>
      </w:pPr>
    </w:p>
    <w:p w14:paraId="65E329C2" w14:textId="77777777" w:rsidR="00F320DA" w:rsidRPr="00623EE5" w:rsidRDefault="00F320DA" w:rsidP="00F878A3">
      <w:pPr>
        <w:pStyle w:val="Heading2"/>
        <w:jc w:val="both"/>
        <w:rPr>
          <w:lang w:val="fr-FR"/>
        </w:rPr>
      </w:pPr>
      <w:r w:rsidRPr="00623EE5">
        <w:rPr>
          <w:lang w:val="fr-FR"/>
        </w:rPr>
        <w:t>Location</w:t>
      </w:r>
    </w:p>
    <w:p w14:paraId="56C5D643" w14:textId="77777777" w:rsidR="00684EA6" w:rsidRPr="00623EE5" w:rsidRDefault="00684EA6" w:rsidP="00684EA6">
      <w:pPr>
        <w:rPr>
          <w:lang w:val="fr-FR"/>
        </w:rPr>
      </w:pPr>
      <w:r w:rsidRPr="00623EE5">
        <w:rPr>
          <w:lang w:val="fr-FR"/>
        </w:rPr>
        <w:t>File: “</w:t>
      </w:r>
      <w:r w:rsidRPr="00623EE5">
        <w:rPr>
          <w:i/>
          <w:iCs/>
          <w:lang w:val="fr-FR"/>
        </w:rPr>
        <w:t>SedimentDatabase_</w:t>
      </w:r>
      <w:r w:rsidR="00601BD9" w:rsidRPr="00623EE5">
        <w:rPr>
          <w:i/>
          <w:iCs/>
          <w:lang w:val="fr-FR"/>
        </w:rPr>
        <w:t>Location</w:t>
      </w:r>
      <w:r w:rsidRPr="00623EE5">
        <w:rPr>
          <w:i/>
          <w:iCs/>
          <w:lang w:val="fr-FR"/>
        </w:rPr>
        <w:t>.xlsx</w:t>
      </w:r>
      <w:r w:rsidRPr="00623EE5">
        <w:rPr>
          <w:lang w:val="fr-FR"/>
        </w:rPr>
        <w:t>”</w:t>
      </w:r>
    </w:p>
    <w:p w14:paraId="7EB9998F" w14:textId="60D4A453" w:rsidR="00F320DA" w:rsidRDefault="00F320DA" w:rsidP="00F878A3">
      <w:pPr>
        <w:jc w:val="both"/>
        <w:rPr>
          <w:lang w:val="en-US"/>
        </w:rPr>
      </w:pPr>
      <w:r>
        <w:rPr>
          <w:lang w:val="en-US"/>
        </w:rPr>
        <w:t>The Location sheet summarizes all information on sampling locations</w:t>
      </w:r>
      <w:r w:rsidR="00A06A02">
        <w:rPr>
          <w:lang w:val="en-US"/>
        </w:rPr>
        <w:t xml:space="preserve">, such as </w:t>
      </w:r>
      <w:r w:rsidR="000B7D8D">
        <w:rPr>
          <w:lang w:val="en-US"/>
        </w:rPr>
        <w:t>g</w:t>
      </w:r>
      <w:r w:rsidR="00A06A02">
        <w:rPr>
          <w:lang w:val="en-US"/>
        </w:rPr>
        <w:t xml:space="preserve">eographic </w:t>
      </w:r>
      <w:r w:rsidR="000B7D8D">
        <w:rPr>
          <w:lang w:val="en-US"/>
        </w:rPr>
        <w:t>c</w:t>
      </w:r>
      <w:r w:rsidR="00A06A02">
        <w:rPr>
          <w:lang w:val="en-US"/>
        </w:rPr>
        <w:t xml:space="preserve">oordinates (WGS 84), elevation (where given), </w:t>
      </w:r>
      <w:r w:rsidR="000B7D8D">
        <w:rPr>
          <w:lang w:val="en-US"/>
        </w:rPr>
        <w:t>c</w:t>
      </w:r>
      <w:r w:rsidR="00A06A02">
        <w:rPr>
          <w:lang w:val="en-US"/>
        </w:rPr>
        <w:t>ountry and region/site of the measurement</w:t>
      </w:r>
      <w:r>
        <w:rPr>
          <w:lang w:val="en-US"/>
        </w:rPr>
        <w:t>.</w:t>
      </w:r>
      <w:r w:rsidR="00F40842">
        <w:rPr>
          <w:lang w:val="en-US"/>
        </w:rPr>
        <w:t xml:space="preserve"> Where no coordinates were given, all available information in the sources was us</w:t>
      </w:r>
      <w:r w:rsidR="000B7D8D">
        <w:rPr>
          <w:lang w:val="en-US"/>
        </w:rPr>
        <w:t>ed to estimate coordinates via</w:t>
      </w:r>
      <w:r w:rsidR="00F40842">
        <w:rPr>
          <w:lang w:val="en-US"/>
        </w:rPr>
        <w:t xml:space="preserve"> </w:t>
      </w:r>
      <w:r w:rsidR="00ED3D82">
        <w:rPr>
          <w:rFonts w:cstheme="minorHAnsi"/>
          <w:lang w:val="en-US"/>
        </w:rPr>
        <w:t>©</w:t>
      </w:r>
      <w:r w:rsidR="00ED3D82">
        <w:rPr>
          <w:lang w:val="en-US"/>
        </w:rPr>
        <w:t xml:space="preserve"> </w:t>
      </w:r>
      <w:r w:rsidR="00F40842">
        <w:rPr>
          <w:lang w:val="en-US"/>
        </w:rPr>
        <w:t xml:space="preserve">GoogleEarth, which usually can be trusted to precision of at least </w:t>
      </w:r>
      <w:r w:rsidR="00623EE5">
        <w:rPr>
          <w:lang w:val="en-US"/>
        </w:rPr>
        <w:t>20</w:t>
      </w:r>
      <w:r w:rsidR="000B7D8D">
        <w:rPr>
          <w:lang w:val="en-US"/>
        </w:rPr>
        <w:t xml:space="preserve"> km. However, this precision finally depends on the quality</w:t>
      </w:r>
      <w:r w:rsidR="00F40842">
        <w:rPr>
          <w:lang w:val="en-US"/>
        </w:rPr>
        <w:t xml:space="preserve"> </w:t>
      </w:r>
      <w:r w:rsidR="000B7D8D">
        <w:rPr>
          <w:lang w:val="en-US"/>
        </w:rPr>
        <w:t xml:space="preserve">of the information used, which is the quality of the maps provided for most papers/reports. </w:t>
      </w:r>
      <w:r w:rsidR="00F40842">
        <w:rPr>
          <w:lang w:val="en-US"/>
        </w:rPr>
        <w:t xml:space="preserve">For spatial averages, the </w:t>
      </w:r>
      <w:r w:rsidR="00684EA6">
        <w:rPr>
          <w:lang w:val="en-US"/>
        </w:rPr>
        <w:t>central</w:t>
      </w:r>
      <w:r w:rsidR="00F40842">
        <w:rPr>
          <w:lang w:val="en-US"/>
        </w:rPr>
        <w:t xml:space="preserve"> position is given. </w:t>
      </w:r>
      <w:r>
        <w:rPr>
          <w:lang w:val="en-US"/>
        </w:rPr>
        <w:t xml:space="preserve"> </w:t>
      </w:r>
      <w:r w:rsidR="00A06A02">
        <w:rPr>
          <w:lang w:val="en-US"/>
        </w:rPr>
        <w:t>A</w:t>
      </w:r>
      <w:r w:rsidR="00E16C5C">
        <w:rPr>
          <w:lang w:val="en-US"/>
        </w:rPr>
        <w:t xml:space="preserve"> unique 12-digit identifier of a location “Location_ID”, which is composed of the DIN-ISO-alpha-3 </w:t>
      </w:r>
      <w:r w:rsidR="00470044">
        <w:rPr>
          <w:lang w:val="en-US"/>
        </w:rPr>
        <w:t>c</w:t>
      </w:r>
      <w:r w:rsidR="00E16C5C">
        <w:rPr>
          <w:lang w:val="en-US"/>
        </w:rPr>
        <w:t xml:space="preserve">ountry code (3 digit) indicating the </w:t>
      </w:r>
      <w:r w:rsidR="000B7D8D">
        <w:rPr>
          <w:lang w:val="en-US"/>
        </w:rPr>
        <w:t>country in which the river mouth is located</w:t>
      </w:r>
      <w:r w:rsidR="00E16C5C">
        <w:rPr>
          <w:lang w:val="en-US"/>
        </w:rPr>
        <w:t xml:space="preserve"> , a 3-digit abbreviation for the main river basin (here defined as the most downstream river </w:t>
      </w:r>
      <w:r w:rsidR="000B7D8D">
        <w:rPr>
          <w:lang w:val="en-US"/>
        </w:rPr>
        <w:t>that is a tributary only to the ocean or big inland water masses for endorheic drainage</w:t>
      </w:r>
      <w:r w:rsidR="00E16C5C">
        <w:rPr>
          <w:lang w:val="en-US"/>
        </w:rPr>
        <w:t>), and a running 6-digit number starting from 111111</w:t>
      </w:r>
      <w:r w:rsidR="00A06A02">
        <w:rPr>
          <w:lang w:val="en-US"/>
        </w:rPr>
        <w:t>, can be used to trace all samples to a certain location</w:t>
      </w:r>
      <w:r w:rsidR="00E16C5C">
        <w:rPr>
          <w:lang w:val="en-US"/>
        </w:rPr>
        <w:t xml:space="preserve">. </w:t>
      </w:r>
      <w:r w:rsidR="00A06A02">
        <w:rPr>
          <w:lang w:val="en-US"/>
        </w:rPr>
        <w:t xml:space="preserve"> Under “Citation” all papers are listed, that provide observation from that same location.</w:t>
      </w:r>
      <w:r w:rsidR="00684EA6">
        <w:rPr>
          <w:lang w:val="en-US"/>
        </w:rPr>
        <w:tab/>
      </w:r>
      <w:r w:rsidR="00A06A02">
        <w:rPr>
          <w:lang w:val="en-US"/>
        </w:rPr>
        <w:br/>
      </w:r>
      <w:r w:rsidR="00E16C5C">
        <w:rPr>
          <w:lang w:val="en-US"/>
        </w:rPr>
        <w:lastRenderedPageBreak/>
        <w:t xml:space="preserve">Each Location was assigned a </w:t>
      </w:r>
      <w:r w:rsidR="00684EA6">
        <w:rPr>
          <w:lang w:val="en-US"/>
        </w:rPr>
        <w:t>B</w:t>
      </w:r>
      <w:r w:rsidR="00E16C5C">
        <w:rPr>
          <w:lang w:val="en-US"/>
        </w:rPr>
        <w:t>asin_ID, which is a unique</w:t>
      </w:r>
      <w:r w:rsidR="00470044">
        <w:rPr>
          <w:lang w:val="en-US"/>
        </w:rPr>
        <w:t xml:space="preserve"> numerical</w:t>
      </w:r>
      <w:r w:rsidR="00E16C5C">
        <w:rPr>
          <w:lang w:val="en-US"/>
        </w:rPr>
        <w:t xml:space="preserve"> identifier of the main </w:t>
      </w:r>
      <w:r w:rsidR="00470044">
        <w:rPr>
          <w:lang w:val="en-US"/>
        </w:rPr>
        <w:t xml:space="preserve">river basin. The </w:t>
      </w:r>
      <w:r w:rsidR="00684EA6">
        <w:rPr>
          <w:lang w:val="en-US"/>
        </w:rPr>
        <w:t>B</w:t>
      </w:r>
      <w:r w:rsidR="00470044">
        <w:rPr>
          <w:lang w:val="en-US"/>
        </w:rPr>
        <w:t>asin_ID is a 4-digit number, where the first digit represents the geographical area, while the other 3-digits represent running number</w:t>
      </w:r>
      <w:r w:rsidR="00684EA6">
        <w:rPr>
          <w:lang w:val="en-US"/>
        </w:rPr>
        <w:t>s</w:t>
      </w:r>
      <w:r w:rsidR="00470044">
        <w:rPr>
          <w:lang w:val="en-US"/>
        </w:rPr>
        <w:t>. Geographical area</w:t>
      </w:r>
      <w:r w:rsidR="000B7D8D">
        <w:rPr>
          <w:lang w:val="en-US"/>
        </w:rPr>
        <w:t>s</w:t>
      </w:r>
      <w:r w:rsidR="00470044">
        <w:rPr>
          <w:lang w:val="en-US"/>
        </w:rPr>
        <w:t xml:space="preserve"> are here loosely and functionally defined as follows: 1) South- and Central America, 2) North America (including parts of southern Canada), 3) Europe (extending from Portugal to the Black Sea and from the Mediterranea</w:t>
      </w:r>
      <w:r w:rsidR="00A06A02">
        <w:rPr>
          <w:lang w:val="en-US"/>
        </w:rPr>
        <w:t>n</w:t>
      </w:r>
      <w:r w:rsidR="00470044">
        <w:rPr>
          <w:lang w:val="en-US"/>
        </w:rPr>
        <w:t xml:space="preserve"> to the Scandinavia), 4) East and South-East Asia,</w:t>
      </w:r>
      <w:r w:rsidR="00ED3D82">
        <w:rPr>
          <w:lang w:val="en-US"/>
        </w:rPr>
        <w:t xml:space="preserve"> including island states,</w:t>
      </w:r>
      <w:r w:rsidR="00470044">
        <w:rPr>
          <w:lang w:val="en-US"/>
        </w:rPr>
        <w:t xml:space="preserve"> 5) Africa, 6) Australia and New Zealand, 7) Antarctica, and 8) the Arctic region (Northern Canada &amp; Alaska, Greenland, Scandinavia to far-east Siberia (north of the Amur river)</w:t>
      </w:r>
      <w:r w:rsidR="00A06A02">
        <w:rPr>
          <w:lang w:val="en-US"/>
        </w:rPr>
        <w:t>.</w:t>
      </w:r>
      <w:r w:rsidR="00ED3D82">
        <w:rPr>
          <w:lang w:val="en-US"/>
        </w:rPr>
        <w:t xml:space="preserve"> Antarctica is still empty, but may be filled in future.</w:t>
      </w:r>
      <w:r w:rsidR="00A06A02">
        <w:rPr>
          <w:lang w:val="en-US"/>
        </w:rPr>
        <w:t xml:space="preserve"> Basin_IDs and main river basin abbreviations are listed in the second sheet of the file. </w:t>
      </w:r>
      <w:r w:rsidR="00ED3D82">
        <w:rPr>
          <w:lang w:val="en-US"/>
        </w:rPr>
        <w:t xml:space="preserve"> </w:t>
      </w:r>
      <w:r w:rsidR="00684EA6">
        <w:rPr>
          <w:lang w:val="en-US"/>
        </w:rPr>
        <w:t>Number of samples per location and the type of data provided are listed in the columns Observations and Content, respectively.</w:t>
      </w:r>
    </w:p>
    <w:p w14:paraId="58B0E88E" w14:textId="56C328BB" w:rsidR="0049747D" w:rsidRDefault="0049747D" w:rsidP="00F878A3">
      <w:pPr>
        <w:jc w:val="both"/>
        <w:rPr>
          <w:lang w:val="en-US"/>
        </w:rPr>
      </w:pPr>
      <w:r>
        <w:rPr>
          <w:lang w:val="en-US"/>
        </w:rPr>
        <w:t>Content:</w:t>
      </w:r>
    </w:p>
    <w:tbl>
      <w:tblPr>
        <w:tblW w:w="31680" w:type="dxa"/>
        <w:tblCellMar>
          <w:left w:w="70" w:type="dxa"/>
          <w:right w:w="70" w:type="dxa"/>
        </w:tblCellMar>
        <w:tblLook w:val="04A0" w:firstRow="1" w:lastRow="0" w:firstColumn="1" w:lastColumn="0" w:noHBand="0" w:noVBand="1"/>
      </w:tblPr>
      <w:tblGrid>
        <w:gridCol w:w="16755"/>
        <w:gridCol w:w="14925"/>
      </w:tblGrid>
      <w:tr w:rsidR="0049747D" w:rsidRPr="009657D5" w14:paraId="13B73A5B" w14:textId="77777777" w:rsidTr="0049747D">
        <w:trPr>
          <w:trHeight w:val="290"/>
        </w:trPr>
        <w:tc>
          <w:tcPr>
            <w:tcW w:w="16755" w:type="dxa"/>
            <w:shd w:val="clear" w:color="auto" w:fill="auto"/>
            <w:noWrap/>
            <w:vAlign w:val="bottom"/>
          </w:tcPr>
          <w:tbl>
            <w:tblPr>
              <w:tblW w:w="8932"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96"/>
              <w:gridCol w:w="7553"/>
            </w:tblGrid>
            <w:tr w:rsidR="0049747D" w:rsidRPr="009657D5" w14:paraId="6D710F4A" w14:textId="77777777" w:rsidTr="0049747D">
              <w:trPr>
                <w:trHeight w:val="299"/>
              </w:trPr>
              <w:tc>
                <w:tcPr>
                  <w:tcW w:w="1379" w:type="dxa"/>
                  <w:shd w:val="clear" w:color="auto" w:fill="auto"/>
                  <w:noWrap/>
                  <w:vAlign w:val="bottom"/>
                  <w:hideMark/>
                </w:tcPr>
                <w:p w14:paraId="493D8783"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Citation</w:t>
                  </w:r>
                </w:p>
              </w:tc>
              <w:tc>
                <w:tcPr>
                  <w:tcW w:w="7553" w:type="dxa"/>
                  <w:shd w:val="clear" w:color="auto" w:fill="auto"/>
                  <w:noWrap/>
                  <w:vAlign w:val="bottom"/>
                  <w:hideMark/>
                </w:tcPr>
                <w:p w14:paraId="58847B0A"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in-text citation. Full citation given in References.pdf</w:t>
                  </w:r>
                </w:p>
              </w:tc>
            </w:tr>
            <w:tr w:rsidR="0049747D" w:rsidRPr="009657D5" w14:paraId="1BDF504A" w14:textId="77777777" w:rsidTr="0049747D">
              <w:trPr>
                <w:trHeight w:val="299"/>
              </w:trPr>
              <w:tc>
                <w:tcPr>
                  <w:tcW w:w="1379" w:type="dxa"/>
                  <w:shd w:val="clear" w:color="auto" w:fill="auto"/>
                  <w:noWrap/>
                  <w:vAlign w:val="bottom"/>
                  <w:hideMark/>
                </w:tcPr>
                <w:p w14:paraId="25646FDD"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Location_ID</w:t>
                  </w:r>
                </w:p>
              </w:tc>
              <w:tc>
                <w:tcPr>
                  <w:tcW w:w="7553" w:type="dxa"/>
                  <w:shd w:val="clear" w:color="auto" w:fill="auto"/>
                  <w:noWrap/>
                  <w:vAlign w:val="bottom"/>
                  <w:hideMark/>
                </w:tcPr>
                <w:p w14:paraId="19242D01"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 xml:space="preserve">Unique ID of sampling location, composed of DIN-ISO-aplha 3 country code of main river mouth location, abbreviation for main river and and running 4-digit number </w:t>
                  </w:r>
                </w:p>
              </w:tc>
            </w:tr>
            <w:tr w:rsidR="0049747D" w:rsidRPr="009657D5" w14:paraId="4C9D517C" w14:textId="77777777" w:rsidTr="0049747D">
              <w:trPr>
                <w:trHeight w:val="299"/>
              </w:trPr>
              <w:tc>
                <w:tcPr>
                  <w:tcW w:w="1379" w:type="dxa"/>
                  <w:shd w:val="clear" w:color="auto" w:fill="auto"/>
                  <w:noWrap/>
                  <w:vAlign w:val="bottom"/>
                  <w:hideMark/>
                </w:tcPr>
                <w:p w14:paraId="6117E0F3"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Basin_ID</w:t>
                  </w:r>
                </w:p>
              </w:tc>
              <w:tc>
                <w:tcPr>
                  <w:tcW w:w="7553" w:type="dxa"/>
                  <w:shd w:val="clear" w:color="auto" w:fill="auto"/>
                  <w:noWrap/>
                  <w:vAlign w:val="bottom"/>
                  <w:hideMark/>
                </w:tcPr>
                <w:p w14:paraId="6C1DC1B6"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4-digit ID assigning each sample to the main river, 1st digit corresponds to the geographic region of the river basin (see documentation and tab ""Basin_ID")</w:t>
                  </w:r>
                </w:p>
              </w:tc>
            </w:tr>
            <w:tr w:rsidR="0049747D" w:rsidRPr="009657D5" w14:paraId="5CC215D5" w14:textId="77777777" w:rsidTr="0049747D">
              <w:trPr>
                <w:trHeight w:val="299"/>
              </w:trPr>
              <w:tc>
                <w:tcPr>
                  <w:tcW w:w="1379" w:type="dxa"/>
                  <w:shd w:val="clear" w:color="auto" w:fill="auto"/>
                  <w:noWrap/>
                  <w:vAlign w:val="bottom"/>
                  <w:hideMark/>
                </w:tcPr>
                <w:p w14:paraId="4A4BF151"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Lat_deg</w:t>
                  </w:r>
                </w:p>
              </w:tc>
              <w:tc>
                <w:tcPr>
                  <w:tcW w:w="7553" w:type="dxa"/>
                  <w:shd w:val="clear" w:color="auto" w:fill="auto"/>
                  <w:noWrap/>
                  <w:vAlign w:val="bottom"/>
                  <w:hideMark/>
                </w:tcPr>
                <w:p w14:paraId="5E758026"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Latitude of sampling location (WGS 84)</w:t>
                  </w:r>
                </w:p>
              </w:tc>
            </w:tr>
            <w:tr w:rsidR="0049747D" w:rsidRPr="009657D5" w14:paraId="5499F966" w14:textId="77777777" w:rsidTr="0049747D">
              <w:trPr>
                <w:trHeight w:val="299"/>
              </w:trPr>
              <w:tc>
                <w:tcPr>
                  <w:tcW w:w="1379" w:type="dxa"/>
                  <w:shd w:val="clear" w:color="auto" w:fill="auto"/>
                  <w:noWrap/>
                  <w:vAlign w:val="bottom"/>
                  <w:hideMark/>
                </w:tcPr>
                <w:p w14:paraId="1CCC7907"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Lon_deg</w:t>
                  </w:r>
                </w:p>
              </w:tc>
              <w:tc>
                <w:tcPr>
                  <w:tcW w:w="7553" w:type="dxa"/>
                  <w:shd w:val="clear" w:color="auto" w:fill="auto"/>
                  <w:noWrap/>
                  <w:vAlign w:val="bottom"/>
                  <w:hideMark/>
                </w:tcPr>
                <w:p w14:paraId="6B4BC38D"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Longitude of sampling location (WGS 84)</w:t>
                  </w:r>
                </w:p>
              </w:tc>
            </w:tr>
            <w:tr w:rsidR="0049747D" w:rsidRPr="009657D5" w14:paraId="4FFB505D" w14:textId="77777777" w:rsidTr="0049747D">
              <w:trPr>
                <w:trHeight w:val="299"/>
              </w:trPr>
              <w:tc>
                <w:tcPr>
                  <w:tcW w:w="1379" w:type="dxa"/>
                  <w:shd w:val="clear" w:color="auto" w:fill="auto"/>
                  <w:noWrap/>
                  <w:vAlign w:val="bottom"/>
                  <w:hideMark/>
                </w:tcPr>
                <w:p w14:paraId="32019D97"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Accuracy</w:t>
                  </w:r>
                </w:p>
              </w:tc>
              <w:tc>
                <w:tcPr>
                  <w:tcW w:w="7553" w:type="dxa"/>
                  <w:shd w:val="clear" w:color="auto" w:fill="auto"/>
                  <w:noWrap/>
                  <w:vAlign w:val="bottom"/>
                  <w:hideMark/>
                </w:tcPr>
                <w:p w14:paraId="0307740A"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ex: Coordinates given in the reference; est: Estimate of coordinates from site name and/or maps</w:t>
                  </w:r>
                </w:p>
              </w:tc>
            </w:tr>
            <w:tr w:rsidR="0049747D" w:rsidRPr="009657D5" w14:paraId="38D61558" w14:textId="77777777" w:rsidTr="0049747D">
              <w:trPr>
                <w:trHeight w:val="299"/>
              </w:trPr>
              <w:tc>
                <w:tcPr>
                  <w:tcW w:w="1379" w:type="dxa"/>
                  <w:shd w:val="clear" w:color="auto" w:fill="auto"/>
                  <w:noWrap/>
                  <w:vAlign w:val="bottom"/>
                  <w:hideMark/>
                </w:tcPr>
                <w:p w14:paraId="7746EA7B"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Elevation_masl</w:t>
                  </w:r>
                </w:p>
              </w:tc>
              <w:tc>
                <w:tcPr>
                  <w:tcW w:w="7553" w:type="dxa"/>
                  <w:shd w:val="clear" w:color="auto" w:fill="auto"/>
                  <w:noWrap/>
                  <w:vAlign w:val="bottom"/>
                  <w:hideMark/>
                </w:tcPr>
                <w:p w14:paraId="769E7AB3"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Elevation in meter above sea level</w:t>
                  </w:r>
                </w:p>
              </w:tc>
            </w:tr>
            <w:tr w:rsidR="0049747D" w:rsidRPr="009657D5" w14:paraId="66270CA8" w14:textId="77777777" w:rsidTr="0049747D">
              <w:trPr>
                <w:trHeight w:val="299"/>
              </w:trPr>
              <w:tc>
                <w:tcPr>
                  <w:tcW w:w="1379" w:type="dxa"/>
                  <w:shd w:val="clear" w:color="auto" w:fill="auto"/>
                  <w:noWrap/>
                  <w:vAlign w:val="bottom"/>
                  <w:hideMark/>
                </w:tcPr>
                <w:p w14:paraId="07FDB59A"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Country</w:t>
                  </w:r>
                </w:p>
              </w:tc>
              <w:tc>
                <w:tcPr>
                  <w:tcW w:w="7553" w:type="dxa"/>
                  <w:shd w:val="clear" w:color="auto" w:fill="auto"/>
                  <w:noWrap/>
                  <w:vAlign w:val="bottom"/>
                  <w:hideMark/>
                </w:tcPr>
                <w:p w14:paraId="2B2C8640"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Country of sampling (as stated in the reference)</w:t>
                  </w:r>
                </w:p>
              </w:tc>
            </w:tr>
            <w:tr w:rsidR="0049747D" w:rsidRPr="009657D5" w14:paraId="6DDABD2B" w14:textId="77777777" w:rsidTr="0049747D">
              <w:trPr>
                <w:trHeight w:val="299"/>
              </w:trPr>
              <w:tc>
                <w:tcPr>
                  <w:tcW w:w="1379" w:type="dxa"/>
                  <w:shd w:val="clear" w:color="auto" w:fill="auto"/>
                  <w:noWrap/>
                  <w:vAlign w:val="bottom"/>
                  <w:hideMark/>
                </w:tcPr>
                <w:p w14:paraId="031D66D8"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Region</w:t>
                  </w:r>
                </w:p>
              </w:tc>
              <w:tc>
                <w:tcPr>
                  <w:tcW w:w="7553" w:type="dxa"/>
                  <w:shd w:val="clear" w:color="auto" w:fill="auto"/>
                  <w:noWrap/>
                  <w:vAlign w:val="bottom"/>
                  <w:hideMark/>
                </w:tcPr>
                <w:p w14:paraId="19FF2FD5"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Region of sampling (as stated in the reference)</w:t>
                  </w:r>
                </w:p>
              </w:tc>
            </w:tr>
            <w:tr w:rsidR="0049747D" w:rsidRPr="009657D5" w14:paraId="625B1801" w14:textId="77777777" w:rsidTr="0049747D">
              <w:trPr>
                <w:trHeight w:val="299"/>
              </w:trPr>
              <w:tc>
                <w:tcPr>
                  <w:tcW w:w="1379" w:type="dxa"/>
                  <w:shd w:val="clear" w:color="auto" w:fill="auto"/>
                  <w:noWrap/>
                  <w:vAlign w:val="bottom"/>
                  <w:hideMark/>
                </w:tcPr>
                <w:p w14:paraId="7B9813B4"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Content</w:t>
                  </w:r>
                </w:p>
              </w:tc>
              <w:tc>
                <w:tcPr>
                  <w:tcW w:w="7553" w:type="dxa"/>
                  <w:shd w:val="clear" w:color="auto" w:fill="auto"/>
                  <w:noWrap/>
                  <w:vAlign w:val="bottom"/>
                  <w:hideMark/>
                </w:tcPr>
                <w:p w14:paraId="1438CE9D"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What kind of data provided at this location? ME: Major Elements; Min: Mineral and/or Petrographic content; TE: Trace Elements</w:t>
                  </w:r>
                </w:p>
              </w:tc>
            </w:tr>
            <w:tr w:rsidR="0049747D" w:rsidRPr="009657D5" w14:paraId="70A33A6F" w14:textId="77777777" w:rsidTr="0049747D">
              <w:trPr>
                <w:trHeight w:val="299"/>
              </w:trPr>
              <w:tc>
                <w:tcPr>
                  <w:tcW w:w="1379" w:type="dxa"/>
                  <w:shd w:val="clear" w:color="auto" w:fill="auto"/>
                  <w:noWrap/>
                  <w:vAlign w:val="bottom"/>
                  <w:hideMark/>
                </w:tcPr>
                <w:p w14:paraId="5BB4B654" w14:textId="77777777" w:rsidR="0049747D" w:rsidRPr="0049747D" w:rsidRDefault="0049747D" w:rsidP="0049747D">
                  <w:pPr>
                    <w:spacing w:after="0" w:line="240" w:lineRule="auto"/>
                    <w:rPr>
                      <w:rFonts w:ascii="Calibri" w:eastAsia="Times New Roman" w:hAnsi="Calibri" w:cs="Calibri"/>
                      <w:lang w:eastAsia="nl-NL"/>
                    </w:rPr>
                  </w:pPr>
                  <w:r w:rsidRPr="0049747D">
                    <w:rPr>
                      <w:rFonts w:ascii="Calibri" w:eastAsia="Times New Roman" w:hAnsi="Calibri" w:cs="Calibri"/>
                      <w:lang w:eastAsia="nl-NL"/>
                    </w:rPr>
                    <w:t>Observations</w:t>
                  </w:r>
                </w:p>
              </w:tc>
              <w:tc>
                <w:tcPr>
                  <w:tcW w:w="7553" w:type="dxa"/>
                  <w:shd w:val="clear" w:color="auto" w:fill="auto"/>
                  <w:noWrap/>
                  <w:vAlign w:val="bottom"/>
                  <w:hideMark/>
                </w:tcPr>
                <w:p w14:paraId="3EC397CC" w14:textId="77777777" w:rsidR="0049747D" w:rsidRPr="0049747D" w:rsidRDefault="0049747D" w:rsidP="0049747D">
                  <w:pPr>
                    <w:spacing w:after="0" w:line="240" w:lineRule="auto"/>
                    <w:rPr>
                      <w:rFonts w:ascii="Calibri" w:eastAsia="Times New Roman" w:hAnsi="Calibri" w:cs="Calibri"/>
                      <w:lang w:val="en-US" w:eastAsia="nl-NL"/>
                    </w:rPr>
                  </w:pPr>
                  <w:r w:rsidRPr="0049747D">
                    <w:rPr>
                      <w:rFonts w:ascii="Calibri" w:eastAsia="Times New Roman" w:hAnsi="Calibri" w:cs="Calibri"/>
                      <w:lang w:val="en-US" w:eastAsia="nl-NL"/>
                    </w:rPr>
                    <w:t>How many measurements provided per location?</w:t>
                  </w:r>
                </w:p>
              </w:tc>
            </w:tr>
          </w:tbl>
          <w:p w14:paraId="3F74323B" w14:textId="2FEA10B3" w:rsidR="0049747D" w:rsidRPr="0049747D" w:rsidRDefault="0049747D" w:rsidP="0049747D">
            <w:pPr>
              <w:spacing w:after="0" w:line="240" w:lineRule="auto"/>
              <w:rPr>
                <w:rFonts w:ascii="Calibri" w:eastAsia="Times New Roman" w:hAnsi="Calibri" w:cs="Calibri"/>
                <w:lang w:val="en-US" w:eastAsia="nl-NL"/>
              </w:rPr>
            </w:pPr>
          </w:p>
        </w:tc>
        <w:tc>
          <w:tcPr>
            <w:tcW w:w="14925" w:type="dxa"/>
            <w:shd w:val="clear" w:color="auto" w:fill="auto"/>
            <w:noWrap/>
            <w:vAlign w:val="bottom"/>
          </w:tcPr>
          <w:p w14:paraId="67B7DD72" w14:textId="2C82C5C6" w:rsidR="0049747D" w:rsidRPr="0049747D" w:rsidRDefault="0049747D" w:rsidP="0049747D">
            <w:pPr>
              <w:spacing w:after="0" w:line="240" w:lineRule="auto"/>
              <w:rPr>
                <w:rFonts w:ascii="Calibri" w:eastAsia="Times New Roman" w:hAnsi="Calibri" w:cs="Calibri"/>
                <w:lang w:val="en-US" w:eastAsia="nl-NL"/>
              </w:rPr>
            </w:pPr>
          </w:p>
        </w:tc>
      </w:tr>
    </w:tbl>
    <w:p w14:paraId="17FE77E3" w14:textId="77777777" w:rsidR="0049747D" w:rsidRDefault="0049747D" w:rsidP="00F878A3">
      <w:pPr>
        <w:jc w:val="both"/>
        <w:rPr>
          <w:lang w:val="en-US"/>
        </w:rPr>
      </w:pPr>
    </w:p>
    <w:p w14:paraId="3144FF42" w14:textId="77777777" w:rsidR="00924250" w:rsidRDefault="00924250" w:rsidP="00F878A3">
      <w:pPr>
        <w:pStyle w:val="Heading2"/>
        <w:jc w:val="both"/>
        <w:rPr>
          <w:lang w:val="en-US"/>
        </w:rPr>
      </w:pPr>
      <w:r>
        <w:rPr>
          <w:lang w:val="en-US"/>
        </w:rPr>
        <w:t>ID</w:t>
      </w:r>
    </w:p>
    <w:p w14:paraId="3F0147A4" w14:textId="77777777" w:rsidR="00924250" w:rsidRDefault="00924250" w:rsidP="00F878A3">
      <w:pPr>
        <w:jc w:val="both"/>
        <w:rPr>
          <w:lang w:val="en-US"/>
        </w:rPr>
      </w:pPr>
      <w:r>
        <w:rPr>
          <w:lang w:val="en-US"/>
        </w:rPr>
        <w:t>File: “</w:t>
      </w:r>
      <w:r w:rsidRPr="00924250">
        <w:rPr>
          <w:lang w:val="en-US"/>
        </w:rPr>
        <w:t>SedimentDatabase_ID</w:t>
      </w:r>
      <w:r>
        <w:rPr>
          <w:lang w:val="en-US"/>
        </w:rPr>
        <w:t>.xlsx”</w:t>
      </w:r>
    </w:p>
    <w:p w14:paraId="2F262F0D" w14:textId="61072E07" w:rsidR="003C0533" w:rsidRDefault="00924250" w:rsidP="00F878A3">
      <w:pPr>
        <w:jc w:val="both"/>
        <w:rPr>
          <w:lang w:val="en-US"/>
        </w:rPr>
      </w:pPr>
      <w:r>
        <w:rPr>
          <w:lang w:val="en-US"/>
        </w:rPr>
        <w:t xml:space="preserve">All information necessary to identify each unique observation in the database is given in this sheet. </w:t>
      </w:r>
      <w:r w:rsidR="00F320DA">
        <w:rPr>
          <w:lang w:val="en-US"/>
        </w:rPr>
        <w:t xml:space="preserve">Each observation has a unique identifier (“Sample_ID”), that is composed of </w:t>
      </w:r>
      <w:r w:rsidR="00F40842">
        <w:rPr>
          <w:lang w:val="en-US"/>
        </w:rPr>
        <w:t xml:space="preserve">the Location_ID plus the </w:t>
      </w:r>
      <w:r w:rsidR="00601BD9">
        <w:rPr>
          <w:lang w:val="en-US"/>
        </w:rPr>
        <w:t>S</w:t>
      </w:r>
      <w:r w:rsidR="00F40842">
        <w:rPr>
          <w:lang w:val="en-US"/>
        </w:rPr>
        <w:t xml:space="preserve">ource_ID and a running number. Citations and locations are linked to the Sample_ID in this sheet along with the Original ID (the one used in the original data source), sampling date and time (as precise as possible), notes on the type of </w:t>
      </w:r>
      <w:r w:rsidR="000B7D8D">
        <w:rPr>
          <w:lang w:val="en-US"/>
        </w:rPr>
        <w:t>observation</w:t>
      </w:r>
      <w:r w:rsidR="00F40842">
        <w:rPr>
          <w:lang w:val="en-US"/>
        </w:rPr>
        <w:t xml:space="preserve"> (from single measurement to spatial and annual averages, where original data was not accessible) and </w:t>
      </w:r>
      <w:r w:rsidR="000B7D8D">
        <w:rPr>
          <w:lang w:val="en-US"/>
        </w:rPr>
        <w:t>if</w:t>
      </w:r>
      <w:r w:rsidR="00F40842">
        <w:rPr>
          <w:lang w:val="en-US"/>
        </w:rPr>
        <w:t xml:space="preserve"> i</w:t>
      </w:r>
      <w:r w:rsidR="003C0533">
        <w:rPr>
          <w:lang w:val="en-US"/>
        </w:rPr>
        <w:t>t</w:t>
      </w:r>
      <w:r w:rsidR="00F40842">
        <w:rPr>
          <w:lang w:val="en-US"/>
        </w:rPr>
        <w:t xml:space="preserve"> represents </w:t>
      </w:r>
      <w:r w:rsidR="003C0533">
        <w:rPr>
          <w:lang w:val="en-US"/>
        </w:rPr>
        <w:t>e</w:t>
      </w:r>
      <w:r w:rsidR="00F40842">
        <w:rPr>
          <w:lang w:val="en-US"/>
        </w:rPr>
        <w:t xml:space="preserve">xport to the ocean (“Rep_ID”). The later provides the possibility to </w:t>
      </w:r>
      <w:r w:rsidR="003C0533">
        <w:rPr>
          <w:lang w:val="en-US"/>
        </w:rPr>
        <w:t xml:space="preserve">easily isolate samples that can be used to estimate riverine particulate fluxes to the ocean, because it excludes tributaries, far-upstream measurement and such measurement that may be already influence by the marine realm. </w:t>
      </w:r>
      <w:r w:rsidR="00F878A3">
        <w:rPr>
          <w:lang w:val="en-US"/>
        </w:rPr>
        <w:t xml:space="preserve">Date and time of sampling are also available from this table. The closest information on sampling date is given as a string, and day, month and year of these sampling dates are additionally given as </w:t>
      </w:r>
      <w:r w:rsidR="00623EE5">
        <w:rPr>
          <w:lang w:val="en-US"/>
        </w:rPr>
        <w:t xml:space="preserve">separate </w:t>
      </w:r>
      <w:r w:rsidR="00F878A3">
        <w:rPr>
          <w:lang w:val="en-US"/>
        </w:rPr>
        <w:t>numerical variables.</w:t>
      </w:r>
    </w:p>
    <w:p w14:paraId="6B7DB99A" w14:textId="51463AD6" w:rsidR="0049747D" w:rsidRDefault="0049747D" w:rsidP="00F878A3">
      <w:pPr>
        <w:jc w:val="both"/>
        <w:rPr>
          <w:lang w:val="en-US"/>
        </w:rPr>
      </w:pPr>
    </w:p>
    <w:p w14:paraId="0E4C012E" w14:textId="14D60899" w:rsidR="0049747D" w:rsidRDefault="0049747D" w:rsidP="00F878A3">
      <w:pPr>
        <w:jc w:val="both"/>
        <w:rPr>
          <w:lang w:val="en-US"/>
        </w:rPr>
      </w:pPr>
    </w:p>
    <w:p w14:paraId="7214829C" w14:textId="0D94781E" w:rsidR="0049747D" w:rsidRDefault="0049747D" w:rsidP="00F878A3">
      <w:pPr>
        <w:jc w:val="both"/>
        <w:rPr>
          <w:lang w:val="en-US"/>
        </w:rPr>
      </w:pPr>
      <w:r>
        <w:rPr>
          <w:lang w:val="en-US"/>
        </w:rPr>
        <w:lastRenderedPageBreak/>
        <w:t>Content:</w:t>
      </w:r>
    </w:p>
    <w:tbl>
      <w:tblPr>
        <w:tblW w:w="9290"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4"/>
        <w:gridCol w:w="8151"/>
      </w:tblGrid>
      <w:tr w:rsidR="0049747D" w:rsidRPr="009657D5" w14:paraId="386FA2CF" w14:textId="77777777" w:rsidTr="0049747D">
        <w:trPr>
          <w:trHeight w:val="293"/>
        </w:trPr>
        <w:tc>
          <w:tcPr>
            <w:tcW w:w="1139" w:type="dxa"/>
            <w:shd w:val="clear" w:color="auto" w:fill="auto"/>
            <w:noWrap/>
            <w:vAlign w:val="bottom"/>
            <w:hideMark/>
          </w:tcPr>
          <w:p w14:paraId="6E9464D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Citation</w:t>
            </w:r>
          </w:p>
        </w:tc>
        <w:tc>
          <w:tcPr>
            <w:tcW w:w="8151" w:type="dxa"/>
            <w:shd w:val="clear" w:color="auto" w:fill="auto"/>
            <w:noWrap/>
            <w:vAlign w:val="bottom"/>
            <w:hideMark/>
          </w:tcPr>
          <w:p w14:paraId="4DEDD77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in-text citation of the data source</w:t>
            </w:r>
          </w:p>
        </w:tc>
      </w:tr>
      <w:tr w:rsidR="0049747D" w:rsidRPr="009657D5" w14:paraId="6ADC13B3" w14:textId="77777777" w:rsidTr="0049747D">
        <w:trPr>
          <w:trHeight w:val="293"/>
        </w:trPr>
        <w:tc>
          <w:tcPr>
            <w:tcW w:w="1139" w:type="dxa"/>
            <w:shd w:val="clear" w:color="auto" w:fill="auto"/>
            <w:noWrap/>
            <w:vAlign w:val="bottom"/>
            <w:hideMark/>
          </w:tcPr>
          <w:p w14:paraId="2DC5A9F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Location_ID</w:t>
            </w:r>
          </w:p>
        </w:tc>
        <w:tc>
          <w:tcPr>
            <w:tcW w:w="8151" w:type="dxa"/>
            <w:shd w:val="clear" w:color="auto" w:fill="auto"/>
            <w:noWrap/>
            <w:vAlign w:val="bottom"/>
            <w:hideMark/>
          </w:tcPr>
          <w:p w14:paraId="1316C04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Unique ID of sampling location, composed of DIN-ISO-aplha 3 country code of main river mouth location, abbreviation for main river and and running 4-digit number </w:t>
            </w:r>
          </w:p>
        </w:tc>
      </w:tr>
      <w:tr w:rsidR="0049747D" w:rsidRPr="009657D5" w14:paraId="67CFF2F0" w14:textId="77777777" w:rsidTr="0049747D">
        <w:trPr>
          <w:trHeight w:val="293"/>
        </w:trPr>
        <w:tc>
          <w:tcPr>
            <w:tcW w:w="1139" w:type="dxa"/>
            <w:shd w:val="clear" w:color="auto" w:fill="auto"/>
            <w:noWrap/>
            <w:vAlign w:val="bottom"/>
            <w:hideMark/>
          </w:tcPr>
          <w:p w14:paraId="17ECB00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Sample_ID</w:t>
            </w:r>
          </w:p>
        </w:tc>
        <w:tc>
          <w:tcPr>
            <w:tcW w:w="8151" w:type="dxa"/>
            <w:shd w:val="clear" w:color="auto" w:fill="auto"/>
            <w:noWrap/>
            <w:vAlign w:val="bottom"/>
            <w:hideMark/>
          </w:tcPr>
          <w:p w14:paraId="6E2A4CC4"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Location_ID + Source_ID and running number</w:t>
            </w:r>
          </w:p>
        </w:tc>
      </w:tr>
      <w:tr w:rsidR="0049747D" w:rsidRPr="009657D5" w14:paraId="583BD180" w14:textId="77777777" w:rsidTr="0049747D">
        <w:trPr>
          <w:trHeight w:val="293"/>
        </w:trPr>
        <w:tc>
          <w:tcPr>
            <w:tcW w:w="1139" w:type="dxa"/>
            <w:shd w:val="clear" w:color="auto" w:fill="auto"/>
            <w:noWrap/>
            <w:vAlign w:val="bottom"/>
            <w:hideMark/>
          </w:tcPr>
          <w:p w14:paraId="2FA7C53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Original_ID</w:t>
            </w:r>
          </w:p>
        </w:tc>
        <w:tc>
          <w:tcPr>
            <w:tcW w:w="8151" w:type="dxa"/>
            <w:shd w:val="clear" w:color="auto" w:fill="auto"/>
            <w:noWrap/>
            <w:vAlign w:val="bottom"/>
            <w:hideMark/>
          </w:tcPr>
          <w:p w14:paraId="5245BBA0"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ID used in the original data source</w:t>
            </w:r>
          </w:p>
        </w:tc>
      </w:tr>
      <w:tr w:rsidR="0049747D" w:rsidRPr="009657D5" w14:paraId="0512C9C4" w14:textId="77777777" w:rsidTr="0049747D">
        <w:trPr>
          <w:trHeight w:val="293"/>
        </w:trPr>
        <w:tc>
          <w:tcPr>
            <w:tcW w:w="1139" w:type="dxa"/>
            <w:shd w:val="clear" w:color="auto" w:fill="auto"/>
            <w:noWrap/>
            <w:vAlign w:val="bottom"/>
            <w:hideMark/>
          </w:tcPr>
          <w:p w14:paraId="09E0F65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Date_yyyy-mm-dd</w:t>
            </w:r>
          </w:p>
        </w:tc>
        <w:tc>
          <w:tcPr>
            <w:tcW w:w="8151" w:type="dxa"/>
            <w:shd w:val="clear" w:color="auto" w:fill="auto"/>
            <w:noWrap/>
            <w:vAlign w:val="bottom"/>
            <w:hideMark/>
          </w:tcPr>
          <w:p w14:paraId="16563A99"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most accurate available information on sampling date and time given as text</w:t>
            </w:r>
          </w:p>
        </w:tc>
      </w:tr>
      <w:tr w:rsidR="0049747D" w:rsidRPr="009657D5" w14:paraId="3C1E6055" w14:textId="77777777" w:rsidTr="0049747D">
        <w:trPr>
          <w:trHeight w:val="293"/>
        </w:trPr>
        <w:tc>
          <w:tcPr>
            <w:tcW w:w="1139" w:type="dxa"/>
            <w:shd w:val="clear" w:color="auto" w:fill="auto"/>
            <w:noWrap/>
            <w:vAlign w:val="bottom"/>
            <w:hideMark/>
          </w:tcPr>
          <w:p w14:paraId="3CD310F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Day</w:t>
            </w:r>
          </w:p>
        </w:tc>
        <w:tc>
          <w:tcPr>
            <w:tcW w:w="8151" w:type="dxa"/>
            <w:shd w:val="clear" w:color="auto" w:fill="auto"/>
            <w:noWrap/>
            <w:vAlign w:val="bottom"/>
            <w:hideMark/>
          </w:tcPr>
          <w:p w14:paraId="083D8B87"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Day of sampling given as number</w:t>
            </w:r>
          </w:p>
        </w:tc>
      </w:tr>
      <w:tr w:rsidR="0049747D" w:rsidRPr="009657D5" w14:paraId="047D2397" w14:textId="77777777" w:rsidTr="0049747D">
        <w:trPr>
          <w:trHeight w:val="293"/>
        </w:trPr>
        <w:tc>
          <w:tcPr>
            <w:tcW w:w="1139" w:type="dxa"/>
            <w:shd w:val="clear" w:color="auto" w:fill="auto"/>
            <w:noWrap/>
            <w:vAlign w:val="bottom"/>
            <w:hideMark/>
          </w:tcPr>
          <w:p w14:paraId="74626FBF"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Month</w:t>
            </w:r>
          </w:p>
        </w:tc>
        <w:tc>
          <w:tcPr>
            <w:tcW w:w="8151" w:type="dxa"/>
            <w:shd w:val="clear" w:color="auto" w:fill="auto"/>
            <w:noWrap/>
            <w:vAlign w:val="bottom"/>
            <w:hideMark/>
          </w:tcPr>
          <w:p w14:paraId="7F65EE8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Month of sampling given as number, ranges are ignored, for two following months the more recent is given</w:t>
            </w:r>
          </w:p>
        </w:tc>
      </w:tr>
      <w:tr w:rsidR="0049747D" w:rsidRPr="009657D5" w14:paraId="792F6924" w14:textId="77777777" w:rsidTr="0049747D">
        <w:trPr>
          <w:trHeight w:val="293"/>
        </w:trPr>
        <w:tc>
          <w:tcPr>
            <w:tcW w:w="1139" w:type="dxa"/>
            <w:shd w:val="clear" w:color="auto" w:fill="auto"/>
            <w:noWrap/>
            <w:vAlign w:val="bottom"/>
            <w:hideMark/>
          </w:tcPr>
          <w:p w14:paraId="4FCB0A4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Year</w:t>
            </w:r>
          </w:p>
        </w:tc>
        <w:tc>
          <w:tcPr>
            <w:tcW w:w="8151" w:type="dxa"/>
            <w:shd w:val="clear" w:color="auto" w:fill="auto"/>
            <w:noWrap/>
            <w:vAlign w:val="bottom"/>
            <w:hideMark/>
          </w:tcPr>
          <w:p w14:paraId="3B564F5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Year of sampling given as number, ranges are ignored, for two following years the more recent is given</w:t>
            </w:r>
          </w:p>
        </w:tc>
      </w:tr>
      <w:tr w:rsidR="0049747D" w:rsidRPr="009657D5" w14:paraId="2BDBF5C0" w14:textId="77777777" w:rsidTr="0049747D">
        <w:trPr>
          <w:trHeight w:val="293"/>
        </w:trPr>
        <w:tc>
          <w:tcPr>
            <w:tcW w:w="1139" w:type="dxa"/>
            <w:shd w:val="clear" w:color="auto" w:fill="auto"/>
            <w:noWrap/>
            <w:vAlign w:val="bottom"/>
            <w:hideMark/>
          </w:tcPr>
          <w:p w14:paraId="2AE1796C"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Hour</w:t>
            </w:r>
          </w:p>
        </w:tc>
        <w:tc>
          <w:tcPr>
            <w:tcW w:w="8151" w:type="dxa"/>
            <w:shd w:val="clear" w:color="auto" w:fill="auto"/>
            <w:noWrap/>
            <w:vAlign w:val="bottom"/>
            <w:hideMark/>
          </w:tcPr>
          <w:p w14:paraId="26FBFB14"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hour of sampling given as number</w:t>
            </w:r>
          </w:p>
        </w:tc>
      </w:tr>
      <w:tr w:rsidR="0049747D" w:rsidRPr="009657D5" w14:paraId="6206BA73" w14:textId="77777777" w:rsidTr="0049747D">
        <w:trPr>
          <w:trHeight w:val="293"/>
        </w:trPr>
        <w:tc>
          <w:tcPr>
            <w:tcW w:w="1139" w:type="dxa"/>
            <w:shd w:val="clear" w:color="auto" w:fill="auto"/>
            <w:noWrap/>
            <w:vAlign w:val="bottom"/>
            <w:hideMark/>
          </w:tcPr>
          <w:p w14:paraId="306F852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Minute</w:t>
            </w:r>
          </w:p>
        </w:tc>
        <w:tc>
          <w:tcPr>
            <w:tcW w:w="8151" w:type="dxa"/>
            <w:shd w:val="clear" w:color="auto" w:fill="auto"/>
            <w:noWrap/>
            <w:vAlign w:val="bottom"/>
            <w:hideMark/>
          </w:tcPr>
          <w:p w14:paraId="415481DC"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minute of sampling given as number</w:t>
            </w:r>
          </w:p>
        </w:tc>
      </w:tr>
      <w:tr w:rsidR="0049747D" w:rsidRPr="009657D5" w14:paraId="2A10DD0B" w14:textId="77777777" w:rsidTr="0049747D">
        <w:trPr>
          <w:trHeight w:val="293"/>
        </w:trPr>
        <w:tc>
          <w:tcPr>
            <w:tcW w:w="1139" w:type="dxa"/>
            <w:shd w:val="clear" w:color="auto" w:fill="auto"/>
            <w:noWrap/>
            <w:vAlign w:val="bottom"/>
            <w:hideMark/>
          </w:tcPr>
          <w:p w14:paraId="372BAC5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Obervation type</w:t>
            </w:r>
          </w:p>
        </w:tc>
        <w:tc>
          <w:tcPr>
            <w:tcW w:w="8151" w:type="dxa"/>
            <w:shd w:val="clear" w:color="auto" w:fill="auto"/>
            <w:noWrap/>
            <w:vAlign w:val="bottom"/>
            <w:hideMark/>
          </w:tcPr>
          <w:p w14:paraId="217F41E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Type of observation: single: single measurement or mean of repeated measurements of the same sample; sa: spatial average; sea: seasonal average; ssea: spatial and seasonal average, an: annual or multi-annual average</w:t>
            </w:r>
          </w:p>
        </w:tc>
      </w:tr>
      <w:tr w:rsidR="0049747D" w:rsidRPr="009657D5" w14:paraId="5C6CA162" w14:textId="77777777" w:rsidTr="0049747D">
        <w:trPr>
          <w:trHeight w:val="293"/>
        </w:trPr>
        <w:tc>
          <w:tcPr>
            <w:tcW w:w="1139" w:type="dxa"/>
            <w:shd w:val="clear" w:color="auto" w:fill="auto"/>
            <w:noWrap/>
            <w:vAlign w:val="bottom"/>
            <w:hideMark/>
          </w:tcPr>
          <w:p w14:paraId="63FCAE75"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Rep_ID</w:t>
            </w:r>
          </w:p>
        </w:tc>
        <w:tc>
          <w:tcPr>
            <w:tcW w:w="8151" w:type="dxa"/>
            <w:shd w:val="clear" w:color="auto" w:fill="auto"/>
            <w:noWrap/>
            <w:vAlign w:val="bottom"/>
            <w:hideMark/>
          </w:tcPr>
          <w:p w14:paraId="6FBDB8EF"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Representation export to the ocean? 0: No, tributary, upstream sample or marine influence, 1: Yes, sampled in the lowermost course of the main river before significant marine influence, 2: Yes, as 1 but during storm or flood event, 3: No, endorheic catchment</w:t>
            </w:r>
          </w:p>
        </w:tc>
      </w:tr>
    </w:tbl>
    <w:p w14:paraId="13D0D877" w14:textId="77777777" w:rsidR="0049747D" w:rsidRPr="00924250" w:rsidRDefault="0049747D" w:rsidP="00F878A3">
      <w:pPr>
        <w:jc w:val="both"/>
        <w:rPr>
          <w:lang w:val="en-US"/>
        </w:rPr>
      </w:pPr>
    </w:p>
    <w:p w14:paraId="66E7E2B5" w14:textId="77777777" w:rsidR="00BF3A09" w:rsidRDefault="00BF3A09" w:rsidP="00F878A3">
      <w:pPr>
        <w:pStyle w:val="Heading2"/>
        <w:jc w:val="both"/>
        <w:rPr>
          <w:lang w:val="en-US"/>
        </w:rPr>
      </w:pPr>
      <w:r>
        <w:rPr>
          <w:lang w:val="en-US"/>
        </w:rPr>
        <w:t>Major Elements, Minor Elements and Nutrients</w:t>
      </w:r>
    </w:p>
    <w:p w14:paraId="68F1238D" w14:textId="77777777" w:rsidR="00BF3A09" w:rsidRPr="00BC0A07" w:rsidRDefault="00BF3A09" w:rsidP="00F878A3">
      <w:pPr>
        <w:jc w:val="both"/>
        <w:rPr>
          <w:lang w:val="en-US"/>
        </w:rPr>
      </w:pPr>
      <w:r w:rsidRPr="00BC0A07">
        <w:rPr>
          <w:lang w:val="en-US"/>
        </w:rPr>
        <w:t>File: “SedimentDatabase_ME_Nut.xlsx”</w:t>
      </w:r>
    </w:p>
    <w:p w14:paraId="05EDC459" w14:textId="253DFB0A" w:rsidR="00BF3A09" w:rsidRDefault="00BF3A09" w:rsidP="00F878A3">
      <w:pPr>
        <w:jc w:val="both"/>
        <w:rPr>
          <w:lang w:val="en-US"/>
        </w:rPr>
      </w:pPr>
      <w:r w:rsidRPr="00BF3A09">
        <w:rPr>
          <w:lang w:val="en-US"/>
        </w:rPr>
        <w:t xml:space="preserve">All measurements of major </w:t>
      </w:r>
      <w:r>
        <w:rPr>
          <w:lang w:val="en-US"/>
        </w:rPr>
        <w:t xml:space="preserve">and minor </w:t>
      </w:r>
      <w:r w:rsidRPr="00BF3A09">
        <w:rPr>
          <w:lang w:val="en-US"/>
        </w:rPr>
        <w:t>e</w:t>
      </w:r>
      <w:r>
        <w:rPr>
          <w:lang w:val="en-US"/>
        </w:rPr>
        <w:t>lements (expressed as Oxide-concentration) and nutrients (</w:t>
      </w:r>
      <w:r w:rsidR="0057151C">
        <w:rPr>
          <w:lang w:val="en-US"/>
        </w:rPr>
        <w:t xml:space="preserve">C and N in </w:t>
      </w:r>
      <w:r>
        <w:rPr>
          <w:lang w:val="en-US"/>
        </w:rPr>
        <w:t>elemental concentration) along with hydro</w:t>
      </w:r>
      <w:r w:rsidR="00601BD9">
        <w:rPr>
          <w:lang w:val="en-US"/>
        </w:rPr>
        <w:t>-</w:t>
      </w:r>
      <w:r>
        <w:rPr>
          <w:lang w:val="en-US"/>
        </w:rPr>
        <w:t>chemical information (where given) are listed in this file, and are linked to Location_ID and Sample_ID.</w:t>
      </w:r>
      <w:r w:rsidR="0057151C">
        <w:rPr>
          <w:lang w:val="en-US"/>
        </w:rPr>
        <w:t xml:space="preserve"> Where given, instantaneous water discharge and suspended sediment concentrations, grain size distribution in %, as well as average grain size (in µm), filter size (as a lower limit of grain size in µm) and sieve size (as an upper limit for grain sizes in µm) are listed, further describing the sample. </w:t>
      </w:r>
      <w:r>
        <w:rPr>
          <w:lang w:val="en-US"/>
        </w:rPr>
        <w:t>For</w:t>
      </w:r>
      <w:r w:rsidR="004A6F20">
        <w:rPr>
          <w:lang w:val="en-US"/>
        </w:rPr>
        <w:t xml:space="preserve"> traceability, original units from which concentrations were converted and sample type (suspended sediment (SS) or bed sediment including </w:t>
      </w:r>
      <w:r w:rsidR="00601BD9">
        <w:rPr>
          <w:lang w:val="en-US"/>
        </w:rPr>
        <w:t xml:space="preserve">active </w:t>
      </w:r>
      <w:r w:rsidR="004A6F20">
        <w:rPr>
          <w:lang w:val="en-US"/>
        </w:rPr>
        <w:t>riverbank deposits</w:t>
      </w:r>
      <w:r w:rsidR="00601BD9">
        <w:rPr>
          <w:lang w:val="en-US"/>
        </w:rPr>
        <w:t xml:space="preserve"> (BS)</w:t>
      </w:r>
      <w:r w:rsidR="004A6F20">
        <w:rPr>
          <w:lang w:val="en-US"/>
        </w:rPr>
        <w:t xml:space="preserve">), methods of sample treatment and measurements are given. If multiple methods were used all of them are listed, separated by a “/”. Similarly, multiple units are separated by “,”. Type of observation (single or average), Basin_ID and Rep_ID are repeated in this sheet, because they are considered to be the most important grouping variables and </w:t>
      </w:r>
      <w:r w:rsidR="0057151C">
        <w:rPr>
          <w:lang w:val="en-US"/>
        </w:rPr>
        <w:t xml:space="preserve">may be used for simple calculations without merging all datasets before. </w:t>
      </w:r>
    </w:p>
    <w:p w14:paraId="55D47E81" w14:textId="29BFE822" w:rsidR="0049747D" w:rsidRDefault="0049747D" w:rsidP="00F878A3">
      <w:pPr>
        <w:jc w:val="both"/>
        <w:rPr>
          <w:lang w:val="en-US"/>
        </w:rPr>
      </w:pPr>
      <w:r>
        <w:rPr>
          <w:lang w:val="en-US"/>
        </w:rPr>
        <w:t>Content:</w:t>
      </w:r>
    </w:p>
    <w:tbl>
      <w:tblPr>
        <w:tblW w:w="10043"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2"/>
        <w:gridCol w:w="8253"/>
      </w:tblGrid>
      <w:tr w:rsidR="00960531" w:rsidRPr="009657D5" w14:paraId="11525DF2" w14:textId="77777777" w:rsidTr="00960531">
        <w:trPr>
          <w:trHeight w:val="290"/>
        </w:trPr>
        <w:tc>
          <w:tcPr>
            <w:tcW w:w="1790" w:type="dxa"/>
            <w:shd w:val="clear" w:color="auto" w:fill="auto"/>
            <w:noWrap/>
            <w:vAlign w:val="bottom"/>
            <w:hideMark/>
          </w:tcPr>
          <w:p w14:paraId="76B42A77"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Sample_ID</w:t>
            </w:r>
          </w:p>
        </w:tc>
        <w:tc>
          <w:tcPr>
            <w:tcW w:w="8253" w:type="dxa"/>
            <w:shd w:val="clear" w:color="auto" w:fill="auto"/>
            <w:noWrap/>
            <w:vAlign w:val="bottom"/>
            <w:hideMark/>
          </w:tcPr>
          <w:p w14:paraId="78CDFC3B"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Location_ID + Source_ID and running number</w:t>
            </w:r>
          </w:p>
        </w:tc>
      </w:tr>
      <w:tr w:rsidR="00960531" w:rsidRPr="009657D5" w14:paraId="41982044" w14:textId="77777777" w:rsidTr="00960531">
        <w:trPr>
          <w:trHeight w:val="290"/>
        </w:trPr>
        <w:tc>
          <w:tcPr>
            <w:tcW w:w="1790" w:type="dxa"/>
            <w:shd w:val="clear" w:color="auto" w:fill="auto"/>
            <w:noWrap/>
            <w:vAlign w:val="bottom"/>
            <w:hideMark/>
          </w:tcPr>
          <w:p w14:paraId="1FEABFCB"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Location_ID</w:t>
            </w:r>
          </w:p>
        </w:tc>
        <w:tc>
          <w:tcPr>
            <w:tcW w:w="8253" w:type="dxa"/>
            <w:shd w:val="clear" w:color="auto" w:fill="auto"/>
            <w:noWrap/>
            <w:vAlign w:val="bottom"/>
            <w:hideMark/>
          </w:tcPr>
          <w:p w14:paraId="0BCC8F0A"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 xml:space="preserve">Unique ID of sampling location, composed of DIN-ISO-aplha 3 country code of main river mouth location, abbreviation for main river and and running 4-digit number </w:t>
            </w:r>
          </w:p>
        </w:tc>
      </w:tr>
      <w:tr w:rsidR="00960531" w:rsidRPr="009657D5" w14:paraId="33BF6A55" w14:textId="77777777" w:rsidTr="00960531">
        <w:trPr>
          <w:trHeight w:val="290"/>
        </w:trPr>
        <w:tc>
          <w:tcPr>
            <w:tcW w:w="1790" w:type="dxa"/>
            <w:shd w:val="clear" w:color="auto" w:fill="auto"/>
            <w:noWrap/>
            <w:vAlign w:val="bottom"/>
            <w:hideMark/>
          </w:tcPr>
          <w:p w14:paraId="041A9BEF"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SeaCat</w:t>
            </w:r>
          </w:p>
        </w:tc>
        <w:tc>
          <w:tcPr>
            <w:tcW w:w="8253" w:type="dxa"/>
            <w:shd w:val="clear" w:color="auto" w:fill="auto"/>
            <w:noWrap/>
            <w:vAlign w:val="bottom"/>
            <w:hideMark/>
          </w:tcPr>
          <w:p w14:paraId="0BDCE164"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Seasonal Category based on northern hemispheric seasons, see tab "Seasons"</w:t>
            </w:r>
          </w:p>
        </w:tc>
      </w:tr>
      <w:tr w:rsidR="00960531" w:rsidRPr="009657D5" w14:paraId="4EDEF4EF" w14:textId="77777777" w:rsidTr="00960531">
        <w:trPr>
          <w:trHeight w:val="290"/>
        </w:trPr>
        <w:tc>
          <w:tcPr>
            <w:tcW w:w="1790" w:type="dxa"/>
            <w:shd w:val="clear" w:color="auto" w:fill="auto"/>
            <w:noWrap/>
            <w:vAlign w:val="bottom"/>
            <w:hideMark/>
          </w:tcPr>
          <w:p w14:paraId="515F10C6"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Observationtype</w:t>
            </w:r>
          </w:p>
        </w:tc>
        <w:tc>
          <w:tcPr>
            <w:tcW w:w="8253" w:type="dxa"/>
            <w:shd w:val="clear" w:color="auto" w:fill="auto"/>
            <w:noWrap/>
            <w:vAlign w:val="bottom"/>
            <w:hideMark/>
          </w:tcPr>
          <w:p w14:paraId="47136A39"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Type of observation: single: single measurement or mean of repeated measurements of the same sample; sa: spatial average; sea: seasonal average; ssea: spatial and seasonal average, an: annual or multi-annual average</w:t>
            </w:r>
          </w:p>
        </w:tc>
      </w:tr>
      <w:tr w:rsidR="00960531" w:rsidRPr="009657D5" w14:paraId="13454345" w14:textId="77777777" w:rsidTr="00960531">
        <w:trPr>
          <w:trHeight w:val="290"/>
        </w:trPr>
        <w:tc>
          <w:tcPr>
            <w:tcW w:w="1790" w:type="dxa"/>
            <w:shd w:val="clear" w:color="auto" w:fill="auto"/>
            <w:noWrap/>
            <w:vAlign w:val="bottom"/>
            <w:hideMark/>
          </w:tcPr>
          <w:p w14:paraId="5A6741B3"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Sampletype</w:t>
            </w:r>
          </w:p>
        </w:tc>
        <w:tc>
          <w:tcPr>
            <w:tcW w:w="8253" w:type="dxa"/>
            <w:shd w:val="clear" w:color="auto" w:fill="auto"/>
            <w:noWrap/>
            <w:vAlign w:val="bottom"/>
            <w:hideMark/>
          </w:tcPr>
          <w:p w14:paraId="465057CE"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Type of sample: SS: Suspended sedimetn; BS: Bed, bar and riverbank sediment</w:t>
            </w:r>
          </w:p>
        </w:tc>
      </w:tr>
      <w:tr w:rsidR="00960531" w:rsidRPr="009657D5" w14:paraId="21356993" w14:textId="77777777" w:rsidTr="00960531">
        <w:trPr>
          <w:trHeight w:val="290"/>
        </w:trPr>
        <w:tc>
          <w:tcPr>
            <w:tcW w:w="1790" w:type="dxa"/>
            <w:shd w:val="clear" w:color="auto" w:fill="auto"/>
            <w:noWrap/>
            <w:vAlign w:val="bottom"/>
            <w:hideMark/>
          </w:tcPr>
          <w:p w14:paraId="633261D7"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lastRenderedPageBreak/>
              <w:t>Basin_ID</w:t>
            </w:r>
          </w:p>
        </w:tc>
        <w:tc>
          <w:tcPr>
            <w:tcW w:w="8253" w:type="dxa"/>
            <w:shd w:val="clear" w:color="auto" w:fill="auto"/>
            <w:noWrap/>
            <w:vAlign w:val="bottom"/>
            <w:hideMark/>
          </w:tcPr>
          <w:p w14:paraId="1EE062A7"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4-digit ID assigning each sample to the main river, 1st digit corresponds to the geographic region of the river basin (see documentation and tab ""Basin_ID")</w:t>
            </w:r>
          </w:p>
        </w:tc>
      </w:tr>
      <w:tr w:rsidR="00960531" w:rsidRPr="009657D5" w14:paraId="6BB56250" w14:textId="77777777" w:rsidTr="00960531">
        <w:trPr>
          <w:trHeight w:val="290"/>
        </w:trPr>
        <w:tc>
          <w:tcPr>
            <w:tcW w:w="1790" w:type="dxa"/>
            <w:shd w:val="clear" w:color="auto" w:fill="auto"/>
            <w:noWrap/>
            <w:vAlign w:val="bottom"/>
            <w:hideMark/>
          </w:tcPr>
          <w:p w14:paraId="191FFC21"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Original_Unit</w:t>
            </w:r>
          </w:p>
        </w:tc>
        <w:tc>
          <w:tcPr>
            <w:tcW w:w="8253" w:type="dxa"/>
            <w:shd w:val="clear" w:color="auto" w:fill="auto"/>
            <w:noWrap/>
            <w:vAlign w:val="bottom"/>
            <w:hideMark/>
          </w:tcPr>
          <w:p w14:paraId="7B183BA7" w14:textId="2ACEB234" w:rsidR="00960531" w:rsidRPr="009657D5" w:rsidRDefault="009657D5" w:rsidP="009657D5">
            <w:pPr>
              <w:rPr>
                <w:rFonts w:ascii="Calibri" w:hAnsi="Calibri"/>
                <w:color w:val="000000"/>
                <w:lang w:val="en-US"/>
              </w:rPr>
            </w:pPr>
            <w:r w:rsidRPr="009657D5">
              <w:rPr>
                <w:rFonts w:ascii="Calibri" w:hAnsi="Calibri"/>
                <w:color w:val="000000"/>
                <w:lang w:val="en-US"/>
              </w:rPr>
              <w:t>Original unit reported in the data source: El_perc: weight percentage of element in dry sediment; wtOx: weight percentage of oxide in dry sediment; (m)g/kg: (m)g of element in kg of sediment; ppm: = mg/kg; µmol/g: µmol of element within 1 g of sediment; µg/L µg of (solid-form) element within one liter of river water; ratios: Element or oxide ratios are converted using concentration of the element they were normalised to (e.g. Na/Al *Al = Na)</w:t>
            </w:r>
          </w:p>
        </w:tc>
      </w:tr>
      <w:tr w:rsidR="00960531" w:rsidRPr="00D715F5" w14:paraId="4F5DAFAF" w14:textId="77777777" w:rsidTr="00960531">
        <w:trPr>
          <w:trHeight w:val="290"/>
        </w:trPr>
        <w:tc>
          <w:tcPr>
            <w:tcW w:w="1790" w:type="dxa"/>
            <w:shd w:val="clear" w:color="auto" w:fill="auto"/>
            <w:noWrap/>
            <w:vAlign w:val="bottom"/>
            <w:hideMark/>
          </w:tcPr>
          <w:p w14:paraId="28897F97"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Treatment</w:t>
            </w:r>
          </w:p>
        </w:tc>
        <w:tc>
          <w:tcPr>
            <w:tcW w:w="8253" w:type="dxa"/>
            <w:shd w:val="clear" w:color="auto" w:fill="auto"/>
            <w:noWrap/>
            <w:vAlign w:val="bottom"/>
            <w:hideMark/>
          </w:tcPr>
          <w:p w14:paraId="3DF08651"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Sample treatment: dig: digested; fused: sample fusion at &gt; 1000 degree Celsius, ign: ignited or ashed at &lt; 650 degree C, combinations common</w:t>
            </w:r>
          </w:p>
        </w:tc>
      </w:tr>
      <w:tr w:rsidR="00960531" w:rsidRPr="00D715F5" w14:paraId="2C712FE5" w14:textId="77777777" w:rsidTr="00960531">
        <w:trPr>
          <w:trHeight w:val="290"/>
        </w:trPr>
        <w:tc>
          <w:tcPr>
            <w:tcW w:w="1790" w:type="dxa"/>
            <w:shd w:val="clear" w:color="auto" w:fill="auto"/>
            <w:noWrap/>
            <w:vAlign w:val="bottom"/>
            <w:hideMark/>
          </w:tcPr>
          <w:p w14:paraId="5829B9BE"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Method</w:t>
            </w:r>
          </w:p>
        </w:tc>
        <w:tc>
          <w:tcPr>
            <w:tcW w:w="8253" w:type="dxa"/>
            <w:shd w:val="clear" w:color="auto" w:fill="auto"/>
            <w:noWrap/>
            <w:vAlign w:val="bottom"/>
            <w:hideMark/>
          </w:tcPr>
          <w:p w14:paraId="53C7A0D0"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Method of measuring chemical concentrations:  AAS: Atomic Absorption Spectrometry; Ox: Oxidation for measuring organic content by weight difference; Vol: Volumetric or barometric measurement of carbonate 7or organic carbon content after degassing; SpPh: Spectrophotometry; EA: Element Analyzer (mostly for C, N and S); IR: IR-spectroscopy (mostly for CO2 after degassing); EDX: Energy-dispersive X-ray spectrometry; EPMA: Electron Probe Micro Analysis (either wavelength- or energy dispersive); ES: Emission spectroscopy; AES: Atomic Emission Spectrometry; AAS: Atomic absorption spectrometry; MS: Mass spectrometry; ICP-...: Inductively-coupled plasma as ionisation source; XRF: X-ray fluorescence spectrometry; Coul: Coulometry; grav: gravimetry; tit: titration; FIA: Flow Injection analysis; UV: Ultra violet spectrometry; NAA: Neutron Activation Analysis, ?: method not specified in the data source</w:t>
            </w:r>
          </w:p>
        </w:tc>
      </w:tr>
      <w:tr w:rsidR="00960531" w:rsidRPr="00D715F5" w14:paraId="0F3C4B01" w14:textId="77777777" w:rsidTr="00960531">
        <w:trPr>
          <w:trHeight w:val="290"/>
        </w:trPr>
        <w:tc>
          <w:tcPr>
            <w:tcW w:w="1790" w:type="dxa"/>
            <w:shd w:val="clear" w:color="auto" w:fill="auto"/>
            <w:noWrap/>
            <w:vAlign w:val="bottom"/>
            <w:hideMark/>
          </w:tcPr>
          <w:p w14:paraId="0D471FFD"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Rep_ID</w:t>
            </w:r>
          </w:p>
        </w:tc>
        <w:tc>
          <w:tcPr>
            <w:tcW w:w="8253" w:type="dxa"/>
            <w:shd w:val="clear" w:color="auto" w:fill="auto"/>
            <w:noWrap/>
            <w:vAlign w:val="bottom"/>
            <w:hideMark/>
          </w:tcPr>
          <w:p w14:paraId="7CA2DE6F"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Representation export to the ocean? 0: No, tributary, upstream sample or marine influence, 1: Yes, sampled in the lowermost course of the main river before significant marine influence, 2: Yes, as 1 but during storm or flood event, 3: No, endorheic catchment</w:t>
            </w:r>
          </w:p>
        </w:tc>
      </w:tr>
      <w:tr w:rsidR="00960531" w:rsidRPr="00D715F5" w14:paraId="431F74EE" w14:textId="77777777" w:rsidTr="00960531">
        <w:trPr>
          <w:trHeight w:val="290"/>
        </w:trPr>
        <w:tc>
          <w:tcPr>
            <w:tcW w:w="1790" w:type="dxa"/>
            <w:shd w:val="clear" w:color="auto" w:fill="auto"/>
            <w:noWrap/>
            <w:vAlign w:val="bottom"/>
            <w:hideMark/>
          </w:tcPr>
          <w:p w14:paraId="17161073"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filtersize_mum</w:t>
            </w:r>
          </w:p>
        </w:tc>
        <w:tc>
          <w:tcPr>
            <w:tcW w:w="8253" w:type="dxa"/>
            <w:shd w:val="clear" w:color="auto" w:fill="auto"/>
            <w:noWrap/>
            <w:vAlign w:val="bottom"/>
            <w:hideMark/>
          </w:tcPr>
          <w:p w14:paraId="4481D043"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pore size of filter used in µm providing minimum grain size; decant: decanted with no grain size limit; cent: centrifuged with no grain size limit; TFF: tangential flow filtration</w:t>
            </w:r>
          </w:p>
        </w:tc>
      </w:tr>
      <w:tr w:rsidR="00960531" w:rsidRPr="00D715F5" w14:paraId="43739287" w14:textId="77777777" w:rsidTr="00960531">
        <w:trPr>
          <w:trHeight w:val="290"/>
        </w:trPr>
        <w:tc>
          <w:tcPr>
            <w:tcW w:w="1790" w:type="dxa"/>
            <w:shd w:val="clear" w:color="auto" w:fill="auto"/>
            <w:noWrap/>
            <w:vAlign w:val="bottom"/>
            <w:hideMark/>
          </w:tcPr>
          <w:p w14:paraId="28D59917"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sievesize_mumm</w:t>
            </w:r>
          </w:p>
        </w:tc>
        <w:tc>
          <w:tcPr>
            <w:tcW w:w="8253" w:type="dxa"/>
            <w:shd w:val="clear" w:color="auto" w:fill="auto"/>
            <w:noWrap/>
            <w:vAlign w:val="bottom"/>
            <w:hideMark/>
          </w:tcPr>
          <w:p w14:paraId="255EDDE6"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pore size of the sieve used in µm</w:t>
            </w:r>
          </w:p>
        </w:tc>
      </w:tr>
      <w:tr w:rsidR="00960531" w:rsidRPr="00960531" w14:paraId="1B004249" w14:textId="77777777" w:rsidTr="00960531">
        <w:trPr>
          <w:trHeight w:val="290"/>
        </w:trPr>
        <w:tc>
          <w:tcPr>
            <w:tcW w:w="1790" w:type="dxa"/>
            <w:shd w:val="clear" w:color="auto" w:fill="auto"/>
            <w:noWrap/>
            <w:vAlign w:val="bottom"/>
            <w:hideMark/>
          </w:tcPr>
          <w:p w14:paraId="43C913F1"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Discharge_m3_s</w:t>
            </w:r>
          </w:p>
        </w:tc>
        <w:tc>
          <w:tcPr>
            <w:tcW w:w="8253" w:type="dxa"/>
            <w:shd w:val="clear" w:color="auto" w:fill="auto"/>
            <w:noWrap/>
            <w:vAlign w:val="bottom"/>
            <w:hideMark/>
          </w:tcPr>
          <w:p w14:paraId="140EE8A8"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 xml:space="preserve">instantaneous water discharge </w:t>
            </w:r>
          </w:p>
        </w:tc>
      </w:tr>
      <w:tr w:rsidR="00960531" w:rsidRPr="00960531" w14:paraId="66855BF7" w14:textId="77777777" w:rsidTr="00960531">
        <w:trPr>
          <w:trHeight w:val="290"/>
        </w:trPr>
        <w:tc>
          <w:tcPr>
            <w:tcW w:w="1790" w:type="dxa"/>
            <w:shd w:val="clear" w:color="auto" w:fill="auto"/>
            <w:noWrap/>
            <w:vAlign w:val="bottom"/>
            <w:hideMark/>
          </w:tcPr>
          <w:p w14:paraId="73FBA868"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TSS_mg_L</w:t>
            </w:r>
          </w:p>
        </w:tc>
        <w:tc>
          <w:tcPr>
            <w:tcW w:w="8253" w:type="dxa"/>
            <w:shd w:val="clear" w:color="auto" w:fill="auto"/>
            <w:noWrap/>
            <w:vAlign w:val="bottom"/>
            <w:hideMark/>
          </w:tcPr>
          <w:p w14:paraId="18789F56"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Suspended sediment concentration</w:t>
            </w:r>
          </w:p>
        </w:tc>
      </w:tr>
      <w:tr w:rsidR="00960531" w:rsidRPr="00D715F5" w14:paraId="7A792246" w14:textId="77777777" w:rsidTr="00960531">
        <w:trPr>
          <w:trHeight w:val="290"/>
        </w:trPr>
        <w:tc>
          <w:tcPr>
            <w:tcW w:w="1790" w:type="dxa"/>
            <w:shd w:val="clear" w:color="auto" w:fill="auto"/>
            <w:noWrap/>
            <w:vAlign w:val="bottom"/>
            <w:hideMark/>
          </w:tcPr>
          <w:p w14:paraId="2525F5A3"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Sand_perc</w:t>
            </w:r>
          </w:p>
        </w:tc>
        <w:tc>
          <w:tcPr>
            <w:tcW w:w="8253" w:type="dxa"/>
            <w:shd w:val="clear" w:color="auto" w:fill="auto"/>
            <w:noWrap/>
            <w:vAlign w:val="bottom"/>
            <w:hideMark/>
          </w:tcPr>
          <w:p w14:paraId="3C4D3F10"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percentage of sand in sample</w:t>
            </w:r>
          </w:p>
        </w:tc>
      </w:tr>
      <w:tr w:rsidR="00960531" w:rsidRPr="00D715F5" w14:paraId="30C7AFB8" w14:textId="77777777" w:rsidTr="00960531">
        <w:trPr>
          <w:trHeight w:val="290"/>
        </w:trPr>
        <w:tc>
          <w:tcPr>
            <w:tcW w:w="1790" w:type="dxa"/>
            <w:shd w:val="clear" w:color="auto" w:fill="auto"/>
            <w:noWrap/>
            <w:vAlign w:val="bottom"/>
            <w:hideMark/>
          </w:tcPr>
          <w:p w14:paraId="1424D2FD"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Silt_perc</w:t>
            </w:r>
          </w:p>
        </w:tc>
        <w:tc>
          <w:tcPr>
            <w:tcW w:w="8253" w:type="dxa"/>
            <w:shd w:val="clear" w:color="auto" w:fill="auto"/>
            <w:noWrap/>
            <w:vAlign w:val="bottom"/>
            <w:hideMark/>
          </w:tcPr>
          <w:p w14:paraId="63BEFB9D"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percentage of silt in sample</w:t>
            </w:r>
          </w:p>
        </w:tc>
      </w:tr>
      <w:tr w:rsidR="00960531" w:rsidRPr="00D715F5" w14:paraId="41CB314D" w14:textId="77777777" w:rsidTr="00960531">
        <w:trPr>
          <w:trHeight w:val="290"/>
        </w:trPr>
        <w:tc>
          <w:tcPr>
            <w:tcW w:w="1790" w:type="dxa"/>
            <w:shd w:val="clear" w:color="auto" w:fill="auto"/>
            <w:noWrap/>
            <w:vAlign w:val="bottom"/>
            <w:hideMark/>
          </w:tcPr>
          <w:p w14:paraId="77ACFF15"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Clay_perc</w:t>
            </w:r>
          </w:p>
        </w:tc>
        <w:tc>
          <w:tcPr>
            <w:tcW w:w="8253" w:type="dxa"/>
            <w:shd w:val="clear" w:color="auto" w:fill="auto"/>
            <w:noWrap/>
            <w:vAlign w:val="bottom"/>
            <w:hideMark/>
          </w:tcPr>
          <w:p w14:paraId="42C2AF48"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percentage of clay in sample</w:t>
            </w:r>
          </w:p>
        </w:tc>
      </w:tr>
      <w:tr w:rsidR="00960531" w:rsidRPr="00D715F5" w14:paraId="2FA1B72C" w14:textId="77777777" w:rsidTr="00960531">
        <w:trPr>
          <w:trHeight w:val="290"/>
        </w:trPr>
        <w:tc>
          <w:tcPr>
            <w:tcW w:w="1790" w:type="dxa"/>
            <w:shd w:val="clear" w:color="auto" w:fill="auto"/>
            <w:noWrap/>
            <w:vAlign w:val="bottom"/>
            <w:hideMark/>
          </w:tcPr>
          <w:p w14:paraId="2B2F3024"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AvgGrainSize_mum</w:t>
            </w:r>
          </w:p>
        </w:tc>
        <w:tc>
          <w:tcPr>
            <w:tcW w:w="8253" w:type="dxa"/>
            <w:shd w:val="clear" w:color="auto" w:fill="auto"/>
            <w:noWrap/>
            <w:vAlign w:val="bottom"/>
            <w:hideMark/>
          </w:tcPr>
          <w:p w14:paraId="4C568E66"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average grain size in µm</w:t>
            </w:r>
          </w:p>
        </w:tc>
      </w:tr>
      <w:tr w:rsidR="00960531" w:rsidRPr="00960531" w14:paraId="71AC8B68" w14:textId="77777777" w:rsidTr="00960531">
        <w:trPr>
          <w:trHeight w:val="290"/>
        </w:trPr>
        <w:tc>
          <w:tcPr>
            <w:tcW w:w="1790" w:type="dxa"/>
            <w:shd w:val="clear" w:color="auto" w:fill="auto"/>
            <w:noWrap/>
            <w:vAlign w:val="bottom"/>
            <w:hideMark/>
          </w:tcPr>
          <w:p w14:paraId="69FCDDD6"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SiO2_wt</w:t>
            </w:r>
          </w:p>
        </w:tc>
        <w:tc>
          <w:tcPr>
            <w:tcW w:w="8253" w:type="dxa"/>
            <w:shd w:val="clear" w:color="auto" w:fill="auto"/>
            <w:noWrap/>
            <w:vAlign w:val="bottom"/>
            <w:hideMark/>
          </w:tcPr>
          <w:p w14:paraId="24D74631"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960531" w14:paraId="34F3E30F" w14:textId="77777777" w:rsidTr="00960531">
        <w:trPr>
          <w:trHeight w:val="290"/>
        </w:trPr>
        <w:tc>
          <w:tcPr>
            <w:tcW w:w="1790" w:type="dxa"/>
            <w:shd w:val="clear" w:color="auto" w:fill="auto"/>
            <w:noWrap/>
            <w:vAlign w:val="bottom"/>
            <w:hideMark/>
          </w:tcPr>
          <w:p w14:paraId="036D0B2C"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Al2O3_wt</w:t>
            </w:r>
          </w:p>
        </w:tc>
        <w:tc>
          <w:tcPr>
            <w:tcW w:w="8253" w:type="dxa"/>
            <w:shd w:val="clear" w:color="auto" w:fill="auto"/>
            <w:noWrap/>
            <w:vAlign w:val="bottom"/>
            <w:hideMark/>
          </w:tcPr>
          <w:p w14:paraId="09524A2A"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D715F5" w14:paraId="57B5358F" w14:textId="77777777" w:rsidTr="00960531">
        <w:trPr>
          <w:trHeight w:val="290"/>
        </w:trPr>
        <w:tc>
          <w:tcPr>
            <w:tcW w:w="1790" w:type="dxa"/>
            <w:shd w:val="clear" w:color="auto" w:fill="auto"/>
            <w:noWrap/>
            <w:vAlign w:val="bottom"/>
            <w:hideMark/>
          </w:tcPr>
          <w:p w14:paraId="0B5A79F7"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Fe2O3T_wt</w:t>
            </w:r>
          </w:p>
        </w:tc>
        <w:tc>
          <w:tcPr>
            <w:tcW w:w="8253" w:type="dxa"/>
            <w:shd w:val="clear" w:color="auto" w:fill="auto"/>
            <w:noWrap/>
            <w:vAlign w:val="bottom"/>
            <w:hideMark/>
          </w:tcPr>
          <w:p w14:paraId="29059F18"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solid concentration of total Fe (ferric and ferrous)</w:t>
            </w:r>
          </w:p>
        </w:tc>
      </w:tr>
      <w:tr w:rsidR="00960531" w:rsidRPr="00960531" w14:paraId="776BFF64" w14:textId="77777777" w:rsidTr="00960531">
        <w:trPr>
          <w:trHeight w:val="290"/>
        </w:trPr>
        <w:tc>
          <w:tcPr>
            <w:tcW w:w="1790" w:type="dxa"/>
            <w:shd w:val="clear" w:color="auto" w:fill="auto"/>
            <w:noWrap/>
            <w:vAlign w:val="bottom"/>
            <w:hideMark/>
          </w:tcPr>
          <w:p w14:paraId="5DD4809F"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MnO_wt</w:t>
            </w:r>
          </w:p>
        </w:tc>
        <w:tc>
          <w:tcPr>
            <w:tcW w:w="8253" w:type="dxa"/>
            <w:shd w:val="clear" w:color="auto" w:fill="auto"/>
            <w:noWrap/>
            <w:vAlign w:val="bottom"/>
            <w:hideMark/>
          </w:tcPr>
          <w:p w14:paraId="3C572D27"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960531" w14:paraId="3F575315" w14:textId="77777777" w:rsidTr="00960531">
        <w:trPr>
          <w:trHeight w:val="290"/>
        </w:trPr>
        <w:tc>
          <w:tcPr>
            <w:tcW w:w="1790" w:type="dxa"/>
            <w:shd w:val="clear" w:color="auto" w:fill="auto"/>
            <w:noWrap/>
            <w:vAlign w:val="bottom"/>
            <w:hideMark/>
          </w:tcPr>
          <w:p w14:paraId="05319173"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CaO_wt</w:t>
            </w:r>
          </w:p>
        </w:tc>
        <w:tc>
          <w:tcPr>
            <w:tcW w:w="8253" w:type="dxa"/>
            <w:shd w:val="clear" w:color="auto" w:fill="auto"/>
            <w:noWrap/>
            <w:vAlign w:val="bottom"/>
            <w:hideMark/>
          </w:tcPr>
          <w:p w14:paraId="59A58E77"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960531" w14:paraId="6F6C3ADE" w14:textId="77777777" w:rsidTr="00960531">
        <w:trPr>
          <w:trHeight w:val="290"/>
        </w:trPr>
        <w:tc>
          <w:tcPr>
            <w:tcW w:w="1790" w:type="dxa"/>
            <w:shd w:val="clear" w:color="auto" w:fill="auto"/>
            <w:noWrap/>
            <w:vAlign w:val="bottom"/>
            <w:hideMark/>
          </w:tcPr>
          <w:p w14:paraId="141B1D08"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MgO_wt</w:t>
            </w:r>
          </w:p>
        </w:tc>
        <w:tc>
          <w:tcPr>
            <w:tcW w:w="8253" w:type="dxa"/>
            <w:shd w:val="clear" w:color="auto" w:fill="auto"/>
            <w:noWrap/>
            <w:vAlign w:val="bottom"/>
            <w:hideMark/>
          </w:tcPr>
          <w:p w14:paraId="6F356B8F"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960531" w14:paraId="54430DA6" w14:textId="77777777" w:rsidTr="00960531">
        <w:trPr>
          <w:trHeight w:val="290"/>
        </w:trPr>
        <w:tc>
          <w:tcPr>
            <w:tcW w:w="1790" w:type="dxa"/>
            <w:shd w:val="clear" w:color="auto" w:fill="auto"/>
            <w:noWrap/>
            <w:vAlign w:val="bottom"/>
            <w:hideMark/>
          </w:tcPr>
          <w:p w14:paraId="261B4279"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K2O_wt</w:t>
            </w:r>
          </w:p>
        </w:tc>
        <w:tc>
          <w:tcPr>
            <w:tcW w:w="8253" w:type="dxa"/>
            <w:shd w:val="clear" w:color="auto" w:fill="auto"/>
            <w:noWrap/>
            <w:vAlign w:val="bottom"/>
            <w:hideMark/>
          </w:tcPr>
          <w:p w14:paraId="7ED1DE1D"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960531" w14:paraId="1126096D" w14:textId="77777777" w:rsidTr="00960531">
        <w:trPr>
          <w:trHeight w:val="290"/>
        </w:trPr>
        <w:tc>
          <w:tcPr>
            <w:tcW w:w="1790" w:type="dxa"/>
            <w:shd w:val="clear" w:color="auto" w:fill="auto"/>
            <w:noWrap/>
            <w:vAlign w:val="bottom"/>
            <w:hideMark/>
          </w:tcPr>
          <w:p w14:paraId="2B6F70BF"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Na2O_wt</w:t>
            </w:r>
          </w:p>
        </w:tc>
        <w:tc>
          <w:tcPr>
            <w:tcW w:w="8253" w:type="dxa"/>
            <w:shd w:val="clear" w:color="auto" w:fill="auto"/>
            <w:noWrap/>
            <w:vAlign w:val="bottom"/>
            <w:hideMark/>
          </w:tcPr>
          <w:p w14:paraId="6D452840"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960531" w14:paraId="75BCC724" w14:textId="77777777" w:rsidTr="00960531">
        <w:trPr>
          <w:trHeight w:val="290"/>
        </w:trPr>
        <w:tc>
          <w:tcPr>
            <w:tcW w:w="1790" w:type="dxa"/>
            <w:shd w:val="clear" w:color="auto" w:fill="auto"/>
            <w:noWrap/>
            <w:vAlign w:val="bottom"/>
            <w:hideMark/>
          </w:tcPr>
          <w:p w14:paraId="7B445CE8"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TiO2_wt</w:t>
            </w:r>
          </w:p>
        </w:tc>
        <w:tc>
          <w:tcPr>
            <w:tcW w:w="8253" w:type="dxa"/>
            <w:shd w:val="clear" w:color="auto" w:fill="auto"/>
            <w:noWrap/>
            <w:vAlign w:val="bottom"/>
            <w:hideMark/>
          </w:tcPr>
          <w:p w14:paraId="08AD26F9"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D715F5" w14:paraId="07F5AFD1" w14:textId="77777777" w:rsidTr="00960531">
        <w:trPr>
          <w:trHeight w:val="290"/>
        </w:trPr>
        <w:tc>
          <w:tcPr>
            <w:tcW w:w="1790" w:type="dxa"/>
            <w:shd w:val="clear" w:color="auto" w:fill="auto"/>
            <w:noWrap/>
            <w:vAlign w:val="bottom"/>
            <w:hideMark/>
          </w:tcPr>
          <w:p w14:paraId="6630A21E"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P2O5_org_wt</w:t>
            </w:r>
          </w:p>
        </w:tc>
        <w:tc>
          <w:tcPr>
            <w:tcW w:w="8253" w:type="dxa"/>
            <w:shd w:val="clear" w:color="auto" w:fill="auto"/>
            <w:noWrap/>
            <w:vAlign w:val="bottom"/>
            <w:hideMark/>
          </w:tcPr>
          <w:p w14:paraId="72C8446B"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solid concentration of organic part</w:t>
            </w:r>
          </w:p>
        </w:tc>
      </w:tr>
      <w:tr w:rsidR="00960531" w:rsidRPr="00D715F5" w14:paraId="49232503" w14:textId="77777777" w:rsidTr="00960531">
        <w:trPr>
          <w:trHeight w:val="290"/>
        </w:trPr>
        <w:tc>
          <w:tcPr>
            <w:tcW w:w="1790" w:type="dxa"/>
            <w:shd w:val="clear" w:color="auto" w:fill="auto"/>
            <w:noWrap/>
            <w:vAlign w:val="bottom"/>
            <w:hideMark/>
          </w:tcPr>
          <w:p w14:paraId="77668A9D"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P2O5_inorg_wt</w:t>
            </w:r>
          </w:p>
        </w:tc>
        <w:tc>
          <w:tcPr>
            <w:tcW w:w="8253" w:type="dxa"/>
            <w:shd w:val="clear" w:color="auto" w:fill="auto"/>
            <w:noWrap/>
            <w:vAlign w:val="bottom"/>
            <w:hideMark/>
          </w:tcPr>
          <w:p w14:paraId="33E090E3"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solid concentration of inorganic part</w:t>
            </w:r>
          </w:p>
        </w:tc>
      </w:tr>
      <w:tr w:rsidR="00960531" w:rsidRPr="00960531" w14:paraId="795D39FA" w14:textId="77777777" w:rsidTr="00960531">
        <w:trPr>
          <w:trHeight w:val="290"/>
        </w:trPr>
        <w:tc>
          <w:tcPr>
            <w:tcW w:w="1790" w:type="dxa"/>
            <w:shd w:val="clear" w:color="auto" w:fill="auto"/>
            <w:noWrap/>
            <w:vAlign w:val="bottom"/>
            <w:hideMark/>
          </w:tcPr>
          <w:p w14:paraId="644FC80B"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P2O5_tot_wt</w:t>
            </w:r>
          </w:p>
        </w:tc>
        <w:tc>
          <w:tcPr>
            <w:tcW w:w="8253" w:type="dxa"/>
            <w:shd w:val="clear" w:color="auto" w:fill="auto"/>
            <w:noWrap/>
            <w:vAlign w:val="bottom"/>
            <w:hideMark/>
          </w:tcPr>
          <w:p w14:paraId="63BA33AC"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concentration(total)</w:t>
            </w:r>
          </w:p>
        </w:tc>
      </w:tr>
      <w:tr w:rsidR="00960531" w:rsidRPr="00960531" w14:paraId="7E5DBA94" w14:textId="77777777" w:rsidTr="00960531">
        <w:trPr>
          <w:trHeight w:val="290"/>
        </w:trPr>
        <w:tc>
          <w:tcPr>
            <w:tcW w:w="1790" w:type="dxa"/>
            <w:shd w:val="clear" w:color="auto" w:fill="auto"/>
            <w:noWrap/>
            <w:vAlign w:val="bottom"/>
            <w:hideMark/>
          </w:tcPr>
          <w:p w14:paraId="08862CA0"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LOI_wt</w:t>
            </w:r>
          </w:p>
        </w:tc>
        <w:tc>
          <w:tcPr>
            <w:tcW w:w="8253" w:type="dxa"/>
            <w:shd w:val="clear" w:color="auto" w:fill="auto"/>
            <w:noWrap/>
            <w:vAlign w:val="bottom"/>
            <w:hideMark/>
          </w:tcPr>
          <w:p w14:paraId="1E6AB2E5"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960531" w14:paraId="05D0ED21" w14:textId="77777777" w:rsidTr="00960531">
        <w:trPr>
          <w:trHeight w:val="290"/>
        </w:trPr>
        <w:tc>
          <w:tcPr>
            <w:tcW w:w="1790" w:type="dxa"/>
            <w:shd w:val="clear" w:color="auto" w:fill="auto"/>
            <w:noWrap/>
            <w:vAlign w:val="bottom"/>
            <w:hideMark/>
          </w:tcPr>
          <w:p w14:paraId="6CCBB33A"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SO3_wt</w:t>
            </w:r>
          </w:p>
        </w:tc>
        <w:tc>
          <w:tcPr>
            <w:tcW w:w="8253" w:type="dxa"/>
            <w:shd w:val="clear" w:color="auto" w:fill="auto"/>
            <w:noWrap/>
            <w:vAlign w:val="bottom"/>
            <w:hideMark/>
          </w:tcPr>
          <w:p w14:paraId="5DA7B4D3"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w:t>
            </w:r>
          </w:p>
        </w:tc>
      </w:tr>
      <w:tr w:rsidR="00960531" w:rsidRPr="00D715F5" w14:paraId="1F8B8714" w14:textId="77777777" w:rsidTr="00960531">
        <w:trPr>
          <w:trHeight w:val="290"/>
        </w:trPr>
        <w:tc>
          <w:tcPr>
            <w:tcW w:w="1790" w:type="dxa"/>
            <w:shd w:val="clear" w:color="auto" w:fill="auto"/>
            <w:noWrap/>
            <w:vAlign w:val="bottom"/>
            <w:hideMark/>
          </w:tcPr>
          <w:p w14:paraId="3B25C2BC"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N_org_wt</w:t>
            </w:r>
          </w:p>
        </w:tc>
        <w:tc>
          <w:tcPr>
            <w:tcW w:w="8253" w:type="dxa"/>
            <w:shd w:val="clear" w:color="auto" w:fill="auto"/>
            <w:noWrap/>
            <w:vAlign w:val="bottom"/>
            <w:hideMark/>
          </w:tcPr>
          <w:p w14:paraId="32AC8588"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solid concentration of organic part</w:t>
            </w:r>
          </w:p>
        </w:tc>
      </w:tr>
      <w:tr w:rsidR="00960531" w:rsidRPr="00D715F5" w14:paraId="21D392D8" w14:textId="77777777" w:rsidTr="00960531">
        <w:trPr>
          <w:trHeight w:val="290"/>
        </w:trPr>
        <w:tc>
          <w:tcPr>
            <w:tcW w:w="1790" w:type="dxa"/>
            <w:shd w:val="clear" w:color="auto" w:fill="auto"/>
            <w:noWrap/>
            <w:vAlign w:val="bottom"/>
            <w:hideMark/>
          </w:tcPr>
          <w:p w14:paraId="46C9C77B"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lastRenderedPageBreak/>
              <w:t>C_org_wt</w:t>
            </w:r>
          </w:p>
        </w:tc>
        <w:tc>
          <w:tcPr>
            <w:tcW w:w="8253" w:type="dxa"/>
            <w:shd w:val="clear" w:color="auto" w:fill="auto"/>
            <w:noWrap/>
            <w:vAlign w:val="bottom"/>
            <w:hideMark/>
          </w:tcPr>
          <w:p w14:paraId="45F6A2E2"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solid concentration of organic part</w:t>
            </w:r>
          </w:p>
        </w:tc>
      </w:tr>
      <w:tr w:rsidR="00960531" w:rsidRPr="00D715F5" w14:paraId="068A1FBF" w14:textId="77777777" w:rsidTr="00960531">
        <w:trPr>
          <w:trHeight w:val="290"/>
        </w:trPr>
        <w:tc>
          <w:tcPr>
            <w:tcW w:w="1790" w:type="dxa"/>
            <w:shd w:val="clear" w:color="auto" w:fill="auto"/>
            <w:noWrap/>
            <w:vAlign w:val="bottom"/>
            <w:hideMark/>
          </w:tcPr>
          <w:p w14:paraId="4CB51AAC"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C_inorg_wt</w:t>
            </w:r>
          </w:p>
        </w:tc>
        <w:tc>
          <w:tcPr>
            <w:tcW w:w="8253" w:type="dxa"/>
            <w:shd w:val="clear" w:color="auto" w:fill="auto"/>
            <w:noWrap/>
            <w:vAlign w:val="bottom"/>
            <w:hideMark/>
          </w:tcPr>
          <w:p w14:paraId="5ACD06C8" w14:textId="77777777" w:rsidR="00960531" w:rsidRPr="00960531" w:rsidRDefault="00960531" w:rsidP="00960531">
            <w:pPr>
              <w:spacing w:after="0" w:line="240" w:lineRule="auto"/>
              <w:rPr>
                <w:rFonts w:ascii="Calibri" w:eastAsia="Times New Roman" w:hAnsi="Calibri" w:cs="Calibri"/>
                <w:color w:val="000000"/>
                <w:lang w:val="en-US" w:eastAsia="nl-NL"/>
              </w:rPr>
            </w:pPr>
            <w:r w:rsidRPr="00960531">
              <w:rPr>
                <w:rFonts w:ascii="Calibri" w:eastAsia="Times New Roman" w:hAnsi="Calibri" w:cs="Calibri"/>
                <w:color w:val="000000"/>
                <w:lang w:val="en-US" w:eastAsia="nl-NL"/>
              </w:rPr>
              <w:t>solid concentration of inorganic part</w:t>
            </w:r>
          </w:p>
        </w:tc>
      </w:tr>
      <w:tr w:rsidR="00960531" w:rsidRPr="00960531" w14:paraId="033E1ACA" w14:textId="77777777" w:rsidTr="00960531">
        <w:trPr>
          <w:trHeight w:val="290"/>
        </w:trPr>
        <w:tc>
          <w:tcPr>
            <w:tcW w:w="1790" w:type="dxa"/>
            <w:shd w:val="clear" w:color="auto" w:fill="auto"/>
            <w:noWrap/>
            <w:vAlign w:val="bottom"/>
            <w:hideMark/>
          </w:tcPr>
          <w:p w14:paraId="7BF083E0"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C_tot_wt</w:t>
            </w:r>
          </w:p>
        </w:tc>
        <w:tc>
          <w:tcPr>
            <w:tcW w:w="8253" w:type="dxa"/>
            <w:shd w:val="clear" w:color="auto" w:fill="auto"/>
            <w:noWrap/>
            <w:vAlign w:val="bottom"/>
            <w:hideMark/>
          </w:tcPr>
          <w:p w14:paraId="55002FFF" w14:textId="77777777" w:rsidR="00960531" w:rsidRPr="00960531" w:rsidRDefault="00960531" w:rsidP="00960531">
            <w:pPr>
              <w:spacing w:after="0" w:line="240" w:lineRule="auto"/>
              <w:rPr>
                <w:rFonts w:ascii="Calibri" w:eastAsia="Times New Roman" w:hAnsi="Calibri" w:cs="Calibri"/>
                <w:color w:val="000000"/>
                <w:lang w:eastAsia="nl-NL"/>
              </w:rPr>
            </w:pPr>
            <w:r w:rsidRPr="00960531">
              <w:rPr>
                <w:rFonts w:ascii="Calibri" w:eastAsia="Times New Roman" w:hAnsi="Calibri" w:cs="Calibri"/>
                <w:color w:val="000000"/>
                <w:lang w:eastAsia="nl-NL"/>
              </w:rPr>
              <w:t>solid concentration (total)</w:t>
            </w:r>
          </w:p>
        </w:tc>
      </w:tr>
      <w:tr w:rsidR="00960531" w:rsidRPr="00D715F5" w14:paraId="6914FC75" w14:textId="77777777" w:rsidTr="00960531">
        <w:trPr>
          <w:trHeight w:val="290"/>
        </w:trPr>
        <w:tc>
          <w:tcPr>
            <w:tcW w:w="1790" w:type="dxa"/>
            <w:shd w:val="clear" w:color="auto" w:fill="auto"/>
            <w:noWrap/>
            <w:vAlign w:val="bottom"/>
            <w:hideMark/>
          </w:tcPr>
          <w:p w14:paraId="00966000"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Ca_mumol_L</w:t>
            </w:r>
          </w:p>
        </w:tc>
        <w:tc>
          <w:tcPr>
            <w:tcW w:w="8253" w:type="dxa"/>
            <w:shd w:val="clear" w:color="auto" w:fill="auto"/>
            <w:noWrap/>
            <w:vAlign w:val="bottom"/>
            <w:hideMark/>
          </w:tcPr>
          <w:p w14:paraId="23ED7E5A"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element in dissolved form</w:t>
            </w:r>
          </w:p>
        </w:tc>
      </w:tr>
      <w:tr w:rsidR="00960531" w:rsidRPr="00D715F5" w14:paraId="331DB458" w14:textId="77777777" w:rsidTr="00960531">
        <w:trPr>
          <w:trHeight w:val="290"/>
        </w:trPr>
        <w:tc>
          <w:tcPr>
            <w:tcW w:w="1790" w:type="dxa"/>
            <w:shd w:val="clear" w:color="auto" w:fill="auto"/>
            <w:noWrap/>
            <w:vAlign w:val="bottom"/>
            <w:hideMark/>
          </w:tcPr>
          <w:p w14:paraId="65260349"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Mg_mumol_L</w:t>
            </w:r>
          </w:p>
        </w:tc>
        <w:tc>
          <w:tcPr>
            <w:tcW w:w="8253" w:type="dxa"/>
            <w:shd w:val="clear" w:color="auto" w:fill="auto"/>
            <w:noWrap/>
            <w:vAlign w:val="bottom"/>
            <w:hideMark/>
          </w:tcPr>
          <w:p w14:paraId="7E58E387"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element in dissolved form</w:t>
            </w:r>
          </w:p>
        </w:tc>
      </w:tr>
      <w:tr w:rsidR="00960531" w:rsidRPr="00D715F5" w14:paraId="318F1E66" w14:textId="77777777" w:rsidTr="00960531">
        <w:trPr>
          <w:trHeight w:val="290"/>
        </w:trPr>
        <w:tc>
          <w:tcPr>
            <w:tcW w:w="1790" w:type="dxa"/>
            <w:shd w:val="clear" w:color="auto" w:fill="auto"/>
            <w:noWrap/>
            <w:vAlign w:val="bottom"/>
            <w:hideMark/>
          </w:tcPr>
          <w:p w14:paraId="159C6904"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K_mumol_L</w:t>
            </w:r>
          </w:p>
        </w:tc>
        <w:tc>
          <w:tcPr>
            <w:tcW w:w="8253" w:type="dxa"/>
            <w:shd w:val="clear" w:color="auto" w:fill="auto"/>
            <w:noWrap/>
            <w:vAlign w:val="bottom"/>
            <w:hideMark/>
          </w:tcPr>
          <w:p w14:paraId="2C757826"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element in dissolved form</w:t>
            </w:r>
          </w:p>
        </w:tc>
      </w:tr>
      <w:tr w:rsidR="00960531" w:rsidRPr="00D715F5" w14:paraId="57F2E7A1" w14:textId="77777777" w:rsidTr="00960531">
        <w:trPr>
          <w:trHeight w:val="290"/>
        </w:trPr>
        <w:tc>
          <w:tcPr>
            <w:tcW w:w="1790" w:type="dxa"/>
            <w:shd w:val="clear" w:color="auto" w:fill="auto"/>
            <w:noWrap/>
            <w:vAlign w:val="bottom"/>
            <w:hideMark/>
          </w:tcPr>
          <w:p w14:paraId="5A8E0BAA"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Na_mumol_L</w:t>
            </w:r>
          </w:p>
        </w:tc>
        <w:tc>
          <w:tcPr>
            <w:tcW w:w="8253" w:type="dxa"/>
            <w:shd w:val="clear" w:color="auto" w:fill="auto"/>
            <w:noWrap/>
            <w:vAlign w:val="bottom"/>
            <w:hideMark/>
          </w:tcPr>
          <w:p w14:paraId="16626615"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element in dissolved form</w:t>
            </w:r>
          </w:p>
        </w:tc>
      </w:tr>
      <w:tr w:rsidR="00960531" w:rsidRPr="00D715F5" w14:paraId="28D0088C" w14:textId="77777777" w:rsidTr="00960531">
        <w:trPr>
          <w:trHeight w:val="290"/>
        </w:trPr>
        <w:tc>
          <w:tcPr>
            <w:tcW w:w="1790" w:type="dxa"/>
            <w:shd w:val="clear" w:color="auto" w:fill="auto"/>
            <w:noWrap/>
            <w:vAlign w:val="bottom"/>
            <w:hideMark/>
          </w:tcPr>
          <w:p w14:paraId="1CACE794"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Cl_mumol_L</w:t>
            </w:r>
          </w:p>
        </w:tc>
        <w:tc>
          <w:tcPr>
            <w:tcW w:w="8253" w:type="dxa"/>
            <w:shd w:val="clear" w:color="auto" w:fill="auto"/>
            <w:noWrap/>
            <w:vAlign w:val="bottom"/>
            <w:hideMark/>
          </w:tcPr>
          <w:p w14:paraId="303CD54F"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element in dissolved form</w:t>
            </w:r>
          </w:p>
        </w:tc>
      </w:tr>
      <w:tr w:rsidR="00960531" w:rsidRPr="00D715F5" w14:paraId="10E9CAF7" w14:textId="77777777" w:rsidTr="00960531">
        <w:trPr>
          <w:trHeight w:val="290"/>
        </w:trPr>
        <w:tc>
          <w:tcPr>
            <w:tcW w:w="1790" w:type="dxa"/>
            <w:shd w:val="clear" w:color="auto" w:fill="auto"/>
            <w:noWrap/>
            <w:vAlign w:val="bottom"/>
            <w:hideMark/>
          </w:tcPr>
          <w:p w14:paraId="4FE4BC53"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Si_mumol_L</w:t>
            </w:r>
          </w:p>
        </w:tc>
        <w:tc>
          <w:tcPr>
            <w:tcW w:w="8253" w:type="dxa"/>
            <w:shd w:val="clear" w:color="auto" w:fill="auto"/>
            <w:noWrap/>
            <w:vAlign w:val="bottom"/>
            <w:hideMark/>
          </w:tcPr>
          <w:p w14:paraId="15199159"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element in dissolved form</w:t>
            </w:r>
          </w:p>
        </w:tc>
      </w:tr>
      <w:tr w:rsidR="00960531" w:rsidRPr="00D715F5" w14:paraId="195CCC57" w14:textId="77777777" w:rsidTr="00960531">
        <w:trPr>
          <w:trHeight w:val="290"/>
        </w:trPr>
        <w:tc>
          <w:tcPr>
            <w:tcW w:w="1790" w:type="dxa"/>
            <w:shd w:val="clear" w:color="auto" w:fill="auto"/>
            <w:noWrap/>
            <w:vAlign w:val="bottom"/>
            <w:hideMark/>
          </w:tcPr>
          <w:p w14:paraId="741C3214"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DIC_mumol_L</w:t>
            </w:r>
          </w:p>
        </w:tc>
        <w:tc>
          <w:tcPr>
            <w:tcW w:w="8253" w:type="dxa"/>
            <w:shd w:val="clear" w:color="auto" w:fill="auto"/>
            <w:noWrap/>
            <w:vAlign w:val="bottom"/>
            <w:hideMark/>
          </w:tcPr>
          <w:p w14:paraId="78BA2CFD"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all carbonates in dissolved form, expressed in terms of C</w:t>
            </w:r>
          </w:p>
        </w:tc>
      </w:tr>
      <w:tr w:rsidR="00960531" w:rsidRPr="00D715F5" w14:paraId="6E66064E" w14:textId="77777777" w:rsidTr="00960531">
        <w:trPr>
          <w:trHeight w:val="290"/>
        </w:trPr>
        <w:tc>
          <w:tcPr>
            <w:tcW w:w="1790" w:type="dxa"/>
            <w:shd w:val="clear" w:color="auto" w:fill="auto"/>
            <w:noWrap/>
            <w:vAlign w:val="bottom"/>
            <w:hideMark/>
          </w:tcPr>
          <w:p w14:paraId="1817E4C6"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DOC_mumol_L</w:t>
            </w:r>
          </w:p>
        </w:tc>
        <w:tc>
          <w:tcPr>
            <w:tcW w:w="8253" w:type="dxa"/>
            <w:shd w:val="clear" w:color="auto" w:fill="auto"/>
            <w:noWrap/>
            <w:vAlign w:val="bottom"/>
            <w:hideMark/>
          </w:tcPr>
          <w:p w14:paraId="67B03820"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organic carbon in dissolved form, expressed in terms of C</w:t>
            </w:r>
          </w:p>
        </w:tc>
      </w:tr>
      <w:tr w:rsidR="00960531" w:rsidRPr="00D715F5" w14:paraId="2E721EDA" w14:textId="77777777" w:rsidTr="00960531">
        <w:trPr>
          <w:trHeight w:val="290"/>
        </w:trPr>
        <w:tc>
          <w:tcPr>
            <w:tcW w:w="1790" w:type="dxa"/>
            <w:shd w:val="clear" w:color="auto" w:fill="auto"/>
            <w:noWrap/>
            <w:vAlign w:val="bottom"/>
            <w:hideMark/>
          </w:tcPr>
          <w:p w14:paraId="5B0CC0A4"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SO4_mumol_L</w:t>
            </w:r>
          </w:p>
        </w:tc>
        <w:tc>
          <w:tcPr>
            <w:tcW w:w="8253" w:type="dxa"/>
            <w:shd w:val="clear" w:color="auto" w:fill="auto"/>
            <w:noWrap/>
            <w:vAlign w:val="bottom"/>
            <w:hideMark/>
          </w:tcPr>
          <w:p w14:paraId="13473969"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species in dissolved form</w:t>
            </w:r>
          </w:p>
        </w:tc>
      </w:tr>
      <w:tr w:rsidR="00960531" w:rsidRPr="00D715F5" w14:paraId="101D0B19" w14:textId="77777777" w:rsidTr="00960531">
        <w:trPr>
          <w:trHeight w:val="290"/>
        </w:trPr>
        <w:tc>
          <w:tcPr>
            <w:tcW w:w="1790" w:type="dxa"/>
            <w:shd w:val="clear" w:color="auto" w:fill="auto"/>
            <w:noWrap/>
            <w:vAlign w:val="bottom"/>
            <w:hideMark/>
          </w:tcPr>
          <w:p w14:paraId="6B166364"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HCO3_mumol_L</w:t>
            </w:r>
          </w:p>
        </w:tc>
        <w:tc>
          <w:tcPr>
            <w:tcW w:w="8253" w:type="dxa"/>
            <w:shd w:val="clear" w:color="auto" w:fill="auto"/>
            <w:noWrap/>
            <w:vAlign w:val="bottom"/>
            <w:hideMark/>
          </w:tcPr>
          <w:p w14:paraId="54EFD722"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concentration of species in dissolved form</w:t>
            </w:r>
          </w:p>
        </w:tc>
      </w:tr>
      <w:tr w:rsidR="00960531" w:rsidRPr="00D715F5" w14:paraId="2816FFE2" w14:textId="77777777" w:rsidTr="00960531">
        <w:trPr>
          <w:trHeight w:val="290"/>
        </w:trPr>
        <w:tc>
          <w:tcPr>
            <w:tcW w:w="1790" w:type="dxa"/>
            <w:shd w:val="clear" w:color="auto" w:fill="auto"/>
            <w:noWrap/>
            <w:vAlign w:val="bottom"/>
            <w:hideMark/>
          </w:tcPr>
          <w:p w14:paraId="453F6618"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T_water DegC</w:t>
            </w:r>
          </w:p>
        </w:tc>
        <w:tc>
          <w:tcPr>
            <w:tcW w:w="8253" w:type="dxa"/>
            <w:shd w:val="clear" w:color="auto" w:fill="auto"/>
            <w:noWrap/>
            <w:vAlign w:val="bottom"/>
            <w:hideMark/>
          </w:tcPr>
          <w:p w14:paraId="2C3C8069"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water temperature in degree C</w:t>
            </w:r>
          </w:p>
        </w:tc>
      </w:tr>
      <w:tr w:rsidR="00960531" w:rsidRPr="00D715F5" w14:paraId="49911DB5" w14:textId="77777777" w:rsidTr="00960531">
        <w:trPr>
          <w:trHeight w:val="290"/>
        </w:trPr>
        <w:tc>
          <w:tcPr>
            <w:tcW w:w="1790" w:type="dxa"/>
            <w:shd w:val="clear" w:color="auto" w:fill="auto"/>
            <w:noWrap/>
            <w:vAlign w:val="bottom"/>
            <w:hideMark/>
          </w:tcPr>
          <w:p w14:paraId="15633C5F"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pH</w:t>
            </w:r>
          </w:p>
        </w:tc>
        <w:tc>
          <w:tcPr>
            <w:tcW w:w="8253" w:type="dxa"/>
            <w:shd w:val="clear" w:color="auto" w:fill="auto"/>
            <w:noWrap/>
            <w:vAlign w:val="bottom"/>
            <w:hideMark/>
          </w:tcPr>
          <w:p w14:paraId="1B0FD5FD"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negative decadal logarithm of H+ concentration</w:t>
            </w:r>
          </w:p>
        </w:tc>
      </w:tr>
      <w:tr w:rsidR="00960531" w:rsidRPr="00D715F5" w14:paraId="3EF3804A" w14:textId="77777777" w:rsidTr="00960531">
        <w:trPr>
          <w:trHeight w:val="290"/>
        </w:trPr>
        <w:tc>
          <w:tcPr>
            <w:tcW w:w="1790" w:type="dxa"/>
            <w:shd w:val="clear" w:color="auto" w:fill="auto"/>
            <w:noWrap/>
            <w:vAlign w:val="bottom"/>
            <w:hideMark/>
          </w:tcPr>
          <w:p w14:paraId="5F2D7794"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Alk_mumol_L</w:t>
            </w:r>
          </w:p>
        </w:tc>
        <w:tc>
          <w:tcPr>
            <w:tcW w:w="8253" w:type="dxa"/>
            <w:shd w:val="clear" w:color="auto" w:fill="auto"/>
            <w:noWrap/>
            <w:vAlign w:val="bottom"/>
            <w:hideMark/>
          </w:tcPr>
          <w:p w14:paraId="6E5145E6" w14:textId="77777777" w:rsidR="00960531" w:rsidRPr="00960531" w:rsidRDefault="00960531" w:rsidP="00960531">
            <w:pPr>
              <w:spacing w:after="0" w:line="240" w:lineRule="auto"/>
              <w:rPr>
                <w:rFonts w:ascii="Calibri" w:eastAsia="Times New Roman" w:hAnsi="Calibri" w:cs="Calibri"/>
                <w:lang w:val="en-US" w:eastAsia="nl-NL"/>
              </w:rPr>
            </w:pPr>
            <w:r w:rsidRPr="00960531">
              <w:rPr>
                <w:rFonts w:ascii="Calibri" w:eastAsia="Times New Roman" w:hAnsi="Calibri" w:cs="Calibri"/>
                <w:lang w:val="en-US" w:eastAsia="nl-NL"/>
              </w:rPr>
              <w:t>Alkalinity (mostly titration alkalinity, some charge balance alkalinity) expressed in µmol/L</w:t>
            </w:r>
          </w:p>
        </w:tc>
      </w:tr>
      <w:tr w:rsidR="00960531" w:rsidRPr="00960531" w14:paraId="0B89E443" w14:textId="77777777" w:rsidTr="00960531">
        <w:trPr>
          <w:trHeight w:val="70"/>
        </w:trPr>
        <w:tc>
          <w:tcPr>
            <w:tcW w:w="1790" w:type="dxa"/>
            <w:shd w:val="clear" w:color="auto" w:fill="auto"/>
            <w:noWrap/>
            <w:vAlign w:val="bottom"/>
            <w:hideMark/>
          </w:tcPr>
          <w:p w14:paraId="1E8D7AEA"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Cond_muS_cm</w:t>
            </w:r>
          </w:p>
        </w:tc>
        <w:tc>
          <w:tcPr>
            <w:tcW w:w="8253" w:type="dxa"/>
            <w:shd w:val="clear" w:color="auto" w:fill="auto"/>
            <w:noWrap/>
            <w:vAlign w:val="bottom"/>
            <w:hideMark/>
          </w:tcPr>
          <w:p w14:paraId="34B1294B"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Electrical conductivity (µS/cm)</w:t>
            </w:r>
          </w:p>
        </w:tc>
      </w:tr>
      <w:tr w:rsidR="00960531" w:rsidRPr="00960531" w14:paraId="1226B78E" w14:textId="77777777" w:rsidTr="00960531">
        <w:trPr>
          <w:trHeight w:val="290"/>
        </w:trPr>
        <w:tc>
          <w:tcPr>
            <w:tcW w:w="1790" w:type="dxa"/>
            <w:shd w:val="clear" w:color="auto" w:fill="auto"/>
            <w:noWrap/>
            <w:vAlign w:val="bottom"/>
            <w:hideMark/>
          </w:tcPr>
          <w:p w14:paraId="440692CA"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SI(Cal)</w:t>
            </w:r>
          </w:p>
        </w:tc>
        <w:tc>
          <w:tcPr>
            <w:tcW w:w="8253" w:type="dxa"/>
            <w:shd w:val="clear" w:color="auto" w:fill="auto"/>
            <w:noWrap/>
            <w:vAlign w:val="bottom"/>
            <w:hideMark/>
          </w:tcPr>
          <w:p w14:paraId="4B3A2EEB" w14:textId="77777777" w:rsidR="00960531" w:rsidRPr="00960531" w:rsidRDefault="00960531" w:rsidP="00960531">
            <w:pPr>
              <w:spacing w:after="0" w:line="240" w:lineRule="auto"/>
              <w:rPr>
                <w:rFonts w:ascii="Calibri" w:eastAsia="Times New Roman" w:hAnsi="Calibri" w:cs="Calibri"/>
                <w:lang w:eastAsia="nl-NL"/>
              </w:rPr>
            </w:pPr>
            <w:r w:rsidRPr="00960531">
              <w:rPr>
                <w:rFonts w:ascii="Calibri" w:eastAsia="Times New Roman" w:hAnsi="Calibri" w:cs="Calibri"/>
                <w:lang w:eastAsia="nl-NL"/>
              </w:rPr>
              <w:t xml:space="preserve">saturation state of calcite </w:t>
            </w:r>
          </w:p>
        </w:tc>
      </w:tr>
    </w:tbl>
    <w:p w14:paraId="423925A9" w14:textId="77777777" w:rsidR="0049747D" w:rsidRDefault="0049747D" w:rsidP="00F878A3">
      <w:pPr>
        <w:jc w:val="both"/>
        <w:rPr>
          <w:lang w:val="en-US"/>
        </w:rPr>
      </w:pPr>
    </w:p>
    <w:p w14:paraId="0D9241EF" w14:textId="77777777" w:rsidR="0057151C" w:rsidRDefault="0057151C" w:rsidP="00F878A3">
      <w:pPr>
        <w:jc w:val="both"/>
        <w:rPr>
          <w:lang w:val="en-US"/>
        </w:rPr>
      </w:pPr>
    </w:p>
    <w:p w14:paraId="3EF818C2" w14:textId="77777777" w:rsidR="0057151C" w:rsidRPr="00BC0A07" w:rsidRDefault="0057151C" w:rsidP="00F878A3">
      <w:pPr>
        <w:pStyle w:val="Heading2"/>
        <w:jc w:val="both"/>
        <w:rPr>
          <w:lang w:val="en-US"/>
        </w:rPr>
      </w:pPr>
      <w:r w:rsidRPr="00BC0A07">
        <w:rPr>
          <w:lang w:val="en-US"/>
        </w:rPr>
        <w:t>Trace Elements</w:t>
      </w:r>
    </w:p>
    <w:p w14:paraId="4EDAA763" w14:textId="77777777" w:rsidR="0057151C" w:rsidRPr="00BC0A07" w:rsidRDefault="0057151C" w:rsidP="00F878A3">
      <w:pPr>
        <w:jc w:val="both"/>
        <w:rPr>
          <w:lang w:val="en-US"/>
        </w:rPr>
      </w:pPr>
      <w:r w:rsidRPr="00BC0A07">
        <w:rPr>
          <w:lang w:val="en-US"/>
        </w:rPr>
        <w:t>File: “SedimentDatabase_TE.xlsx”</w:t>
      </w:r>
    </w:p>
    <w:p w14:paraId="355463CC" w14:textId="5FCE14A8" w:rsidR="00CD0D47" w:rsidRDefault="0057151C" w:rsidP="00F878A3">
      <w:pPr>
        <w:jc w:val="both"/>
        <w:rPr>
          <w:lang w:val="en-US"/>
        </w:rPr>
      </w:pPr>
      <w:r w:rsidRPr="0057151C">
        <w:rPr>
          <w:lang w:val="en-US"/>
        </w:rPr>
        <w:t>This file contains all inf</w:t>
      </w:r>
      <w:r>
        <w:rPr>
          <w:lang w:val="en-US"/>
        </w:rPr>
        <w:t xml:space="preserve">ormation on trace element concentrations (elemental concentrations in </w:t>
      </w:r>
      <w:r w:rsidR="00CD0D47">
        <w:rPr>
          <w:lang w:val="en-US"/>
        </w:rPr>
        <w:t xml:space="preserve">ppm) along with Sample_ID, Location_ID, Basin_ID and metadata, i.e. observation type, filter and sieve sizes, sample treatment and methods of measurement, instantaneous water discharge and suspended sediment concentration. </w:t>
      </w:r>
    </w:p>
    <w:p w14:paraId="7FFB4AB8" w14:textId="1E69726E" w:rsidR="0049747D" w:rsidRDefault="0049747D" w:rsidP="00F878A3">
      <w:pPr>
        <w:jc w:val="both"/>
        <w:rPr>
          <w:lang w:val="en-US"/>
        </w:rPr>
      </w:pPr>
      <w:r>
        <w:rPr>
          <w:lang w:val="en-US"/>
        </w:rPr>
        <w:t>Content:</w:t>
      </w:r>
    </w:p>
    <w:tbl>
      <w:tblPr>
        <w:tblW w:w="7203"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81"/>
        <w:gridCol w:w="6037"/>
      </w:tblGrid>
      <w:tr w:rsidR="0049747D" w:rsidRPr="00D715F5" w14:paraId="3AE49529" w14:textId="77777777" w:rsidTr="0049747D">
        <w:trPr>
          <w:trHeight w:val="290"/>
        </w:trPr>
        <w:tc>
          <w:tcPr>
            <w:tcW w:w="1166" w:type="dxa"/>
            <w:shd w:val="clear" w:color="auto" w:fill="auto"/>
            <w:noWrap/>
            <w:vAlign w:val="bottom"/>
            <w:hideMark/>
          </w:tcPr>
          <w:p w14:paraId="48CB485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Sample_ID</w:t>
            </w:r>
          </w:p>
        </w:tc>
        <w:tc>
          <w:tcPr>
            <w:tcW w:w="6037" w:type="dxa"/>
            <w:shd w:val="clear" w:color="auto" w:fill="auto"/>
            <w:noWrap/>
            <w:vAlign w:val="bottom"/>
            <w:hideMark/>
          </w:tcPr>
          <w:p w14:paraId="39A2F02C"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Location_ID + Source_ID and running number</w:t>
            </w:r>
          </w:p>
        </w:tc>
      </w:tr>
      <w:tr w:rsidR="0049747D" w:rsidRPr="00D715F5" w14:paraId="32994A74" w14:textId="77777777" w:rsidTr="0049747D">
        <w:trPr>
          <w:trHeight w:val="290"/>
        </w:trPr>
        <w:tc>
          <w:tcPr>
            <w:tcW w:w="1166" w:type="dxa"/>
            <w:shd w:val="clear" w:color="auto" w:fill="auto"/>
            <w:noWrap/>
            <w:vAlign w:val="bottom"/>
            <w:hideMark/>
          </w:tcPr>
          <w:p w14:paraId="6E3B232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Location_ID</w:t>
            </w:r>
          </w:p>
        </w:tc>
        <w:tc>
          <w:tcPr>
            <w:tcW w:w="6037" w:type="dxa"/>
            <w:shd w:val="clear" w:color="auto" w:fill="auto"/>
            <w:noWrap/>
            <w:vAlign w:val="bottom"/>
            <w:hideMark/>
          </w:tcPr>
          <w:p w14:paraId="6DC17B04"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Unique ID of sampling location, composed of DIN-ISO-aplha 3 country code of main river mouth location, abbreviation for main river and and running 4-digit number </w:t>
            </w:r>
          </w:p>
        </w:tc>
      </w:tr>
      <w:tr w:rsidR="0049747D" w:rsidRPr="00D715F5" w14:paraId="13D4D5A4" w14:textId="77777777" w:rsidTr="0049747D">
        <w:trPr>
          <w:trHeight w:val="290"/>
        </w:trPr>
        <w:tc>
          <w:tcPr>
            <w:tcW w:w="1166" w:type="dxa"/>
            <w:shd w:val="clear" w:color="auto" w:fill="auto"/>
            <w:noWrap/>
            <w:vAlign w:val="bottom"/>
            <w:hideMark/>
          </w:tcPr>
          <w:p w14:paraId="3DCA23A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Basin_ID</w:t>
            </w:r>
          </w:p>
        </w:tc>
        <w:tc>
          <w:tcPr>
            <w:tcW w:w="6037" w:type="dxa"/>
            <w:shd w:val="clear" w:color="auto" w:fill="auto"/>
            <w:noWrap/>
            <w:vAlign w:val="bottom"/>
            <w:hideMark/>
          </w:tcPr>
          <w:p w14:paraId="0EC76E08"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4-digit ID assigning each sample to the main river, 1st digit corresponds to the geographic region of the river basin (see documentation and tab ""Basin_ID")</w:t>
            </w:r>
          </w:p>
        </w:tc>
      </w:tr>
      <w:tr w:rsidR="0049747D" w:rsidRPr="00D715F5" w14:paraId="1973E745" w14:textId="77777777" w:rsidTr="0049747D">
        <w:trPr>
          <w:trHeight w:val="290"/>
        </w:trPr>
        <w:tc>
          <w:tcPr>
            <w:tcW w:w="1166" w:type="dxa"/>
            <w:shd w:val="clear" w:color="auto" w:fill="auto"/>
            <w:noWrap/>
            <w:vAlign w:val="bottom"/>
            <w:hideMark/>
          </w:tcPr>
          <w:p w14:paraId="6714B8E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Observationtype</w:t>
            </w:r>
          </w:p>
        </w:tc>
        <w:tc>
          <w:tcPr>
            <w:tcW w:w="6037" w:type="dxa"/>
            <w:shd w:val="clear" w:color="auto" w:fill="auto"/>
            <w:noWrap/>
            <w:vAlign w:val="bottom"/>
            <w:hideMark/>
          </w:tcPr>
          <w:p w14:paraId="2106B5A9"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Type of observation: single: single measurement or mean of repeated measurements of the same sample; sa: spatial average; sea: seasonal average; ssea: spatial and seasonal average, an: annual or multi-annual average</w:t>
            </w:r>
          </w:p>
        </w:tc>
      </w:tr>
      <w:tr w:rsidR="0049747D" w:rsidRPr="00D715F5" w14:paraId="604A9FEA" w14:textId="77777777" w:rsidTr="0049747D">
        <w:trPr>
          <w:trHeight w:val="290"/>
        </w:trPr>
        <w:tc>
          <w:tcPr>
            <w:tcW w:w="1166" w:type="dxa"/>
            <w:shd w:val="clear" w:color="auto" w:fill="auto"/>
            <w:noWrap/>
            <w:vAlign w:val="bottom"/>
            <w:hideMark/>
          </w:tcPr>
          <w:p w14:paraId="0E7BF18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Rep_ID</w:t>
            </w:r>
          </w:p>
        </w:tc>
        <w:tc>
          <w:tcPr>
            <w:tcW w:w="6037" w:type="dxa"/>
            <w:shd w:val="clear" w:color="auto" w:fill="auto"/>
            <w:noWrap/>
            <w:vAlign w:val="bottom"/>
            <w:hideMark/>
          </w:tcPr>
          <w:p w14:paraId="43EC6E27"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Representation export to the ocean? 0: No, tributary, upstream sample or marine influence, 1: Yes, sampled in the lowermost course of the main river before significant marine influence, 2: Yes, as 1 but during storm or flood event, 3: No, endorheic catchment</w:t>
            </w:r>
          </w:p>
        </w:tc>
      </w:tr>
      <w:tr w:rsidR="0049747D" w:rsidRPr="00D715F5" w14:paraId="38583DBE" w14:textId="77777777" w:rsidTr="0049747D">
        <w:trPr>
          <w:trHeight w:val="290"/>
        </w:trPr>
        <w:tc>
          <w:tcPr>
            <w:tcW w:w="1166" w:type="dxa"/>
            <w:shd w:val="clear" w:color="auto" w:fill="auto"/>
            <w:noWrap/>
            <w:vAlign w:val="bottom"/>
            <w:hideMark/>
          </w:tcPr>
          <w:p w14:paraId="29E5B45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Sampletype</w:t>
            </w:r>
          </w:p>
        </w:tc>
        <w:tc>
          <w:tcPr>
            <w:tcW w:w="6037" w:type="dxa"/>
            <w:shd w:val="clear" w:color="auto" w:fill="auto"/>
            <w:noWrap/>
            <w:vAlign w:val="bottom"/>
            <w:hideMark/>
          </w:tcPr>
          <w:p w14:paraId="6C454440"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Type of sample: SS: Suspended sedimetn; BS: Bed, bar and riverbank sediment</w:t>
            </w:r>
          </w:p>
        </w:tc>
      </w:tr>
      <w:tr w:rsidR="0049747D" w:rsidRPr="00D715F5" w14:paraId="2FE7FFC3" w14:textId="77777777" w:rsidTr="0049747D">
        <w:trPr>
          <w:trHeight w:val="290"/>
        </w:trPr>
        <w:tc>
          <w:tcPr>
            <w:tcW w:w="1166" w:type="dxa"/>
            <w:shd w:val="clear" w:color="auto" w:fill="auto"/>
            <w:noWrap/>
            <w:vAlign w:val="bottom"/>
            <w:hideMark/>
          </w:tcPr>
          <w:p w14:paraId="2C456A7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lastRenderedPageBreak/>
              <w:t>filtersize_mum</w:t>
            </w:r>
          </w:p>
        </w:tc>
        <w:tc>
          <w:tcPr>
            <w:tcW w:w="6037" w:type="dxa"/>
            <w:shd w:val="clear" w:color="auto" w:fill="auto"/>
            <w:noWrap/>
            <w:vAlign w:val="bottom"/>
            <w:hideMark/>
          </w:tcPr>
          <w:p w14:paraId="7E12BCF5"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pore size of filter used in µm providing minimum grain size; decant: decanted with no grain size limit; cent: centrifuged with no grain size limit; TFF: tangential flow filtration</w:t>
            </w:r>
          </w:p>
        </w:tc>
      </w:tr>
      <w:tr w:rsidR="0049747D" w:rsidRPr="00D715F5" w14:paraId="7F75B432" w14:textId="77777777" w:rsidTr="0049747D">
        <w:trPr>
          <w:trHeight w:val="290"/>
        </w:trPr>
        <w:tc>
          <w:tcPr>
            <w:tcW w:w="1166" w:type="dxa"/>
            <w:shd w:val="clear" w:color="auto" w:fill="auto"/>
            <w:noWrap/>
            <w:vAlign w:val="bottom"/>
            <w:hideMark/>
          </w:tcPr>
          <w:p w14:paraId="724B9FF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sievesize_mumm</w:t>
            </w:r>
          </w:p>
        </w:tc>
        <w:tc>
          <w:tcPr>
            <w:tcW w:w="6037" w:type="dxa"/>
            <w:shd w:val="clear" w:color="auto" w:fill="auto"/>
            <w:noWrap/>
            <w:vAlign w:val="bottom"/>
            <w:hideMark/>
          </w:tcPr>
          <w:p w14:paraId="5A440B63"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pore size of the sieve used in µm</w:t>
            </w:r>
          </w:p>
        </w:tc>
      </w:tr>
      <w:tr w:rsidR="0049747D" w:rsidRPr="00D715F5" w14:paraId="6D50E3F6" w14:textId="77777777" w:rsidTr="0049747D">
        <w:trPr>
          <w:trHeight w:val="290"/>
        </w:trPr>
        <w:tc>
          <w:tcPr>
            <w:tcW w:w="1166" w:type="dxa"/>
            <w:shd w:val="clear" w:color="auto" w:fill="auto"/>
            <w:noWrap/>
            <w:vAlign w:val="bottom"/>
            <w:hideMark/>
          </w:tcPr>
          <w:p w14:paraId="618EDD3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Treatment</w:t>
            </w:r>
          </w:p>
        </w:tc>
        <w:tc>
          <w:tcPr>
            <w:tcW w:w="6037" w:type="dxa"/>
            <w:shd w:val="clear" w:color="auto" w:fill="auto"/>
            <w:noWrap/>
            <w:vAlign w:val="bottom"/>
            <w:hideMark/>
          </w:tcPr>
          <w:p w14:paraId="40C8AAE5"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Sample treatment: dig: digested; fused: sample fusion at &gt; 1000 degree Celsius, ign: ignited or ashed at &lt; 650 degree C, combinations common</w:t>
            </w:r>
          </w:p>
        </w:tc>
      </w:tr>
      <w:tr w:rsidR="0049747D" w:rsidRPr="00D715F5" w14:paraId="60791417" w14:textId="77777777" w:rsidTr="0049747D">
        <w:trPr>
          <w:trHeight w:val="290"/>
        </w:trPr>
        <w:tc>
          <w:tcPr>
            <w:tcW w:w="1166" w:type="dxa"/>
            <w:shd w:val="clear" w:color="auto" w:fill="auto"/>
            <w:noWrap/>
            <w:vAlign w:val="bottom"/>
            <w:hideMark/>
          </w:tcPr>
          <w:p w14:paraId="53464D3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Method</w:t>
            </w:r>
          </w:p>
        </w:tc>
        <w:tc>
          <w:tcPr>
            <w:tcW w:w="6037" w:type="dxa"/>
            <w:shd w:val="clear" w:color="auto" w:fill="auto"/>
            <w:noWrap/>
            <w:vAlign w:val="bottom"/>
            <w:hideMark/>
          </w:tcPr>
          <w:p w14:paraId="4B0D837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Method of measuring chemical concentrations:  AAS: Atomic Absorption Spectrometry; Ox: Oxidation for measuring organic content by weight difference; Vol: Volumetric or barometric measurement of carbonate 7or organic carbon content after degassing; SpPh: Spectrophotometry; EA: Element Analyzer (mostly for C, N and S); IR: IR-spectroscopy (mostly for CO2 after degassing); EDX: Energy-dispersive X-ray spectrometry; EPMA: Electron Probe Micro Analysis (either wavelength- or energy dispersive); ES: Emission spectroscopy; AES: Atomic Emission Spectrometry; AAS: Atomic absorption spectrometry; MS: Mass spectrometry; ICP-...: Inductively-coupled plasma as ionisation source; XRF: X-ray fluorescence spectrometry; Coul: Coulometry; grav: gravimetry; tit: titration; FIA: Flow Injection analysis; UV: Ultra violet spectrometry; NAA: Neutron Activation Analysis, ?: method not specified in the data source</w:t>
            </w:r>
          </w:p>
        </w:tc>
      </w:tr>
      <w:tr w:rsidR="0049747D" w:rsidRPr="0049747D" w14:paraId="784AB2B4" w14:textId="77777777" w:rsidTr="0049747D">
        <w:trPr>
          <w:trHeight w:val="290"/>
        </w:trPr>
        <w:tc>
          <w:tcPr>
            <w:tcW w:w="1166" w:type="dxa"/>
            <w:shd w:val="clear" w:color="auto" w:fill="auto"/>
            <w:noWrap/>
            <w:vAlign w:val="bottom"/>
            <w:hideMark/>
          </w:tcPr>
          <w:p w14:paraId="2004A87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Discharge m3_s</w:t>
            </w:r>
          </w:p>
        </w:tc>
        <w:tc>
          <w:tcPr>
            <w:tcW w:w="6037" w:type="dxa"/>
            <w:shd w:val="clear" w:color="auto" w:fill="auto"/>
            <w:noWrap/>
            <w:vAlign w:val="bottom"/>
            <w:hideMark/>
          </w:tcPr>
          <w:p w14:paraId="6DBFF5EF"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 xml:space="preserve">instantaneous water discharge </w:t>
            </w:r>
          </w:p>
        </w:tc>
      </w:tr>
      <w:tr w:rsidR="0049747D" w:rsidRPr="0049747D" w14:paraId="1F2C22BF" w14:textId="77777777" w:rsidTr="0049747D">
        <w:trPr>
          <w:trHeight w:val="290"/>
        </w:trPr>
        <w:tc>
          <w:tcPr>
            <w:tcW w:w="1166" w:type="dxa"/>
            <w:shd w:val="clear" w:color="auto" w:fill="auto"/>
            <w:noWrap/>
            <w:vAlign w:val="bottom"/>
            <w:hideMark/>
          </w:tcPr>
          <w:p w14:paraId="64B69E5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TSS_mg_L</w:t>
            </w:r>
          </w:p>
        </w:tc>
        <w:tc>
          <w:tcPr>
            <w:tcW w:w="6037" w:type="dxa"/>
            <w:shd w:val="clear" w:color="auto" w:fill="auto"/>
            <w:noWrap/>
            <w:vAlign w:val="bottom"/>
            <w:hideMark/>
          </w:tcPr>
          <w:p w14:paraId="4CE59905"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Suspended sediment concentration</w:t>
            </w:r>
          </w:p>
        </w:tc>
      </w:tr>
      <w:tr w:rsidR="0049747D" w:rsidRPr="00D715F5" w14:paraId="3E8F94CB" w14:textId="77777777" w:rsidTr="0049747D">
        <w:trPr>
          <w:trHeight w:val="290"/>
        </w:trPr>
        <w:tc>
          <w:tcPr>
            <w:tcW w:w="1166" w:type="dxa"/>
            <w:shd w:val="clear" w:color="auto" w:fill="auto"/>
            <w:noWrap/>
            <w:vAlign w:val="bottom"/>
            <w:hideMark/>
          </w:tcPr>
          <w:p w14:paraId="7B3DA94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Rb_ppm</w:t>
            </w:r>
          </w:p>
        </w:tc>
        <w:tc>
          <w:tcPr>
            <w:tcW w:w="6037" w:type="dxa"/>
            <w:shd w:val="clear" w:color="auto" w:fill="auto"/>
            <w:noWrap/>
            <w:vAlign w:val="bottom"/>
            <w:hideMark/>
          </w:tcPr>
          <w:p w14:paraId="0793722B"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4F095E80" w14:textId="77777777" w:rsidTr="0049747D">
        <w:trPr>
          <w:trHeight w:val="290"/>
        </w:trPr>
        <w:tc>
          <w:tcPr>
            <w:tcW w:w="1166" w:type="dxa"/>
            <w:shd w:val="clear" w:color="auto" w:fill="auto"/>
            <w:noWrap/>
            <w:vAlign w:val="bottom"/>
            <w:hideMark/>
          </w:tcPr>
          <w:p w14:paraId="254BF9E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Cs_ppm</w:t>
            </w:r>
          </w:p>
        </w:tc>
        <w:tc>
          <w:tcPr>
            <w:tcW w:w="6037" w:type="dxa"/>
            <w:shd w:val="clear" w:color="auto" w:fill="auto"/>
            <w:noWrap/>
            <w:vAlign w:val="bottom"/>
            <w:hideMark/>
          </w:tcPr>
          <w:p w14:paraId="6EBFCC31"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3A425D6D" w14:textId="77777777" w:rsidTr="0049747D">
        <w:trPr>
          <w:trHeight w:val="290"/>
        </w:trPr>
        <w:tc>
          <w:tcPr>
            <w:tcW w:w="1166" w:type="dxa"/>
            <w:shd w:val="clear" w:color="auto" w:fill="auto"/>
            <w:noWrap/>
            <w:vAlign w:val="bottom"/>
            <w:hideMark/>
          </w:tcPr>
          <w:p w14:paraId="357B2127"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Li_ppm</w:t>
            </w:r>
          </w:p>
        </w:tc>
        <w:tc>
          <w:tcPr>
            <w:tcW w:w="6037" w:type="dxa"/>
            <w:shd w:val="clear" w:color="auto" w:fill="auto"/>
            <w:noWrap/>
            <w:vAlign w:val="bottom"/>
            <w:hideMark/>
          </w:tcPr>
          <w:p w14:paraId="4FB3A80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2641C004" w14:textId="77777777" w:rsidTr="0049747D">
        <w:trPr>
          <w:trHeight w:val="290"/>
        </w:trPr>
        <w:tc>
          <w:tcPr>
            <w:tcW w:w="1166" w:type="dxa"/>
            <w:shd w:val="clear" w:color="auto" w:fill="auto"/>
            <w:noWrap/>
            <w:vAlign w:val="bottom"/>
            <w:hideMark/>
          </w:tcPr>
          <w:p w14:paraId="1F06F79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Ba_ppm</w:t>
            </w:r>
          </w:p>
        </w:tc>
        <w:tc>
          <w:tcPr>
            <w:tcW w:w="6037" w:type="dxa"/>
            <w:shd w:val="clear" w:color="auto" w:fill="auto"/>
            <w:noWrap/>
            <w:vAlign w:val="bottom"/>
            <w:hideMark/>
          </w:tcPr>
          <w:p w14:paraId="695613C8"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64FD54B8" w14:textId="77777777" w:rsidTr="0049747D">
        <w:trPr>
          <w:trHeight w:val="290"/>
        </w:trPr>
        <w:tc>
          <w:tcPr>
            <w:tcW w:w="1166" w:type="dxa"/>
            <w:shd w:val="clear" w:color="auto" w:fill="auto"/>
            <w:noWrap/>
            <w:vAlign w:val="bottom"/>
            <w:hideMark/>
          </w:tcPr>
          <w:p w14:paraId="4370238F"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Sr_ppm</w:t>
            </w:r>
          </w:p>
        </w:tc>
        <w:tc>
          <w:tcPr>
            <w:tcW w:w="6037" w:type="dxa"/>
            <w:shd w:val="clear" w:color="auto" w:fill="auto"/>
            <w:noWrap/>
            <w:vAlign w:val="bottom"/>
            <w:hideMark/>
          </w:tcPr>
          <w:p w14:paraId="4010F114"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35FDA316" w14:textId="77777777" w:rsidTr="0049747D">
        <w:trPr>
          <w:trHeight w:val="290"/>
        </w:trPr>
        <w:tc>
          <w:tcPr>
            <w:tcW w:w="1166" w:type="dxa"/>
            <w:shd w:val="clear" w:color="auto" w:fill="auto"/>
            <w:noWrap/>
            <w:vAlign w:val="bottom"/>
            <w:hideMark/>
          </w:tcPr>
          <w:p w14:paraId="65A8097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Th_ppm</w:t>
            </w:r>
          </w:p>
        </w:tc>
        <w:tc>
          <w:tcPr>
            <w:tcW w:w="6037" w:type="dxa"/>
            <w:shd w:val="clear" w:color="auto" w:fill="auto"/>
            <w:noWrap/>
            <w:vAlign w:val="bottom"/>
            <w:hideMark/>
          </w:tcPr>
          <w:p w14:paraId="7A80B070"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70C0CD0C" w14:textId="77777777" w:rsidTr="0049747D">
        <w:trPr>
          <w:trHeight w:val="290"/>
        </w:trPr>
        <w:tc>
          <w:tcPr>
            <w:tcW w:w="1166" w:type="dxa"/>
            <w:shd w:val="clear" w:color="auto" w:fill="auto"/>
            <w:noWrap/>
            <w:vAlign w:val="bottom"/>
            <w:hideMark/>
          </w:tcPr>
          <w:p w14:paraId="5E665A2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U_ppm</w:t>
            </w:r>
          </w:p>
        </w:tc>
        <w:tc>
          <w:tcPr>
            <w:tcW w:w="6037" w:type="dxa"/>
            <w:shd w:val="clear" w:color="auto" w:fill="auto"/>
            <w:noWrap/>
            <w:vAlign w:val="bottom"/>
            <w:hideMark/>
          </w:tcPr>
          <w:p w14:paraId="179CADB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6DB0E990" w14:textId="77777777" w:rsidTr="0049747D">
        <w:trPr>
          <w:trHeight w:val="290"/>
        </w:trPr>
        <w:tc>
          <w:tcPr>
            <w:tcW w:w="1166" w:type="dxa"/>
            <w:shd w:val="clear" w:color="auto" w:fill="auto"/>
            <w:noWrap/>
            <w:vAlign w:val="bottom"/>
            <w:hideMark/>
          </w:tcPr>
          <w:p w14:paraId="2F872C7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Y_ppm</w:t>
            </w:r>
          </w:p>
        </w:tc>
        <w:tc>
          <w:tcPr>
            <w:tcW w:w="6037" w:type="dxa"/>
            <w:shd w:val="clear" w:color="auto" w:fill="auto"/>
            <w:noWrap/>
            <w:vAlign w:val="bottom"/>
            <w:hideMark/>
          </w:tcPr>
          <w:p w14:paraId="6FC1824E"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2B4B4150" w14:textId="77777777" w:rsidTr="0049747D">
        <w:trPr>
          <w:trHeight w:val="290"/>
        </w:trPr>
        <w:tc>
          <w:tcPr>
            <w:tcW w:w="1166" w:type="dxa"/>
            <w:shd w:val="clear" w:color="auto" w:fill="auto"/>
            <w:noWrap/>
            <w:vAlign w:val="bottom"/>
            <w:hideMark/>
          </w:tcPr>
          <w:p w14:paraId="36FD23A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Zr_ppm</w:t>
            </w:r>
          </w:p>
        </w:tc>
        <w:tc>
          <w:tcPr>
            <w:tcW w:w="6037" w:type="dxa"/>
            <w:shd w:val="clear" w:color="auto" w:fill="auto"/>
            <w:noWrap/>
            <w:vAlign w:val="bottom"/>
            <w:hideMark/>
          </w:tcPr>
          <w:p w14:paraId="284CF477"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49BBAAE6" w14:textId="77777777" w:rsidTr="0049747D">
        <w:trPr>
          <w:trHeight w:val="290"/>
        </w:trPr>
        <w:tc>
          <w:tcPr>
            <w:tcW w:w="1166" w:type="dxa"/>
            <w:shd w:val="clear" w:color="auto" w:fill="auto"/>
            <w:noWrap/>
            <w:vAlign w:val="bottom"/>
            <w:hideMark/>
          </w:tcPr>
          <w:p w14:paraId="011569D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Nb_ppm</w:t>
            </w:r>
          </w:p>
        </w:tc>
        <w:tc>
          <w:tcPr>
            <w:tcW w:w="6037" w:type="dxa"/>
            <w:shd w:val="clear" w:color="auto" w:fill="auto"/>
            <w:noWrap/>
            <w:vAlign w:val="bottom"/>
            <w:hideMark/>
          </w:tcPr>
          <w:p w14:paraId="2D8B07EC"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4707EEAE" w14:textId="77777777" w:rsidTr="0049747D">
        <w:trPr>
          <w:trHeight w:val="290"/>
        </w:trPr>
        <w:tc>
          <w:tcPr>
            <w:tcW w:w="1166" w:type="dxa"/>
            <w:shd w:val="clear" w:color="auto" w:fill="auto"/>
            <w:noWrap/>
            <w:vAlign w:val="bottom"/>
            <w:hideMark/>
          </w:tcPr>
          <w:p w14:paraId="3F98077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Hf_ppm</w:t>
            </w:r>
          </w:p>
        </w:tc>
        <w:tc>
          <w:tcPr>
            <w:tcW w:w="6037" w:type="dxa"/>
            <w:shd w:val="clear" w:color="auto" w:fill="auto"/>
            <w:noWrap/>
            <w:vAlign w:val="bottom"/>
            <w:hideMark/>
          </w:tcPr>
          <w:p w14:paraId="46625FF4"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2002FA40" w14:textId="77777777" w:rsidTr="0049747D">
        <w:trPr>
          <w:trHeight w:val="290"/>
        </w:trPr>
        <w:tc>
          <w:tcPr>
            <w:tcW w:w="1166" w:type="dxa"/>
            <w:shd w:val="clear" w:color="auto" w:fill="auto"/>
            <w:noWrap/>
            <w:vAlign w:val="bottom"/>
            <w:hideMark/>
          </w:tcPr>
          <w:p w14:paraId="165C574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Sc_ppm</w:t>
            </w:r>
          </w:p>
        </w:tc>
        <w:tc>
          <w:tcPr>
            <w:tcW w:w="6037" w:type="dxa"/>
            <w:shd w:val="clear" w:color="auto" w:fill="auto"/>
            <w:noWrap/>
            <w:vAlign w:val="bottom"/>
            <w:hideMark/>
          </w:tcPr>
          <w:p w14:paraId="6F8D6FB2"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22C02BBB" w14:textId="77777777" w:rsidTr="0049747D">
        <w:trPr>
          <w:trHeight w:val="290"/>
        </w:trPr>
        <w:tc>
          <w:tcPr>
            <w:tcW w:w="1166" w:type="dxa"/>
            <w:shd w:val="clear" w:color="auto" w:fill="auto"/>
            <w:noWrap/>
            <w:vAlign w:val="bottom"/>
            <w:hideMark/>
          </w:tcPr>
          <w:p w14:paraId="2D472305"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Cr_ppm</w:t>
            </w:r>
          </w:p>
        </w:tc>
        <w:tc>
          <w:tcPr>
            <w:tcW w:w="6037" w:type="dxa"/>
            <w:shd w:val="clear" w:color="auto" w:fill="auto"/>
            <w:noWrap/>
            <w:vAlign w:val="bottom"/>
            <w:hideMark/>
          </w:tcPr>
          <w:p w14:paraId="1D175262"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03441958" w14:textId="77777777" w:rsidTr="0049747D">
        <w:trPr>
          <w:trHeight w:val="290"/>
        </w:trPr>
        <w:tc>
          <w:tcPr>
            <w:tcW w:w="1166" w:type="dxa"/>
            <w:shd w:val="clear" w:color="auto" w:fill="auto"/>
            <w:noWrap/>
            <w:vAlign w:val="bottom"/>
            <w:hideMark/>
          </w:tcPr>
          <w:p w14:paraId="415A6C4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Co_ppm</w:t>
            </w:r>
          </w:p>
        </w:tc>
        <w:tc>
          <w:tcPr>
            <w:tcW w:w="6037" w:type="dxa"/>
            <w:shd w:val="clear" w:color="auto" w:fill="auto"/>
            <w:noWrap/>
            <w:vAlign w:val="bottom"/>
            <w:hideMark/>
          </w:tcPr>
          <w:p w14:paraId="44F8438C"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6926436B" w14:textId="77777777" w:rsidTr="0049747D">
        <w:trPr>
          <w:trHeight w:val="290"/>
        </w:trPr>
        <w:tc>
          <w:tcPr>
            <w:tcW w:w="1166" w:type="dxa"/>
            <w:shd w:val="clear" w:color="auto" w:fill="auto"/>
            <w:noWrap/>
            <w:vAlign w:val="bottom"/>
            <w:hideMark/>
          </w:tcPr>
          <w:p w14:paraId="668D036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V_ppm</w:t>
            </w:r>
          </w:p>
        </w:tc>
        <w:tc>
          <w:tcPr>
            <w:tcW w:w="6037" w:type="dxa"/>
            <w:shd w:val="clear" w:color="auto" w:fill="auto"/>
            <w:noWrap/>
            <w:vAlign w:val="bottom"/>
            <w:hideMark/>
          </w:tcPr>
          <w:p w14:paraId="4AC7AC35"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62A40522" w14:textId="77777777" w:rsidTr="0049747D">
        <w:trPr>
          <w:trHeight w:val="290"/>
        </w:trPr>
        <w:tc>
          <w:tcPr>
            <w:tcW w:w="1166" w:type="dxa"/>
            <w:shd w:val="clear" w:color="auto" w:fill="auto"/>
            <w:noWrap/>
            <w:vAlign w:val="bottom"/>
            <w:hideMark/>
          </w:tcPr>
          <w:p w14:paraId="7BF55BB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Ni_ppm</w:t>
            </w:r>
          </w:p>
        </w:tc>
        <w:tc>
          <w:tcPr>
            <w:tcW w:w="6037" w:type="dxa"/>
            <w:shd w:val="clear" w:color="auto" w:fill="auto"/>
            <w:noWrap/>
            <w:vAlign w:val="bottom"/>
            <w:hideMark/>
          </w:tcPr>
          <w:p w14:paraId="0ECCD214"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0AD2B206" w14:textId="77777777" w:rsidTr="0049747D">
        <w:trPr>
          <w:trHeight w:val="290"/>
        </w:trPr>
        <w:tc>
          <w:tcPr>
            <w:tcW w:w="1166" w:type="dxa"/>
            <w:shd w:val="clear" w:color="auto" w:fill="auto"/>
            <w:noWrap/>
            <w:vAlign w:val="bottom"/>
            <w:hideMark/>
          </w:tcPr>
          <w:p w14:paraId="4965C83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Pb_ppm</w:t>
            </w:r>
          </w:p>
        </w:tc>
        <w:tc>
          <w:tcPr>
            <w:tcW w:w="6037" w:type="dxa"/>
            <w:shd w:val="clear" w:color="auto" w:fill="auto"/>
            <w:noWrap/>
            <w:vAlign w:val="bottom"/>
            <w:hideMark/>
          </w:tcPr>
          <w:p w14:paraId="60BE97CE"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1AFB281A" w14:textId="77777777" w:rsidTr="0049747D">
        <w:trPr>
          <w:trHeight w:val="290"/>
        </w:trPr>
        <w:tc>
          <w:tcPr>
            <w:tcW w:w="1166" w:type="dxa"/>
            <w:shd w:val="clear" w:color="auto" w:fill="auto"/>
            <w:noWrap/>
            <w:vAlign w:val="bottom"/>
            <w:hideMark/>
          </w:tcPr>
          <w:p w14:paraId="5004512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Be_ppm</w:t>
            </w:r>
          </w:p>
        </w:tc>
        <w:tc>
          <w:tcPr>
            <w:tcW w:w="6037" w:type="dxa"/>
            <w:shd w:val="clear" w:color="auto" w:fill="auto"/>
            <w:noWrap/>
            <w:vAlign w:val="bottom"/>
            <w:hideMark/>
          </w:tcPr>
          <w:p w14:paraId="50A9BE6C"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1F1502B3" w14:textId="77777777" w:rsidTr="0049747D">
        <w:trPr>
          <w:trHeight w:val="290"/>
        </w:trPr>
        <w:tc>
          <w:tcPr>
            <w:tcW w:w="1166" w:type="dxa"/>
            <w:shd w:val="clear" w:color="auto" w:fill="auto"/>
            <w:noWrap/>
            <w:vAlign w:val="bottom"/>
            <w:hideMark/>
          </w:tcPr>
          <w:p w14:paraId="303E326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Au_ppm</w:t>
            </w:r>
          </w:p>
        </w:tc>
        <w:tc>
          <w:tcPr>
            <w:tcW w:w="6037" w:type="dxa"/>
            <w:shd w:val="clear" w:color="auto" w:fill="auto"/>
            <w:noWrap/>
            <w:vAlign w:val="bottom"/>
            <w:hideMark/>
          </w:tcPr>
          <w:p w14:paraId="5D1F914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5888A4B0" w14:textId="77777777" w:rsidTr="0049747D">
        <w:trPr>
          <w:trHeight w:val="290"/>
        </w:trPr>
        <w:tc>
          <w:tcPr>
            <w:tcW w:w="1166" w:type="dxa"/>
            <w:shd w:val="clear" w:color="auto" w:fill="auto"/>
            <w:noWrap/>
            <w:vAlign w:val="bottom"/>
            <w:hideMark/>
          </w:tcPr>
          <w:p w14:paraId="04153F75"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Ag_ppm</w:t>
            </w:r>
          </w:p>
        </w:tc>
        <w:tc>
          <w:tcPr>
            <w:tcW w:w="6037" w:type="dxa"/>
            <w:shd w:val="clear" w:color="auto" w:fill="auto"/>
            <w:noWrap/>
            <w:vAlign w:val="bottom"/>
            <w:hideMark/>
          </w:tcPr>
          <w:p w14:paraId="3E302859"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637DBFBD" w14:textId="77777777" w:rsidTr="0049747D">
        <w:trPr>
          <w:trHeight w:val="290"/>
        </w:trPr>
        <w:tc>
          <w:tcPr>
            <w:tcW w:w="1166" w:type="dxa"/>
            <w:shd w:val="clear" w:color="auto" w:fill="auto"/>
            <w:noWrap/>
            <w:vAlign w:val="bottom"/>
            <w:hideMark/>
          </w:tcPr>
          <w:p w14:paraId="0D22E34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Pt_ppm</w:t>
            </w:r>
          </w:p>
        </w:tc>
        <w:tc>
          <w:tcPr>
            <w:tcW w:w="6037" w:type="dxa"/>
            <w:shd w:val="clear" w:color="auto" w:fill="auto"/>
            <w:noWrap/>
            <w:vAlign w:val="bottom"/>
            <w:hideMark/>
          </w:tcPr>
          <w:p w14:paraId="0E7617D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24999C63" w14:textId="77777777" w:rsidTr="0049747D">
        <w:trPr>
          <w:trHeight w:val="290"/>
        </w:trPr>
        <w:tc>
          <w:tcPr>
            <w:tcW w:w="1166" w:type="dxa"/>
            <w:shd w:val="clear" w:color="auto" w:fill="auto"/>
            <w:noWrap/>
            <w:vAlign w:val="bottom"/>
            <w:hideMark/>
          </w:tcPr>
          <w:p w14:paraId="6A31A2A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Cu_ppm</w:t>
            </w:r>
          </w:p>
        </w:tc>
        <w:tc>
          <w:tcPr>
            <w:tcW w:w="6037" w:type="dxa"/>
            <w:shd w:val="clear" w:color="auto" w:fill="auto"/>
            <w:noWrap/>
            <w:vAlign w:val="bottom"/>
            <w:hideMark/>
          </w:tcPr>
          <w:p w14:paraId="0D3AD211"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01E2B68F" w14:textId="77777777" w:rsidTr="0049747D">
        <w:trPr>
          <w:trHeight w:val="290"/>
        </w:trPr>
        <w:tc>
          <w:tcPr>
            <w:tcW w:w="1166" w:type="dxa"/>
            <w:shd w:val="clear" w:color="auto" w:fill="auto"/>
            <w:noWrap/>
            <w:vAlign w:val="bottom"/>
            <w:hideMark/>
          </w:tcPr>
          <w:p w14:paraId="34113D0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Zn_ppm</w:t>
            </w:r>
          </w:p>
        </w:tc>
        <w:tc>
          <w:tcPr>
            <w:tcW w:w="6037" w:type="dxa"/>
            <w:shd w:val="clear" w:color="auto" w:fill="auto"/>
            <w:noWrap/>
            <w:vAlign w:val="bottom"/>
            <w:hideMark/>
          </w:tcPr>
          <w:p w14:paraId="145E54A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48AFE73F" w14:textId="77777777" w:rsidTr="0049747D">
        <w:trPr>
          <w:trHeight w:val="290"/>
        </w:trPr>
        <w:tc>
          <w:tcPr>
            <w:tcW w:w="1166" w:type="dxa"/>
            <w:shd w:val="clear" w:color="auto" w:fill="auto"/>
            <w:noWrap/>
            <w:vAlign w:val="bottom"/>
            <w:hideMark/>
          </w:tcPr>
          <w:p w14:paraId="7182334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Ga_ppm</w:t>
            </w:r>
          </w:p>
        </w:tc>
        <w:tc>
          <w:tcPr>
            <w:tcW w:w="6037" w:type="dxa"/>
            <w:shd w:val="clear" w:color="auto" w:fill="auto"/>
            <w:noWrap/>
            <w:vAlign w:val="bottom"/>
            <w:hideMark/>
          </w:tcPr>
          <w:p w14:paraId="2AF65F39"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09B4E087" w14:textId="77777777" w:rsidTr="0049747D">
        <w:trPr>
          <w:trHeight w:val="290"/>
        </w:trPr>
        <w:tc>
          <w:tcPr>
            <w:tcW w:w="1166" w:type="dxa"/>
            <w:shd w:val="clear" w:color="auto" w:fill="auto"/>
            <w:noWrap/>
            <w:vAlign w:val="bottom"/>
            <w:hideMark/>
          </w:tcPr>
          <w:p w14:paraId="1F47380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lastRenderedPageBreak/>
              <w:t>Ge_ppm</w:t>
            </w:r>
          </w:p>
        </w:tc>
        <w:tc>
          <w:tcPr>
            <w:tcW w:w="6037" w:type="dxa"/>
            <w:shd w:val="clear" w:color="auto" w:fill="auto"/>
            <w:noWrap/>
            <w:vAlign w:val="bottom"/>
            <w:hideMark/>
          </w:tcPr>
          <w:p w14:paraId="0A3E0E3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208B6474" w14:textId="77777777" w:rsidTr="0049747D">
        <w:trPr>
          <w:trHeight w:val="290"/>
        </w:trPr>
        <w:tc>
          <w:tcPr>
            <w:tcW w:w="1166" w:type="dxa"/>
            <w:shd w:val="clear" w:color="auto" w:fill="auto"/>
            <w:noWrap/>
            <w:vAlign w:val="bottom"/>
            <w:hideMark/>
          </w:tcPr>
          <w:p w14:paraId="7B164E8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As_ppm</w:t>
            </w:r>
          </w:p>
        </w:tc>
        <w:tc>
          <w:tcPr>
            <w:tcW w:w="6037" w:type="dxa"/>
            <w:shd w:val="clear" w:color="auto" w:fill="auto"/>
            <w:noWrap/>
            <w:vAlign w:val="bottom"/>
            <w:hideMark/>
          </w:tcPr>
          <w:p w14:paraId="21CF15FE"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5CAAF28A" w14:textId="77777777" w:rsidTr="0049747D">
        <w:trPr>
          <w:trHeight w:val="290"/>
        </w:trPr>
        <w:tc>
          <w:tcPr>
            <w:tcW w:w="1166" w:type="dxa"/>
            <w:shd w:val="clear" w:color="auto" w:fill="auto"/>
            <w:noWrap/>
            <w:vAlign w:val="bottom"/>
            <w:hideMark/>
          </w:tcPr>
          <w:p w14:paraId="1E996BF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Se_ppm</w:t>
            </w:r>
          </w:p>
        </w:tc>
        <w:tc>
          <w:tcPr>
            <w:tcW w:w="6037" w:type="dxa"/>
            <w:shd w:val="clear" w:color="auto" w:fill="auto"/>
            <w:noWrap/>
            <w:vAlign w:val="bottom"/>
            <w:hideMark/>
          </w:tcPr>
          <w:p w14:paraId="7ECEC00F"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06B8DE62" w14:textId="77777777" w:rsidTr="0049747D">
        <w:trPr>
          <w:trHeight w:val="290"/>
        </w:trPr>
        <w:tc>
          <w:tcPr>
            <w:tcW w:w="1166" w:type="dxa"/>
            <w:shd w:val="clear" w:color="auto" w:fill="auto"/>
            <w:noWrap/>
            <w:vAlign w:val="bottom"/>
            <w:hideMark/>
          </w:tcPr>
          <w:p w14:paraId="252771F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Br_ppm</w:t>
            </w:r>
          </w:p>
        </w:tc>
        <w:tc>
          <w:tcPr>
            <w:tcW w:w="6037" w:type="dxa"/>
            <w:shd w:val="clear" w:color="auto" w:fill="auto"/>
            <w:noWrap/>
            <w:vAlign w:val="bottom"/>
            <w:hideMark/>
          </w:tcPr>
          <w:p w14:paraId="754C2F20"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5917BE6A" w14:textId="77777777" w:rsidTr="0049747D">
        <w:trPr>
          <w:trHeight w:val="290"/>
        </w:trPr>
        <w:tc>
          <w:tcPr>
            <w:tcW w:w="1166" w:type="dxa"/>
            <w:shd w:val="clear" w:color="auto" w:fill="auto"/>
            <w:noWrap/>
            <w:vAlign w:val="bottom"/>
            <w:hideMark/>
          </w:tcPr>
          <w:p w14:paraId="7D37FD8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Cd_ppm</w:t>
            </w:r>
          </w:p>
        </w:tc>
        <w:tc>
          <w:tcPr>
            <w:tcW w:w="6037" w:type="dxa"/>
            <w:shd w:val="clear" w:color="auto" w:fill="auto"/>
            <w:noWrap/>
            <w:vAlign w:val="bottom"/>
            <w:hideMark/>
          </w:tcPr>
          <w:p w14:paraId="680669D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22FACD01" w14:textId="77777777" w:rsidTr="0049747D">
        <w:trPr>
          <w:trHeight w:val="290"/>
        </w:trPr>
        <w:tc>
          <w:tcPr>
            <w:tcW w:w="1166" w:type="dxa"/>
            <w:shd w:val="clear" w:color="auto" w:fill="auto"/>
            <w:noWrap/>
            <w:vAlign w:val="bottom"/>
            <w:hideMark/>
          </w:tcPr>
          <w:p w14:paraId="7EF0C9C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Sn_ppm</w:t>
            </w:r>
          </w:p>
        </w:tc>
        <w:tc>
          <w:tcPr>
            <w:tcW w:w="6037" w:type="dxa"/>
            <w:shd w:val="clear" w:color="auto" w:fill="auto"/>
            <w:noWrap/>
            <w:vAlign w:val="bottom"/>
            <w:hideMark/>
          </w:tcPr>
          <w:p w14:paraId="76793533"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5395D73B" w14:textId="77777777" w:rsidTr="0049747D">
        <w:trPr>
          <w:trHeight w:val="290"/>
        </w:trPr>
        <w:tc>
          <w:tcPr>
            <w:tcW w:w="1166" w:type="dxa"/>
            <w:shd w:val="clear" w:color="auto" w:fill="auto"/>
            <w:noWrap/>
            <w:vAlign w:val="bottom"/>
            <w:hideMark/>
          </w:tcPr>
          <w:p w14:paraId="0A97735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Sb_ppm</w:t>
            </w:r>
          </w:p>
        </w:tc>
        <w:tc>
          <w:tcPr>
            <w:tcW w:w="6037" w:type="dxa"/>
            <w:shd w:val="clear" w:color="auto" w:fill="auto"/>
            <w:noWrap/>
            <w:vAlign w:val="bottom"/>
            <w:hideMark/>
          </w:tcPr>
          <w:p w14:paraId="6F315BA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5D0F6155" w14:textId="77777777" w:rsidTr="0049747D">
        <w:trPr>
          <w:trHeight w:val="290"/>
        </w:trPr>
        <w:tc>
          <w:tcPr>
            <w:tcW w:w="1166" w:type="dxa"/>
            <w:shd w:val="clear" w:color="auto" w:fill="auto"/>
            <w:noWrap/>
            <w:vAlign w:val="bottom"/>
            <w:hideMark/>
          </w:tcPr>
          <w:p w14:paraId="366EC9E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Te_ppm</w:t>
            </w:r>
          </w:p>
        </w:tc>
        <w:tc>
          <w:tcPr>
            <w:tcW w:w="6037" w:type="dxa"/>
            <w:shd w:val="clear" w:color="auto" w:fill="auto"/>
            <w:noWrap/>
            <w:vAlign w:val="bottom"/>
            <w:hideMark/>
          </w:tcPr>
          <w:p w14:paraId="53436F3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30BE1CCE" w14:textId="77777777" w:rsidTr="0049747D">
        <w:trPr>
          <w:trHeight w:val="290"/>
        </w:trPr>
        <w:tc>
          <w:tcPr>
            <w:tcW w:w="1166" w:type="dxa"/>
            <w:shd w:val="clear" w:color="auto" w:fill="auto"/>
            <w:noWrap/>
            <w:vAlign w:val="bottom"/>
            <w:hideMark/>
          </w:tcPr>
          <w:p w14:paraId="3215E27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I_ppm</w:t>
            </w:r>
          </w:p>
        </w:tc>
        <w:tc>
          <w:tcPr>
            <w:tcW w:w="6037" w:type="dxa"/>
            <w:shd w:val="clear" w:color="auto" w:fill="auto"/>
            <w:noWrap/>
            <w:vAlign w:val="bottom"/>
            <w:hideMark/>
          </w:tcPr>
          <w:p w14:paraId="0C9E520B"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18CD92EC" w14:textId="77777777" w:rsidTr="0049747D">
        <w:trPr>
          <w:trHeight w:val="290"/>
        </w:trPr>
        <w:tc>
          <w:tcPr>
            <w:tcW w:w="1166" w:type="dxa"/>
            <w:shd w:val="clear" w:color="auto" w:fill="auto"/>
            <w:noWrap/>
            <w:vAlign w:val="bottom"/>
            <w:hideMark/>
          </w:tcPr>
          <w:p w14:paraId="0863D625"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B_ppm</w:t>
            </w:r>
          </w:p>
        </w:tc>
        <w:tc>
          <w:tcPr>
            <w:tcW w:w="6037" w:type="dxa"/>
            <w:shd w:val="clear" w:color="auto" w:fill="auto"/>
            <w:noWrap/>
            <w:vAlign w:val="bottom"/>
            <w:hideMark/>
          </w:tcPr>
          <w:p w14:paraId="791AEB9B"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69236B34" w14:textId="77777777" w:rsidTr="0049747D">
        <w:trPr>
          <w:trHeight w:val="290"/>
        </w:trPr>
        <w:tc>
          <w:tcPr>
            <w:tcW w:w="1166" w:type="dxa"/>
            <w:shd w:val="clear" w:color="auto" w:fill="auto"/>
            <w:noWrap/>
            <w:vAlign w:val="bottom"/>
            <w:hideMark/>
          </w:tcPr>
          <w:p w14:paraId="218A13B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La_ppm</w:t>
            </w:r>
          </w:p>
        </w:tc>
        <w:tc>
          <w:tcPr>
            <w:tcW w:w="6037" w:type="dxa"/>
            <w:shd w:val="clear" w:color="auto" w:fill="auto"/>
            <w:noWrap/>
            <w:vAlign w:val="bottom"/>
            <w:hideMark/>
          </w:tcPr>
          <w:p w14:paraId="49234539"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42F4AB5A" w14:textId="77777777" w:rsidTr="0049747D">
        <w:trPr>
          <w:trHeight w:val="290"/>
        </w:trPr>
        <w:tc>
          <w:tcPr>
            <w:tcW w:w="1166" w:type="dxa"/>
            <w:shd w:val="clear" w:color="auto" w:fill="auto"/>
            <w:noWrap/>
            <w:vAlign w:val="bottom"/>
            <w:hideMark/>
          </w:tcPr>
          <w:p w14:paraId="0ED49F6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Ce_ppm</w:t>
            </w:r>
          </w:p>
        </w:tc>
        <w:tc>
          <w:tcPr>
            <w:tcW w:w="6037" w:type="dxa"/>
            <w:shd w:val="clear" w:color="auto" w:fill="auto"/>
            <w:noWrap/>
            <w:vAlign w:val="bottom"/>
            <w:hideMark/>
          </w:tcPr>
          <w:p w14:paraId="0DF31EE3"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0857AD9B" w14:textId="77777777" w:rsidTr="0049747D">
        <w:trPr>
          <w:trHeight w:val="290"/>
        </w:trPr>
        <w:tc>
          <w:tcPr>
            <w:tcW w:w="1166" w:type="dxa"/>
            <w:shd w:val="clear" w:color="auto" w:fill="auto"/>
            <w:noWrap/>
            <w:vAlign w:val="bottom"/>
            <w:hideMark/>
          </w:tcPr>
          <w:p w14:paraId="3F5E811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Pr_ppm</w:t>
            </w:r>
          </w:p>
        </w:tc>
        <w:tc>
          <w:tcPr>
            <w:tcW w:w="6037" w:type="dxa"/>
            <w:shd w:val="clear" w:color="auto" w:fill="auto"/>
            <w:noWrap/>
            <w:vAlign w:val="bottom"/>
            <w:hideMark/>
          </w:tcPr>
          <w:p w14:paraId="278A8687"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1FC1A06E" w14:textId="77777777" w:rsidTr="0049747D">
        <w:trPr>
          <w:trHeight w:val="290"/>
        </w:trPr>
        <w:tc>
          <w:tcPr>
            <w:tcW w:w="1166" w:type="dxa"/>
            <w:shd w:val="clear" w:color="auto" w:fill="auto"/>
            <w:noWrap/>
            <w:vAlign w:val="bottom"/>
            <w:hideMark/>
          </w:tcPr>
          <w:p w14:paraId="26ABCE8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Nd_ppm</w:t>
            </w:r>
          </w:p>
        </w:tc>
        <w:tc>
          <w:tcPr>
            <w:tcW w:w="6037" w:type="dxa"/>
            <w:shd w:val="clear" w:color="auto" w:fill="auto"/>
            <w:noWrap/>
            <w:vAlign w:val="bottom"/>
            <w:hideMark/>
          </w:tcPr>
          <w:p w14:paraId="281DF15F"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17218474" w14:textId="77777777" w:rsidTr="0049747D">
        <w:trPr>
          <w:trHeight w:val="290"/>
        </w:trPr>
        <w:tc>
          <w:tcPr>
            <w:tcW w:w="1166" w:type="dxa"/>
            <w:shd w:val="clear" w:color="auto" w:fill="auto"/>
            <w:noWrap/>
            <w:vAlign w:val="bottom"/>
            <w:hideMark/>
          </w:tcPr>
          <w:p w14:paraId="62346A6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Sm_ppm</w:t>
            </w:r>
          </w:p>
        </w:tc>
        <w:tc>
          <w:tcPr>
            <w:tcW w:w="6037" w:type="dxa"/>
            <w:shd w:val="clear" w:color="auto" w:fill="auto"/>
            <w:noWrap/>
            <w:vAlign w:val="bottom"/>
            <w:hideMark/>
          </w:tcPr>
          <w:p w14:paraId="0FE31ECE"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700DD615" w14:textId="77777777" w:rsidTr="0049747D">
        <w:trPr>
          <w:trHeight w:val="290"/>
        </w:trPr>
        <w:tc>
          <w:tcPr>
            <w:tcW w:w="1166" w:type="dxa"/>
            <w:shd w:val="clear" w:color="auto" w:fill="auto"/>
            <w:noWrap/>
            <w:vAlign w:val="bottom"/>
            <w:hideMark/>
          </w:tcPr>
          <w:p w14:paraId="7BE311C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Eu_ppm</w:t>
            </w:r>
          </w:p>
        </w:tc>
        <w:tc>
          <w:tcPr>
            <w:tcW w:w="6037" w:type="dxa"/>
            <w:shd w:val="clear" w:color="auto" w:fill="auto"/>
            <w:noWrap/>
            <w:vAlign w:val="bottom"/>
            <w:hideMark/>
          </w:tcPr>
          <w:p w14:paraId="512E15F9"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47DC7106" w14:textId="77777777" w:rsidTr="0049747D">
        <w:trPr>
          <w:trHeight w:val="290"/>
        </w:trPr>
        <w:tc>
          <w:tcPr>
            <w:tcW w:w="1166" w:type="dxa"/>
            <w:shd w:val="clear" w:color="auto" w:fill="auto"/>
            <w:noWrap/>
            <w:vAlign w:val="bottom"/>
            <w:hideMark/>
          </w:tcPr>
          <w:p w14:paraId="5DDAE1A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Gd_ppm</w:t>
            </w:r>
          </w:p>
        </w:tc>
        <w:tc>
          <w:tcPr>
            <w:tcW w:w="6037" w:type="dxa"/>
            <w:shd w:val="clear" w:color="auto" w:fill="auto"/>
            <w:noWrap/>
            <w:vAlign w:val="bottom"/>
            <w:hideMark/>
          </w:tcPr>
          <w:p w14:paraId="310FD7F4"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49C367A6" w14:textId="77777777" w:rsidTr="0049747D">
        <w:trPr>
          <w:trHeight w:val="290"/>
        </w:trPr>
        <w:tc>
          <w:tcPr>
            <w:tcW w:w="1166" w:type="dxa"/>
            <w:shd w:val="clear" w:color="auto" w:fill="auto"/>
            <w:noWrap/>
            <w:vAlign w:val="bottom"/>
            <w:hideMark/>
          </w:tcPr>
          <w:p w14:paraId="6EE8D4A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Tb_ppm</w:t>
            </w:r>
          </w:p>
        </w:tc>
        <w:tc>
          <w:tcPr>
            <w:tcW w:w="6037" w:type="dxa"/>
            <w:shd w:val="clear" w:color="auto" w:fill="auto"/>
            <w:noWrap/>
            <w:vAlign w:val="bottom"/>
            <w:hideMark/>
          </w:tcPr>
          <w:p w14:paraId="75333D4B"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66DC80FB" w14:textId="77777777" w:rsidTr="0049747D">
        <w:trPr>
          <w:trHeight w:val="290"/>
        </w:trPr>
        <w:tc>
          <w:tcPr>
            <w:tcW w:w="1166" w:type="dxa"/>
            <w:shd w:val="clear" w:color="auto" w:fill="auto"/>
            <w:noWrap/>
            <w:vAlign w:val="bottom"/>
            <w:hideMark/>
          </w:tcPr>
          <w:p w14:paraId="686C197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Dy_ppm</w:t>
            </w:r>
          </w:p>
        </w:tc>
        <w:tc>
          <w:tcPr>
            <w:tcW w:w="6037" w:type="dxa"/>
            <w:shd w:val="clear" w:color="auto" w:fill="auto"/>
            <w:noWrap/>
            <w:vAlign w:val="bottom"/>
            <w:hideMark/>
          </w:tcPr>
          <w:p w14:paraId="1619624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7A96BEDA" w14:textId="77777777" w:rsidTr="0049747D">
        <w:trPr>
          <w:trHeight w:val="290"/>
        </w:trPr>
        <w:tc>
          <w:tcPr>
            <w:tcW w:w="1166" w:type="dxa"/>
            <w:shd w:val="clear" w:color="auto" w:fill="auto"/>
            <w:noWrap/>
            <w:vAlign w:val="bottom"/>
            <w:hideMark/>
          </w:tcPr>
          <w:p w14:paraId="344CFDB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Ho_ppm</w:t>
            </w:r>
          </w:p>
        </w:tc>
        <w:tc>
          <w:tcPr>
            <w:tcW w:w="6037" w:type="dxa"/>
            <w:shd w:val="clear" w:color="auto" w:fill="auto"/>
            <w:noWrap/>
            <w:vAlign w:val="bottom"/>
            <w:hideMark/>
          </w:tcPr>
          <w:p w14:paraId="08AD4758"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65A9301A" w14:textId="77777777" w:rsidTr="0049747D">
        <w:trPr>
          <w:trHeight w:val="290"/>
        </w:trPr>
        <w:tc>
          <w:tcPr>
            <w:tcW w:w="1166" w:type="dxa"/>
            <w:shd w:val="clear" w:color="auto" w:fill="auto"/>
            <w:noWrap/>
            <w:vAlign w:val="bottom"/>
            <w:hideMark/>
          </w:tcPr>
          <w:p w14:paraId="0424A0C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Er_ppm</w:t>
            </w:r>
          </w:p>
        </w:tc>
        <w:tc>
          <w:tcPr>
            <w:tcW w:w="6037" w:type="dxa"/>
            <w:shd w:val="clear" w:color="auto" w:fill="auto"/>
            <w:noWrap/>
            <w:vAlign w:val="bottom"/>
            <w:hideMark/>
          </w:tcPr>
          <w:p w14:paraId="0C384484"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5CE1EA92" w14:textId="77777777" w:rsidTr="0049747D">
        <w:trPr>
          <w:trHeight w:val="290"/>
        </w:trPr>
        <w:tc>
          <w:tcPr>
            <w:tcW w:w="1166" w:type="dxa"/>
            <w:shd w:val="clear" w:color="auto" w:fill="auto"/>
            <w:noWrap/>
            <w:vAlign w:val="bottom"/>
            <w:hideMark/>
          </w:tcPr>
          <w:p w14:paraId="26A73F7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Tm_ppm</w:t>
            </w:r>
          </w:p>
        </w:tc>
        <w:tc>
          <w:tcPr>
            <w:tcW w:w="6037" w:type="dxa"/>
            <w:shd w:val="clear" w:color="auto" w:fill="auto"/>
            <w:noWrap/>
            <w:vAlign w:val="bottom"/>
            <w:hideMark/>
          </w:tcPr>
          <w:p w14:paraId="793AB941"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1E093545" w14:textId="77777777" w:rsidTr="0049747D">
        <w:trPr>
          <w:trHeight w:val="290"/>
        </w:trPr>
        <w:tc>
          <w:tcPr>
            <w:tcW w:w="1166" w:type="dxa"/>
            <w:shd w:val="clear" w:color="auto" w:fill="auto"/>
            <w:noWrap/>
            <w:vAlign w:val="bottom"/>
            <w:hideMark/>
          </w:tcPr>
          <w:p w14:paraId="61F0DBE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Yb_ppm</w:t>
            </w:r>
          </w:p>
        </w:tc>
        <w:tc>
          <w:tcPr>
            <w:tcW w:w="6037" w:type="dxa"/>
            <w:shd w:val="clear" w:color="auto" w:fill="auto"/>
            <w:noWrap/>
            <w:vAlign w:val="bottom"/>
            <w:hideMark/>
          </w:tcPr>
          <w:p w14:paraId="7030DFDE"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5984AA76" w14:textId="77777777" w:rsidTr="0049747D">
        <w:trPr>
          <w:trHeight w:val="290"/>
        </w:trPr>
        <w:tc>
          <w:tcPr>
            <w:tcW w:w="1166" w:type="dxa"/>
            <w:shd w:val="clear" w:color="auto" w:fill="auto"/>
            <w:noWrap/>
            <w:vAlign w:val="bottom"/>
            <w:hideMark/>
          </w:tcPr>
          <w:p w14:paraId="624D680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Lu_ppm</w:t>
            </w:r>
          </w:p>
        </w:tc>
        <w:tc>
          <w:tcPr>
            <w:tcW w:w="6037" w:type="dxa"/>
            <w:shd w:val="clear" w:color="auto" w:fill="auto"/>
            <w:noWrap/>
            <w:vAlign w:val="bottom"/>
            <w:hideMark/>
          </w:tcPr>
          <w:p w14:paraId="4E9C340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3DAA4923" w14:textId="77777777" w:rsidTr="0049747D">
        <w:trPr>
          <w:trHeight w:val="290"/>
        </w:trPr>
        <w:tc>
          <w:tcPr>
            <w:tcW w:w="1166" w:type="dxa"/>
            <w:shd w:val="clear" w:color="auto" w:fill="auto"/>
            <w:noWrap/>
            <w:vAlign w:val="bottom"/>
            <w:hideMark/>
          </w:tcPr>
          <w:p w14:paraId="518C5A5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Hg_ppm</w:t>
            </w:r>
          </w:p>
        </w:tc>
        <w:tc>
          <w:tcPr>
            <w:tcW w:w="6037" w:type="dxa"/>
            <w:shd w:val="clear" w:color="auto" w:fill="auto"/>
            <w:noWrap/>
            <w:vAlign w:val="bottom"/>
            <w:hideMark/>
          </w:tcPr>
          <w:p w14:paraId="1073986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3A9CAA05" w14:textId="77777777" w:rsidTr="0049747D">
        <w:trPr>
          <w:trHeight w:val="290"/>
        </w:trPr>
        <w:tc>
          <w:tcPr>
            <w:tcW w:w="1166" w:type="dxa"/>
            <w:shd w:val="clear" w:color="auto" w:fill="auto"/>
            <w:noWrap/>
            <w:vAlign w:val="bottom"/>
            <w:hideMark/>
          </w:tcPr>
          <w:p w14:paraId="48C4938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Tl_ppm</w:t>
            </w:r>
          </w:p>
        </w:tc>
        <w:tc>
          <w:tcPr>
            <w:tcW w:w="6037" w:type="dxa"/>
            <w:shd w:val="clear" w:color="auto" w:fill="auto"/>
            <w:noWrap/>
            <w:vAlign w:val="bottom"/>
            <w:hideMark/>
          </w:tcPr>
          <w:p w14:paraId="385BF397"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5E131400" w14:textId="77777777" w:rsidTr="0049747D">
        <w:trPr>
          <w:trHeight w:val="290"/>
        </w:trPr>
        <w:tc>
          <w:tcPr>
            <w:tcW w:w="1166" w:type="dxa"/>
            <w:shd w:val="clear" w:color="auto" w:fill="auto"/>
            <w:noWrap/>
            <w:vAlign w:val="bottom"/>
            <w:hideMark/>
          </w:tcPr>
          <w:p w14:paraId="2733443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Bi_ppm</w:t>
            </w:r>
          </w:p>
        </w:tc>
        <w:tc>
          <w:tcPr>
            <w:tcW w:w="6037" w:type="dxa"/>
            <w:shd w:val="clear" w:color="auto" w:fill="auto"/>
            <w:noWrap/>
            <w:vAlign w:val="bottom"/>
            <w:hideMark/>
          </w:tcPr>
          <w:p w14:paraId="74CC562E"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4E5F61D2" w14:textId="77777777" w:rsidTr="0049747D">
        <w:trPr>
          <w:trHeight w:val="290"/>
        </w:trPr>
        <w:tc>
          <w:tcPr>
            <w:tcW w:w="1166" w:type="dxa"/>
            <w:shd w:val="clear" w:color="auto" w:fill="auto"/>
            <w:noWrap/>
            <w:vAlign w:val="bottom"/>
            <w:hideMark/>
          </w:tcPr>
          <w:p w14:paraId="1CF3366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Mo_ppm</w:t>
            </w:r>
          </w:p>
        </w:tc>
        <w:tc>
          <w:tcPr>
            <w:tcW w:w="6037" w:type="dxa"/>
            <w:shd w:val="clear" w:color="auto" w:fill="auto"/>
            <w:noWrap/>
            <w:vAlign w:val="bottom"/>
            <w:hideMark/>
          </w:tcPr>
          <w:p w14:paraId="397B685C"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5680325C" w14:textId="77777777" w:rsidTr="0049747D">
        <w:trPr>
          <w:trHeight w:val="290"/>
        </w:trPr>
        <w:tc>
          <w:tcPr>
            <w:tcW w:w="1166" w:type="dxa"/>
            <w:shd w:val="clear" w:color="auto" w:fill="auto"/>
            <w:noWrap/>
            <w:vAlign w:val="bottom"/>
            <w:hideMark/>
          </w:tcPr>
          <w:p w14:paraId="3C388B4F"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Ta_ppm</w:t>
            </w:r>
          </w:p>
        </w:tc>
        <w:tc>
          <w:tcPr>
            <w:tcW w:w="6037" w:type="dxa"/>
            <w:shd w:val="clear" w:color="auto" w:fill="auto"/>
            <w:noWrap/>
            <w:vAlign w:val="bottom"/>
            <w:hideMark/>
          </w:tcPr>
          <w:p w14:paraId="60451D41"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r w:rsidR="0049747D" w:rsidRPr="00D715F5" w14:paraId="63E35E53" w14:textId="77777777" w:rsidTr="0049747D">
        <w:trPr>
          <w:trHeight w:val="290"/>
        </w:trPr>
        <w:tc>
          <w:tcPr>
            <w:tcW w:w="1166" w:type="dxa"/>
            <w:shd w:val="clear" w:color="auto" w:fill="auto"/>
            <w:noWrap/>
            <w:vAlign w:val="bottom"/>
            <w:hideMark/>
          </w:tcPr>
          <w:p w14:paraId="0F18D4E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W_ppm</w:t>
            </w:r>
          </w:p>
        </w:tc>
        <w:tc>
          <w:tcPr>
            <w:tcW w:w="6037" w:type="dxa"/>
            <w:shd w:val="clear" w:color="auto" w:fill="auto"/>
            <w:noWrap/>
            <w:vAlign w:val="bottom"/>
            <w:hideMark/>
          </w:tcPr>
          <w:p w14:paraId="46AC87D2"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element concentration within solid phases</w:t>
            </w:r>
          </w:p>
        </w:tc>
      </w:tr>
    </w:tbl>
    <w:p w14:paraId="018552FE" w14:textId="77777777" w:rsidR="00CD0D47" w:rsidRDefault="00CD0D47" w:rsidP="00F878A3">
      <w:pPr>
        <w:jc w:val="both"/>
        <w:rPr>
          <w:lang w:val="en-US"/>
        </w:rPr>
      </w:pPr>
    </w:p>
    <w:p w14:paraId="72CD917E" w14:textId="77777777" w:rsidR="00CD0D47" w:rsidRPr="00CD0D47" w:rsidRDefault="00CD0D47" w:rsidP="00F878A3">
      <w:pPr>
        <w:pStyle w:val="Heading2"/>
        <w:jc w:val="both"/>
        <w:rPr>
          <w:lang w:val="en-US"/>
        </w:rPr>
      </w:pPr>
      <w:r w:rsidRPr="00CD0D47">
        <w:rPr>
          <w:lang w:val="en-US"/>
        </w:rPr>
        <w:t>Minerals</w:t>
      </w:r>
    </w:p>
    <w:p w14:paraId="535389F5" w14:textId="77777777" w:rsidR="00CD0D47" w:rsidRPr="00CD0D47" w:rsidRDefault="00CD0D47" w:rsidP="00F878A3">
      <w:pPr>
        <w:jc w:val="both"/>
        <w:rPr>
          <w:lang w:val="en-US"/>
        </w:rPr>
      </w:pPr>
      <w:r w:rsidRPr="00CD0D47">
        <w:rPr>
          <w:lang w:val="en-US"/>
        </w:rPr>
        <w:t>File: “SedimentDatabase_Minerals.xlsx”</w:t>
      </w:r>
    </w:p>
    <w:p w14:paraId="46E052B2" w14:textId="6D692116" w:rsidR="00E30D6A" w:rsidRDefault="00CD0D47" w:rsidP="00F878A3">
      <w:pPr>
        <w:jc w:val="both"/>
        <w:rPr>
          <w:lang w:val="en-US"/>
        </w:rPr>
      </w:pPr>
      <w:r>
        <w:rPr>
          <w:lang w:val="en-US"/>
        </w:rPr>
        <w:t xml:space="preserve">This file lists are information on the mineral (= modal) composition of the sediment samples. Units differ with the method of measurement, i.e. quantitative XRD measurement will be given in wt%, while semi-quantitative (older) XRD measurements will be given in terms of intensity ratios and results from light microscopic investigations are given in area %. </w:t>
      </w:r>
      <w:r w:rsidR="00E30D6A">
        <w:rPr>
          <w:lang w:val="en-US"/>
        </w:rPr>
        <w:t xml:space="preserve">As sediments are often composed of lithic fragments to a large fraction, these were also included and grouped. E.g. the variable “L” is the sum of all lithic components, while Lv is the sum of all Lithic clasts that stem from volcanic rocks and Lvf only contains lithic clasts derived from felsic volcanic rocks. The last section (tot(HM), the total Heavy Mineral content, and the following variables) represent heavy mineral contents expressed in % of the total heavy mineral fraction. </w:t>
      </w:r>
      <w:r>
        <w:rPr>
          <w:lang w:val="en-US"/>
        </w:rPr>
        <w:t>Thus, the user needs to assure comparability of the used samples</w:t>
      </w:r>
      <w:r w:rsidR="00E30D6A">
        <w:rPr>
          <w:lang w:val="en-US"/>
        </w:rPr>
        <w:t xml:space="preserve"> and variables using metadata given in the first columns</w:t>
      </w:r>
      <w:r>
        <w:rPr>
          <w:lang w:val="en-US"/>
        </w:rPr>
        <w:t>. Similar to the chemical data, SeaCat, observation type, sample type, Basin_ID, Sample_ID, and Location_ID are given along with</w:t>
      </w:r>
      <w:r w:rsidR="00E30D6A">
        <w:rPr>
          <w:lang w:val="en-US"/>
        </w:rPr>
        <w:t xml:space="preserve"> methods of sample treatment and measurement, and their original unit (which corresponds to the reported unit here).</w:t>
      </w:r>
    </w:p>
    <w:p w14:paraId="75272EAB" w14:textId="61A8E156" w:rsidR="0049747D" w:rsidRDefault="0049747D" w:rsidP="00F878A3">
      <w:pPr>
        <w:jc w:val="both"/>
        <w:rPr>
          <w:lang w:val="en-US"/>
        </w:rPr>
      </w:pPr>
      <w:r>
        <w:rPr>
          <w:lang w:val="en-US"/>
        </w:rPr>
        <w:lastRenderedPageBreak/>
        <w:t>Content:</w:t>
      </w:r>
    </w:p>
    <w:tbl>
      <w:tblPr>
        <w:tblW w:w="7383"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32"/>
        <w:gridCol w:w="4951"/>
      </w:tblGrid>
      <w:tr w:rsidR="0049747D" w:rsidRPr="00D715F5" w14:paraId="0C1C5085" w14:textId="77777777" w:rsidTr="0049747D">
        <w:trPr>
          <w:trHeight w:val="202"/>
        </w:trPr>
        <w:tc>
          <w:tcPr>
            <w:tcW w:w="2432" w:type="dxa"/>
            <w:shd w:val="clear" w:color="auto" w:fill="auto"/>
            <w:noWrap/>
            <w:vAlign w:val="bottom"/>
            <w:hideMark/>
          </w:tcPr>
          <w:p w14:paraId="2E1823CC"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Sample_ID</w:t>
            </w:r>
          </w:p>
        </w:tc>
        <w:tc>
          <w:tcPr>
            <w:tcW w:w="4951" w:type="dxa"/>
            <w:shd w:val="clear" w:color="auto" w:fill="auto"/>
            <w:noWrap/>
            <w:vAlign w:val="bottom"/>
            <w:hideMark/>
          </w:tcPr>
          <w:p w14:paraId="6F222618"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Location_ID + Source_ID and running number</w:t>
            </w:r>
          </w:p>
        </w:tc>
      </w:tr>
      <w:tr w:rsidR="0049747D" w:rsidRPr="00D715F5" w14:paraId="4D85F195" w14:textId="77777777" w:rsidTr="0049747D">
        <w:trPr>
          <w:trHeight w:val="202"/>
        </w:trPr>
        <w:tc>
          <w:tcPr>
            <w:tcW w:w="2432" w:type="dxa"/>
            <w:shd w:val="clear" w:color="auto" w:fill="auto"/>
            <w:noWrap/>
            <w:vAlign w:val="bottom"/>
            <w:hideMark/>
          </w:tcPr>
          <w:p w14:paraId="3549C41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Location_ID</w:t>
            </w:r>
          </w:p>
        </w:tc>
        <w:tc>
          <w:tcPr>
            <w:tcW w:w="4951" w:type="dxa"/>
            <w:shd w:val="clear" w:color="auto" w:fill="auto"/>
            <w:noWrap/>
            <w:vAlign w:val="bottom"/>
            <w:hideMark/>
          </w:tcPr>
          <w:p w14:paraId="69F3EADC"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Unique ID of sampling location, composed of DIN-ISO-aplha 3 country code of main river mouth location, abbreviation for main river and and running 4-digit number </w:t>
            </w:r>
          </w:p>
        </w:tc>
      </w:tr>
      <w:tr w:rsidR="0049747D" w:rsidRPr="00D715F5" w14:paraId="3598671C" w14:textId="77777777" w:rsidTr="0049747D">
        <w:trPr>
          <w:trHeight w:val="202"/>
        </w:trPr>
        <w:tc>
          <w:tcPr>
            <w:tcW w:w="2432" w:type="dxa"/>
            <w:shd w:val="clear" w:color="auto" w:fill="auto"/>
            <w:noWrap/>
            <w:vAlign w:val="bottom"/>
            <w:hideMark/>
          </w:tcPr>
          <w:p w14:paraId="2691BE0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Observationtype</w:t>
            </w:r>
          </w:p>
        </w:tc>
        <w:tc>
          <w:tcPr>
            <w:tcW w:w="4951" w:type="dxa"/>
            <w:shd w:val="clear" w:color="auto" w:fill="auto"/>
            <w:noWrap/>
            <w:vAlign w:val="bottom"/>
            <w:hideMark/>
          </w:tcPr>
          <w:p w14:paraId="40346877"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Type of observation: single: single measurement or mean of repeated measurements of the same sample; sa: spatial average; sea: seasonal average; ssea: spatial and seasonal average, an: annual or multi-annual average</w:t>
            </w:r>
          </w:p>
        </w:tc>
      </w:tr>
      <w:tr w:rsidR="0049747D" w:rsidRPr="00D715F5" w14:paraId="3C84E3C3" w14:textId="77777777" w:rsidTr="0049747D">
        <w:trPr>
          <w:trHeight w:val="202"/>
        </w:trPr>
        <w:tc>
          <w:tcPr>
            <w:tcW w:w="2432" w:type="dxa"/>
            <w:shd w:val="clear" w:color="auto" w:fill="auto"/>
            <w:noWrap/>
            <w:vAlign w:val="bottom"/>
            <w:hideMark/>
          </w:tcPr>
          <w:p w14:paraId="32B87AC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Sampletype</w:t>
            </w:r>
          </w:p>
        </w:tc>
        <w:tc>
          <w:tcPr>
            <w:tcW w:w="4951" w:type="dxa"/>
            <w:shd w:val="clear" w:color="auto" w:fill="auto"/>
            <w:noWrap/>
            <w:vAlign w:val="bottom"/>
            <w:hideMark/>
          </w:tcPr>
          <w:p w14:paraId="6A4A394B"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Type of sample: SS: Suspended sedimetn; BS: Bed, bar and riverbank sediment</w:t>
            </w:r>
          </w:p>
        </w:tc>
      </w:tr>
      <w:tr w:rsidR="0049747D" w:rsidRPr="00D715F5" w14:paraId="148B681B" w14:textId="77777777" w:rsidTr="0049747D">
        <w:trPr>
          <w:trHeight w:val="202"/>
        </w:trPr>
        <w:tc>
          <w:tcPr>
            <w:tcW w:w="2432" w:type="dxa"/>
            <w:shd w:val="clear" w:color="auto" w:fill="auto"/>
            <w:noWrap/>
            <w:vAlign w:val="bottom"/>
            <w:hideMark/>
          </w:tcPr>
          <w:p w14:paraId="512290CC"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Basin_ID</w:t>
            </w:r>
          </w:p>
        </w:tc>
        <w:tc>
          <w:tcPr>
            <w:tcW w:w="4951" w:type="dxa"/>
            <w:shd w:val="clear" w:color="auto" w:fill="auto"/>
            <w:noWrap/>
            <w:vAlign w:val="bottom"/>
            <w:hideMark/>
          </w:tcPr>
          <w:p w14:paraId="3619BD99"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4-digit ID assigning each sample to the main river, 1st digit corresponds to the geographic region of the river basin (see documentation and tab ""Basin_ID")</w:t>
            </w:r>
          </w:p>
        </w:tc>
      </w:tr>
      <w:tr w:rsidR="0049747D" w:rsidRPr="00D715F5" w14:paraId="77A80733" w14:textId="77777777" w:rsidTr="0049747D">
        <w:trPr>
          <w:trHeight w:val="202"/>
        </w:trPr>
        <w:tc>
          <w:tcPr>
            <w:tcW w:w="2432" w:type="dxa"/>
            <w:shd w:val="clear" w:color="auto" w:fill="auto"/>
            <w:noWrap/>
            <w:vAlign w:val="bottom"/>
            <w:hideMark/>
          </w:tcPr>
          <w:p w14:paraId="43259F4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Unit</w:t>
            </w:r>
          </w:p>
        </w:tc>
        <w:tc>
          <w:tcPr>
            <w:tcW w:w="4951" w:type="dxa"/>
            <w:shd w:val="clear" w:color="auto" w:fill="auto"/>
            <w:noWrap/>
            <w:vAlign w:val="bottom"/>
            <w:hideMark/>
          </w:tcPr>
          <w:p w14:paraId="155BA3CF" w14:textId="4C923288" w:rsidR="0049747D" w:rsidRPr="00D715F5" w:rsidRDefault="00D715F5" w:rsidP="00D715F5">
            <w:pPr>
              <w:rPr>
                <w:rFonts w:ascii="Calibri" w:hAnsi="Calibri"/>
                <w:color w:val="000000"/>
                <w:lang w:val="en-US"/>
              </w:rPr>
            </w:pPr>
            <w:r w:rsidRPr="00D715F5">
              <w:rPr>
                <w:rFonts w:ascii="Calibri" w:hAnsi="Calibri"/>
                <w:color w:val="000000"/>
                <w:lang w:val="en-US"/>
              </w:rPr>
              <w:t>Original unit reported in the data source: area_perc: percentage of the mineral covering a 2-D view (e.g. through a light microscope); count_perc: percentage of grains within a window; int_perc: percentage of X-ray intensity in XRD diffractograms, wt: percent by weight</w:t>
            </w:r>
          </w:p>
        </w:tc>
      </w:tr>
      <w:tr w:rsidR="0049747D" w:rsidRPr="00D715F5" w14:paraId="12E571A7" w14:textId="77777777" w:rsidTr="0049747D">
        <w:trPr>
          <w:trHeight w:val="202"/>
        </w:trPr>
        <w:tc>
          <w:tcPr>
            <w:tcW w:w="2432" w:type="dxa"/>
            <w:shd w:val="clear" w:color="auto" w:fill="auto"/>
            <w:noWrap/>
            <w:vAlign w:val="bottom"/>
            <w:hideMark/>
          </w:tcPr>
          <w:p w14:paraId="042928E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Method</w:t>
            </w:r>
          </w:p>
        </w:tc>
        <w:tc>
          <w:tcPr>
            <w:tcW w:w="4951" w:type="dxa"/>
            <w:shd w:val="clear" w:color="auto" w:fill="auto"/>
            <w:noWrap/>
            <w:vAlign w:val="bottom"/>
            <w:hideMark/>
          </w:tcPr>
          <w:p w14:paraId="3A135660" w14:textId="3EC0C0D8"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Method of measuring modal composition: LM: Light microscopy; Raman: Raman spectroscopy; XRD: X-Ray diffraction</w:t>
            </w:r>
          </w:p>
        </w:tc>
      </w:tr>
      <w:tr w:rsidR="0049747D" w:rsidRPr="00D715F5" w14:paraId="264AB0A4" w14:textId="77777777" w:rsidTr="0049747D">
        <w:trPr>
          <w:trHeight w:val="202"/>
        </w:trPr>
        <w:tc>
          <w:tcPr>
            <w:tcW w:w="2432" w:type="dxa"/>
            <w:shd w:val="clear" w:color="auto" w:fill="auto"/>
            <w:noWrap/>
            <w:vAlign w:val="bottom"/>
            <w:hideMark/>
          </w:tcPr>
          <w:p w14:paraId="0745BFC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Rep_ID</w:t>
            </w:r>
          </w:p>
        </w:tc>
        <w:tc>
          <w:tcPr>
            <w:tcW w:w="4951" w:type="dxa"/>
            <w:shd w:val="clear" w:color="auto" w:fill="auto"/>
            <w:noWrap/>
            <w:vAlign w:val="bottom"/>
            <w:hideMark/>
          </w:tcPr>
          <w:p w14:paraId="19DBF4C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Representation export to the ocean? 0: No, tributary, upstream sample or marine influence, 1: Yes, sampled in the lowermost course of the main river before significant marine influence, 2: Yes, as 1 but during storm or flood event, 3: No, endorheic catchment</w:t>
            </w:r>
          </w:p>
        </w:tc>
      </w:tr>
      <w:tr w:rsidR="0049747D" w:rsidRPr="00D715F5" w14:paraId="6034E16D" w14:textId="77777777" w:rsidTr="0049747D">
        <w:trPr>
          <w:trHeight w:val="202"/>
        </w:trPr>
        <w:tc>
          <w:tcPr>
            <w:tcW w:w="2432" w:type="dxa"/>
            <w:shd w:val="clear" w:color="auto" w:fill="auto"/>
            <w:noWrap/>
            <w:vAlign w:val="bottom"/>
            <w:hideMark/>
          </w:tcPr>
          <w:p w14:paraId="1A67537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filtersize_mum</w:t>
            </w:r>
          </w:p>
        </w:tc>
        <w:tc>
          <w:tcPr>
            <w:tcW w:w="4951" w:type="dxa"/>
            <w:shd w:val="clear" w:color="auto" w:fill="auto"/>
            <w:noWrap/>
            <w:vAlign w:val="bottom"/>
            <w:hideMark/>
          </w:tcPr>
          <w:p w14:paraId="08F954BF"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pore size of filter used in µm providing minimum grain size; decant: decanted with no grain size limit; cent: centrifuged with no grain size limit; TFF: tangential flow filtration</w:t>
            </w:r>
          </w:p>
        </w:tc>
      </w:tr>
      <w:tr w:rsidR="0049747D" w:rsidRPr="00D715F5" w14:paraId="44414282" w14:textId="77777777" w:rsidTr="0049747D">
        <w:trPr>
          <w:trHeight w:val="202"/>
        </w:trPr>
        <w:tc>
          <w:tcPr>
            <w:tcW w:w="2432" w:type="dxa"/>
            <w:shd w:val="clear" w:color="auto" w:fill="auto"/>
            <w:noWrap/>
            <w:vAlign w:val="bottom"/>
            <w:hideMark/>
          </w:tcPr>
          <w:p w14:paraId="67B8FBB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sievesize_mumm</w:t>
            </w:r>
          </w:p>
        </w:tc>
        <w:tc>
          <w:tcPr>
            <w:tcW w:w="4951" w:type="dxa"/>
            <w:shd w:val="clear" w:color="auto" w:fill="auto"/>
            <w:noWrap/>
            <w:vAlign w:val="bottom"/>
            <w:hideMark/>
          </w:tcPr>
          <w:p w14:paraId="3E9DBBF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pore size of the sieve used in µm</w:t>
            </w:r>
          </w:p>
        </w:tc>
      </w:tr>
      <w:tr w:rsidR="0049747D" w:rsidRPr="0049747D" w14:paraId="06CE699C" w14:textId="77777777" w:rsidTr="0049747D">
        <w:trPr>
          <w:trHeight w:val="202"/>
        </w:trPr>
        <w:tc>
          <w:tcPr>
            <w:tcW w:w="2432" w:type="dxa"/>
            <w:shd w:val="clear" w:color="auto" w:fill="auto"/>
            <w:noWrap/>
            <w:vAlign w:val="bottom"/>
            <w:hideMark/>
          </w:tcPr>
          <w:p w14:paraId="16A1432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Discharge_m3_s</w:t>
            </w:r>
          </w:p>
        </w:tc>
        <w:tc>
          <w:tcPr>
            <w:tcW w:w="4951" w:type="dxa"/>
            <w:shd w:val="clear" w:color="auto" w:fill="auto"/>
            <w:noWrap/>
            <w:vAlign w:val="bottom"/>
            <w:hideMark/>
          </w:tcPr>
          <w:p w14:paraId="439A056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 xml:space="preserve">instantaneous water discharge </w:t>
            </w:r>
          </w:p>
        </w:tc>
      </w:tr>
      <w:tr w:rsidR="0049747D" w:rsidRPr="0049747D" w14:paraId="5DCD159E" w14:textId="77777777" w:rsidTr="0049747D">
        <w:trPr>
          <w:trHeight w:val="202"/>
        </w:trPr>
        <w:tc>
          <w:tcPr>
            <w:tcW w:w="2432" w:type="dxa"/>
            <w:shd w:val="clear" w:color="auto" w:fill="auto"/>
            <w:noWrap/>
            <w:vAlign w:val="bottom"/>
            <w:hideMark/>
          </w:tcPr>
          <w:p w14:paraId="37B63EB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TSS_mg_L</w:t>
            </w:r>
          </w:p>
        </w:tc>
        <w:tc>
          <w:tcPr>
            <w:tcW w:w="4951" w:type="dxa"/>
            <w:shd w:val="clear" w:color="auto" w:fill="auto"/>
            <w:noWrap/>
            <w:vAlign w:val="bottom"/>
            <w:hideMark/>
          </w:tcPr>
          <w:p w14:paraId="658FEEE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suspended sediment concentration</w:t>
            </w:r>
          </w:p>
        </w:tc>
      </w:tr>
      <w:tr w:rsidR="0049747D" w:rsidRPr="00D715F5" w14:paraId="2E6A1C43" w14:textId="77777777" w:rsidTr="0049747D">
        <w:trPr>
          <w:trHeight w:val="202"/>
        </w:trPr>
        <w:tc>
          <w:tcPr>
            <w:tcW w:w="2432" w:type="dxa"/>
            <w:shd w:val="clear" w:color="auto" w:fill="auto"/>
            <w:noWrap/>
            <w:vAlign w:val="bottom"/>
            <w:hideMark/>
          </w:tcPr>
          <w:p w14:paraId="1FC3385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Sand_perc</w:t>
            </w:r>
          </w:p>
        </w:tc>
        <w:tc>
          <w:tcPr>
            <w:tcW w:w="4951" w:type="dxa"/>
            <w:shd w:val="clear" w:color="auto" w:fill="auto"/>
            <w:noWrap/>
            <w:vAlign w:val="bottom"/>
            <w:hideMark/>
          </w:tcPr>
          <w:p w14:paraId="1F558207"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sand in sample</w:t>
            </w:r>
          </w:p>
        </w:tc>
      </w:tr>
      <w:tr w:rsidR="0049747D" w:rsidRPr="00D715F5" w14:paraId="3AED325D" w14:textId="77777777" w:rsidTr="0049747D">
        <w:trPr>
          <w:trHeight w:val="202"/>
        </w:trPr>
        <w:tc>
          <w:tcPr>
            <w:tcW w:w="2432" w:type="dxa"/>
            <w:shd w:val="clear" w:color="auto" w:fill="auto"/>
            <w:noWrap/>
            <w:vAlign w:val="bottom"/>
            <w:hideMark/>
          </w:tcPr>
          <w:p w14:paraId="37CB086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Silt_perc</w:t>
            </w:r>
          </w:p>
        </w:tc>
        <w:tc>
          <w:tcPr>
            <w:tcW w:w="4951" w:type="dxa"/>
            <w:shd w:val="clear" w:color="auto" w:fill="auto"/>
            <w:noWrap/>
            <w:vAlign w:val="bottom"/>
            <w:hideMark/>
          </w:tcPr>
          <w:p w14:paraId="030D93D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silt in sample</w:t>
            </w:r>
          </w:p>
        </w:tc>
      </w:tr>
      <w:tr w:rsidR="0049747D" w:rsidRPr="00D715F5" w14:paraId="6B67019E" w14:textId="77777777" w:rsidTr="0049747D">
        <w:trPr>
          <w:trHeight w:val="202"/>
        </w:trPr>
        <w:tc>
          <w:tcPr>
            <w:tcW w:w="2432" w:type="dxa"/>
            <w:shd w:val="clear" w:color="auto" w:fill="auto"/>
            <w:noWrap/>
            <w:vAlign w:val="bottom"/>
            <w:hideMark/>
          </w:tcPr>
          <w:p w14:paraId="38B1E76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Clay_perc</w:t>
            </w:r>
          </w:p>
        </w:tc>
        <w:tc>
          <w:tcPr>
            <w:tcW w:w="4951" w:type="dxa"/>
            <w:shd w:val="clear" w:color="auto" w:fill="auto"/>
            <w:noWrap/>
            <w:vAlign w:val="bottom"/>
            <w:hideMark/>
          </w:tcPr>
          <w:p w14:paraId="1C079EE2"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clay in sample</w:t>
            </w:r>
          </w:p>
        </w:tc>
      </w:tr>
      <w:tr w:rsidR="0049747D" w:rsidRPr="00D715F5" w14:paraId="1989ACAA" w14:textId="77777777" w:rsidTr="0049747D">
        <w:trPr>
          <w:trHeight w:val="202"/>
        </w:trPr>
        <w:tc>
          <w:tcPr>
            <w:tcW w:w="2432" w:type="dxa"/>
            <w:shd w:val="clear" w:color="auto" w:fill="auto"/>
            <w:noWrap/>
            <w:vAlign w:val="bottom"/>
            <w:hideMark/>
          </w:tcPr>
          <w:p w14:paraId="69B5E91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AvgGrainSize_mum</w:t>
            </w:r>
          </w:p>
        </w:tc>
        <w:tc>
          <w:tcPr>
            <w:tcW w:w="4951" w:type="dxa"/>
            <w:shd w:val="clear" w:color="auto" w:fill="auto"/>
            <w:noWrap/>
            <w:vAlign w:val="bottom"/>
            <w:hideMark/>
          </w:tcPr>
          <w:p w14:paraId="02BCA16E"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average grain size in µm</w:t>
            </w:r>
          </w:p>
        </w:tc>
      </w:tr>
      <w:tr w:rsidR="0049747D" w:rsidRPr="00D715F5" w14:paraId="523C82B1" w14:textId="77777777" w:rsidTr="0049747D">
        <w:trPr>
          <w:trHeight w:val="202"/>
        </w:trPr>
        <w:tc>
          <w:tcPr>
            <w:tcW w:w="2432" w:type="dxa"/>
            <w:shd w:val="clear" w:color="auto" w:fill="auto"/>
            <w:noWrap/>
            <w:vAlign w:val="bottom"/>
            <w:hideMark/>
          </w:tcPr>
          <w:p w14:paraId="51B1B5F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Quartz</w:t>
            </w:r>
          </w:p>
        </w:tc>
        <w:tc>
          <w:tcPr>
            <w:tcW w:w="4951" w:type="dxa"/>
            <w:shd w:val="clear" w:color="auto" w:fill="auto"/>
            <w:noWrap/>
            <w:vAlign w:val="bottom"/>
            <w:hideMark/>
          </w:tcPr>
          <w:p w14:paraId="299EF57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40B065EE" w14:textId="77777777" w:rsidTr="0049747D">
        <w:trPr>
          <w:trHeight w:val="202"/>
        </w:trPr>
        <w:tc>
          <w:tcPr>
            <w:tcW w:w="2432" w:type="dxa"/>
            <w:shd w:val="clear" w:color="auto" w:fill="auto"/>
            <w:noWrap/>
            <w:vAlign w:val="bottom"/>
            <w:hideMark/>
          </w:tcPr>
          <w:p w14:paraId="766EA8AC"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Albite</w:t>
            </w:r>
          </w:p>
        </w:tc>
        <w:tc>
          <w:tcPr>
            <w:tcW w:w="4951" w:type="dxa"/>
            <w:shd w:val="clear" w:color="auto" w:fill="auto"/>
            <w:noWrap/>
            <w:vAlign w:val="bottom"/>
            <w:hideMark/>
          </w:tcPr>
          <w:p w14:paraId="0E49CFA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00E9CC30" w14:textId="77777777" w:rsidTr="0049747D">
        <w:trPr>
          <w:trHeight w:val="202"/>
        </w:trPr>
        <w:tc>
          <w:tcPr>
            <w:tcW w:w="2432" w:type="dxa"/>
            <w:shd w:val="clear" w:color="auto" w:fill="auto"/>
            <w:noWrap/>
            <w:vAlign w:val="bottom"/>
            <w:hideMark/>
          </w:tcPr>
          <w:p w14:paraId="4A4325A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Plg</w:t>
            </w:r>
          </w:p>
        </w:tc>
        <w:tc>
          <w:tcPr>
            <w:tcW w:w="4951" w:type="dxa"/>
            <w:shd w:val="clear" w:color="auto" w:fill="auto"/>
            <w:noWrap/>
            <w:vAlign w:val="bottom"/>
            <w:hideMark/>
          </w:tcPr>
          <w:p w14:paraId="0D07D7A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24924559" w14:textId="77777777" w:rsidTr="0049747D">
        <w:trPr>
          <w:trHeight w:val="202"/>
        </w:trPr>
        <w:tc>
          <w:tcPr>
            <w:tcW w:w="2432" w:type="dxa"/>
            <w:shd w:val="clear" w:color="auto" w:fill="auto"/>
            <w:noWrap/>
            <w:vAlign w:val="bottom"/>
            <w:hideMark/>
          </w:tcPr>
          <w:p w14:paraId="244AF3B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Anorthite</w:t>
            </w:r>
          </w:p>
        </w:tc>
        <w:tc>
          <w:tcPr>
            <w:tcW w:w="4951" w:type="dxa"/>
            <w:shd w:val="clear" w:color="auto" w:fill="auto"/>
            <w:noWrap/>
            <w:vAlign w:val="bottom"/>
            <w:hideMark/>
          </w:tcPr>
          <w:p w14:paraId="6A74F971"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3F9AF22D" w14:textId="77777777" w:rsidTr="0049747D">
        <w:trPr>
          <w:trHeight w:val="202"/>
        </w:trPr>
        <w:tc>
          <w:tcPr>
            <w:tcW w:w="2432" w:type="dxa"/>
            <w:shd w:val="clear" w:color="auto" w:fill="auto"/>
            <w:noWrap/>
            <w:vAlign w:val="bottom"/>
            <w:hideMark/>
          </w:tcPr>
          <w:p w14:paraId="1A7B28AC"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K-feldspar</w:t>
            </w:r>
          </w:p>
        </w:tc>
        <w:tc>
          <w:tcPr>
            <w:tcW w:w="4951" w:type="dxa"/>
            <w:shd w:val="clear" w:color="auto" w:fill="auto"/>
            <w:noWrap/>
            <w:vAlign w:val="bottom"/>
            <w:hideMark/>
          </w:tcPr>
          <w:p w14:paraId="01D410F3"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660E9CA1" w14:textId="77777777" w:rsidTr="0049747D">
        <w:trPr>
          <w:trHeight w:val="202"/>
        </w:trPr>
        <w:tc>
          <w:tcPr>
            <w:tcW w:w="2432" w:type="dxa"/>
            <w:shd w:val="clear" w:color="auto" w:fill="auto"/>
            <w:noWrap/>
            <w:vAlign w:val="bottom"/>
            <w:hideMark/>
          </w:tcPr>
          <w:p w14:paraId="36496F2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Feldspar</w:t>
            </w:r>
          </w:p>
        </w:tc>
        <w:tc>
          <w:tcPr>
            <w:tcW w:w="4951" w:type="dxa"/>
            <w:shd w:val="clear" w:color="auto" w:fill="auto"/>
            <w:noWrap/>
            <w:vAlign w:val="bottom"/>
            <w:hideMark/>
          </w:tcPr>
          <w:p w14:paraId="3A3A34F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65109F7C" w14:textId="77777777" w:rsidTr="0049747D">
        <w:trPr>
          <w:trHeight w:val="202"/>
        </w:trPr>
        <w:tc>
          <w:tcPr>
            <w:tcW w:w="2432" w:type="dxa"/>
            <w:shd w:val="clear" w:color="auto" w:fill="auto"/>
            <w:noWrap/>
            <w:vAlign w:val="bottom"/>
            <w:hideMark/>
          </w:tcPr>
          <w:p w14:paraId="599BAF7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Ampibole</w:t>
            </w:r>
          </w:p>
        </w:tc>
        <w:tc>
          <w:tcPr>
            <w:tcW w:w="4951" w:type="dxa"/>
            <w:shd w:val="clear" w:color="auto" w:fill="auto"/>
            <w:noWrap/>
            <w:vAlign w:val="bottom"/>
            <w:hideMark/>
          </w:tcPr>
          <w:p w14:paraId="44A76669"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026E835C" w14:textId="77777777" w:rsidTr="0049747D">
        <w:trPr>
          <w:trHeight w:val="202"/>
        </w:trPr>
        <w:tc>
          <w:tcPr>
            <w:tcW w:w="2432" w:type="dxa"/>
            <w:shd w:val="clear" w:color="auto" w:fill="auto"/>
            <w:noWrap/>
            <w:vAlign w:val="bottom"/>
            <w:hideMark/>
          </w:tcPr>
          <w:p w14:paraId="49C353F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lastRenderedPageBreak/>
              <w:t>Pyroxene</w:t>
            </w:r>
          </w:p>
        </w:tc>
        <w:tc>
          <w:tcPr>
            <w:tcW w:w="4951" w:type="dxa"/>
            <w:shd w:val="clear" w:color="auto" w:fill="auto"/>
            <w:noWrap/>
            <w:vAlign w:val="bottom"/>
            <w:hideMark/>
          </w:tcPr>
          <w:p w14:paraId="6579884B"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38BED997" w14:textId="77777777" w:rsidTr="0049747D">
        <w:trPr>
          <w:trHeight w:val="202"/>
        </w:trPr>
        <w:tc>
          <w:tcPr>
            <w:tcW w:w="2432" w:type="dxa"/>
            <w:shd w:val="clear" w:color="auto" w:fill="auto"/>
            <w:noWrap/>
            <w:vAlign w:val="bottom"/>
            <w:hideMark/>
          </w:tcPr>
          <w:p w14:paraId="64B2194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BasGlass</w:t>
            </w:r>
          </w:p>
        </w:tc>
        <w:tc>
          <w:tcPr>
            <w:tcW w:w="4951" w:type="dxa"/>
            <w:shd w:val="clear" w:color="auto" w:fill="auto"/>
            <w:noWrap/>
            <w:vAlign w:val="bottom"/>
            <w:hideMark/>
          </w:tcPr>
          <w:p w14:paraId="1F8126EB"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1A704873" w14:textId="77777777" w:rsidTr="0049747D">
        <w:trPr>
          <w:trHeight w:val="202"/>
        </w:trPr>
        <w:tc>
          <w:tcPr>
            <w:tcW w:w="2432" w:type="dxa"/>
            <w:shd w:val="clear" w:color="auto" w:fill="auto"/>
            <w:noWrap/>
            <w:vAlign w:val="bottom"/>
            <w:hideMark/>
          </w:tcPr>
          <w:p w14:paraId="0CAE55F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totalMafic</w:t>
            </w:r>
          </w:p>
        </w:tc>
        <w:tc>
          <w:tcPr>
            <w:tcW w:w="4951" w:type="dxa"/>
            <w:shd w:val="clear" w:color="auto" w:fill="auto"/>
            <w:noWrap/>
            <w:vAlign w:val="bottom"/>
            <w:hideMark/>
          </w:tcPr>
          <w:p w14:paraId="1725A67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3BCC68EF" w14:textId="77777777" w:rsidTr="0049747D">
        <w:trPr>
          <w:trHeight w:val="202"/>
        </w:trPr>
        <w:tc>
          <w:tcPr>
            <w:tcW w:w="2432" w:type="dxa"/>
            <w:shd w:val="clear" w:color="auto" w:fill="auto"/>
            <w:noWrap/>
            <w:vAlign w:val="bottom"/>
            <w:hideMark/>
          </w:tcPr>
          <w:p w14:paraId="60982B1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Olivine</w:t>
            </w:r>
          </w:p>
        </w:tc>
        <w:tc>
          <w:tcPr>
            <w:tcW w:w="4951" w:type="dxa"/>
            <w:shd w:val="clear" w:color="auto" w:fill="auto"/>
            <w:noWrap/>
            <w:vAlign w:val="bottom"/>
            <w:hideMark/>
          </w:tcPr>
          <w:p w14:paraId="48BAA803"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3C467A63" w14:textId="77777777" w:rsidTr="0049747D">
        <w:trPr>
          <w:trHeight w:val="202"/>
        </w:trPr>
        <w:tc>
          <w:tcPr>
            <w:tcW w:w="2432" w:type="dxa"/>
            <w:shd w:val="clear" w:color="auto" w:fill="auto"/>
            <w:noWrap/>
            <w:vAlign w:val="bottom"/>
            <w:hideMark/>
          </w:tcPr>
          <w:p w14:paraId="2BE27D9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Mica</w:t>
            </w:r>
          </w:p>
        </w:tc>
        <w:tc>
          <w:tcPr>
            <w:tcW w:w="4951" w:type="dxa"/>
            <w:shd w:val="clear" w:color="auto" w:fill="auto"/>
            <w:noWrap/>
            <w:vAlign w:val="bottom"/>
            <w:hideMark/>
          </w:tcPr>
          <w:p w14:paraId="2AF9628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2E131CCE" w14:textId="77777777" w:rsidTr="0049747D">
        <w:trPr>
          <w:trHeight w:val="202"/>
        </w:trPr>
        <w:tc>
          <w:tcPr>
            <w:tcW w:w="2432" w:type="dxa"/>
            <w:shd w:val="clear" w:color="auto" w:fill="auto"/>
            <w:noWrap/>
            <w:vAlign w:val="bottom"/>
            <w:hideMark/>
          </w:tcPr>
          <w:p w14:paraId="76D20685"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Smectite</w:t>
            </w:r>
          </w:p>
        </w:tc>
        <w:tc>
          <w:tcPr>
            <w:tcW w:w="4951" w:type="dxa"/>
            <w:shd w:val="clear" w:color="auto" w:fill="auto"/>
            <w:noWrap/>
            <w:vAlign w:val="bottom"/>
            <w:hideMark/>
          </w:tcPr>
          <w:p w14:paraId="7251255C"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61DC19EA" w14:textId="77777777" w:rsidTr="0049747D">
        <w:trPr>
          <w:trHeight w:val="202"/>
        </w:trPr>
        <w:tc>
          <w:tcPr>
            <w:tcW w:w="2432" w:type="dxa"/>
            <w:shd w:val="clear" w:color="auto" w:fill="auto"/>
            <w:noWrap/>
            <w:vAlign w:val="bottom"/>
            <w:hideMark/>
          </w:tcPr>
          <w:p w14:paraId="2E44D15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Illite</w:t>
            </w:r>
          </w:p>
        </w:tc>
        <w:tc>
          <w:tcPr>
            <w:tcW w:w="4951" w:type="dxa"/>
            <w:shd w:val="clear" w:color="auto" w:fill="auto"/>
            <w:noWrap/>
            <w:vAlign w:val="bottom"/>
            <w:hideMark/>
          </w:tcPr>
          <w:p w14:paraId="211FF3E3"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2E99474E" w14:textId="77777777" w:rsidTr="0049747D">
        <w:trPr>
          <w:trHeight w:val="202"/>
        </w:trPr>
        <w:tc>
          <w:tcPr>
            <w:tcW w:w="2432" w:type="dxa"/>
            <w:shd w:val="clear" w:color="auto" w:fill="auto"/>
            <w:noWrap/>
            <w:vAlign w:val="bottom"/>
            <w:hideMark/>
          </w:tcPr>
          <w:p w14:paraId="53DB06A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Kaolinite</w:t>
            </w:r>
          </w:p>
        </w:tc>
        <w:tc>
          <w:tcPr>
            <w:tcW w:w="4951" w:type="dxa"/>
            <w:shd w:val="clear" w:color="auto" w:fill="auto"/>
            <w:noWrap/>
            <w:vAlign w:val="bottom"/>
            <w:hideMark/>
          </w:tcPr>
          <w:p w14:paraId="149B8DB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0DD5F563" w14:textId="77777777" w:rsidTr="0049747D">
        <w:trPr>
          <w:trHeight w:val="202"/>
        </w:trPr>
        <w:tc>
          <w:tcPr>
            <w:tcW w:w="2432" w:type="dxa"/>
            <w:shd w:val="clear" w:color="auto" w:fill="auto"/>
            <w:noWrap/>
            <w:vAlign w:val="bottom"/>
            <w:hideMark/>
          </w:tcPr>
          <w:p w14:paraId="4951454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Chlorite</w:t>
            </w:r>
          </w:p>
        </w:tc>
        <w:tc>
          <w:tcPr>
            <w:tcW w:w="4951" w:type="dxa"/>
            <w:shd w:val="clear" w:color="auto" w:fill="auto"/>
            <w:noWrap/>
            <w:vAlign w:val="bottom"/>
            <w:hideMark/>
          </w:tcPr>
          <w:p w14:paraId="4DDC0C70"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551B7380" w14:textId="77777777" w:rsidTr="0049747D">
        <w:trPr>
          <w:trHeight w:val="202"/>
        </w:trPr>
        <w:tc>
          <w:tcPr>
            <w:tcW w:w="2432" w:type="dxa"/>
            <w:shd w:val="clear" w:color="auto" w:fill="auto"/>
            <w:noWrap/>
            <w:vAlign w:val="bottom"/>
            <w:hideMark/>
          </w:tcPr>
          <w:p w14:paraId="6433A27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Gibbsite</w:t>
            </w:r>
          </w:p>
        </w:tc>
        <w:tc>
          <w:tcPr>
            <w:tcW w:w="4951" w:type="dxa"/>
            <w:shd w:val="clear" w:color="auto" w:fill="auto"/>
            <w:noWrap/>
            <w:vAlign w:val="bottom"/>
            <w:hideMark/>
          </w:tcPr>
          <w:p w14:paraId="2BED993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0CC60097" w14:textId="77777777" w:rsidTr="0049747D">
        <w:trPr>
          <w:trHeight w:val="202"/>
        </w:trPr>
        <w:tc>
          <w:tcPr>
            <w:tcW w:w="2432" w:type="dxa"/>
            <w:shd w:val="clear" w:color="auto" w:fill="auto"/>
            <w:noWrap/>
            <w:vAlign w:val="bottom"/>
            <w:hideMark/>
          </w:tcPr>
          <w:p w14:paraId="192AC8E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Vermiculite</w:t>
            </w:r>
          </w:p>
        </w:tc>
        <w:tc>
          <w:tcPr>
            <w:tcW w:w="4951" w:type="dxa"/>
            <w:shd w:val="clear" w:color="auto" w:fill="auto"/>
            <w:noWrap/>
            <w:vAlign w:val="bottom"/>
            <w:hideMark/>
          </w:tcPr>
          <w:p w14:paraId="1969D967"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4C095298" w14:textId="77777777" w:rsidTr="0049747D">
        <w:trPr>
          <w:trHeight w:val="202"/>
        </w:trPr>
        <w:tc>
          <w:tcPr>
            <w:tcW w:w="2432" w:type="dxa"/>
            <w:shd w:val="clear" w:color="auto" w:fill="auto"/>
            <w:noWrap/>
            <w:vAlign w:val="bottom"/>
            <w:hideMark/>
          </w:tcPr>
          <w:p w14:paraId="23114ED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BulkClay</w:t>
            </w:r>
          </w:p>
        </w:tc>
        <w:tc>
          <w:tcPr>
            <w:tcW w:w="4951" w:type="dxa"/>
            <w:shd w:val="clear" w:color="auto" w:fill="auto"/>
            <w:noWrap/>
            <w:vAlign w:val="bottom"/>
            <w:hideMark/>
          </w:tcPr>
          <w:p w14:paraId="6A0B3BF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4FF25F86" w14:textId="77777777" w:rsidTr="0049747D">
        <w:trPr>
          <w:trHeight w:val="202"/>
        </w:trPr>
        <w:tc>
          <w:tcPr>
            <w:tcW w:w="2432" w:type="dxa"/>
            <w:shd w:val="clear" w:color="auto" w:fill="auto"/>
            <w:noWrap/>
            <w:vAlign w:val="bottom"/>
            <w:hideMark/>
          </w:tcPr>
          <w:p w14:paraId="1CB26A7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Calcite</w:t>
            </w:r>
          </w:p>
        </w:tc>
        <w:tc>
          <w:tcPr>
            <w:tcW w:w="4951" w:type="dxa"/>
            <w:shd w:val="clear" w:color="auto" w:fill="auto"/>
            <w:noWrap/>
            <w:vAlign w:val="bottom"/>
            <w:hideMark/>
          </w:tcPr>
          <w:p w14:paraId="03AAF129"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4527FEA4" w14:textId="77777777" w:rsidTr="0049747D">
        <w:trPr>
          <w:trHeight w:val="202"/>
        </w:trPr>
        <w:tc>
          <w:tcPr>
            <w:tcW w:w="2432" w:type="dxa"/>
            <w:shd w:val="clear" w:color="auto" w:fill="auto"/>
            <w:noWrap/>
            <w:vAlign w:val="bottom"/>
            <w:hideMark/>
          </w:tcPr>
          <w:p w14:paraId="2047894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Dolomite</w:t>
            </w:r>
          </w:p>
        </w:tc>
        <w:tc>
          <w:tcPr>
            <w:tcW w:w="4951" w:type="dxa"/>
            <w:shd w:val="clear" w:color="auto" w:fill="auto"/>
            <w:noWrap/>
            <w:vAlign w:val="bottom"/>
            <w:hideMark/>
          </w:tcPr>
          <w:p w14:paraId="736A03F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27716642" w14:textId="77777777" w:rsidTr="0049747D">
        <w:trPr>
          <w:trHeight w:val="202"/>
        </w:trPr>
        <w:tc>
          <w:tcPr>
            <w:tcW w:w="2432" w:type="dxa"/>
            <w:shd w:val="clear" w:color="auto" w:fill="auto"/>
            <w:noWrap/>
            <w:vAlign w:val="bottom"/>
            <w:hideMark/>
          </w:tcPr>
          <w:p w14:paraId="2A60ABA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BulkCarbonate</w:t>
            </w:r>
          </w:p>
        </w:tc>
        <w:tc>
          <w:tcPr>
            <w:tcW w:w="4951" w:type="dxa"/>
            <w:shd w:val="clear" w:color="auto" w:fill="auto"/>
            <w:noWrap/>
            <w:vAlign w:val="bottom"/>
            <w:hideMark/>
          </w:tcPr>
          <w:p w14:paraId="59A4EEFE"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50D374CB" w14:textId="77777777" w:rsidTr="0049747D">
        <w:trPr>
          <w:trHeight w:val="202"/>
        </w:trPr>
        <w:tc>
          <w:tcPr>
            <w:tcW w:w="2432" w:type="dxa"/>
            <w:shd w:val="clear" w:color="auto" w:fill="auto"/>
            <w:noWrap/>
            <w:vAlign w:val="bottom"/>
            <w:hideMark/>
          </w:tcPr>
          <w:p w14:paraId="446CBF9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Casulfate</w:t>
            </w:r>
          </w:p>
        </w:tc>
        <w:tc>
          <w:tcPr>
            <w:tcW w:w="4951" w:type="dxa"/>
            <w:shd w:val="clear" w:color="auto" w:fill="auto"/>
            <w:noWrap/>
            <w:vAlign w:val="bottom"/>
            <w:hideMark/>
          </w:tcPr>
          <w:p w14:paraId="1AFF57AE"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1BB387BF" w14:textId="77777777" w:rsidTr="0049747D">
        <w:trPr>
          <w:trHeight w:val="202"/>
        </w:trPr>
        <w:tc>
          <w:tcPr>
            <w:tcW w:w="2432" w:type="dxa"/>
            <w:shd w:val="clear" w:color="auto" w:fill="auto"/>
            <w:noWrap/>
            <w:vAlign w:val="bottom"/>
            <w:hideMark/>
          </w:tcPr>
          <w:p w14:paraId="5B346DA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Fesulfide</w:t>
            </w:r>
          </w:p>
        </w:tc>
        <w:tc>
          <w:tcPr>
            <w:tcW w:w="4951" w:type="dxa"/>
            <w:shd w:val="clear" w:color="auto" w:fill="auto"/>
            <w:noWrap/>
            <w:vAlign w:val="bottom"/>
            <w:hideMark/>
          </w:tcPr>
          <w:p w14:paraId="055EAA2F"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69F1F9D1" w14:textId="77777777" w:rsidTr="0049747D">
        <w:trPr>
          <w:trHeight w:val="202"/>
        </w:trPr>
        <w:tc>
          <w:tcPr>
            <w:tcW w:w="2432" w:type="dxa"/>
            <w:shd w:val="clear" w:color="auto" w:fill="auto"/>
            <w:noWrap/>
            <w:vAlign w:val="bottom"/>
            <w:hideMark/>
          </w:tcPr>
          <w:p w14:paraId="516B667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FeOxide</w:t>
            </w:r>
          </w:p>
        </w:tc>
        <w:tc>
          <w:tcPr>
            <w:tcW w:w="4951" w:type="dxa"/>
            <w:shd w:val="clear" w:color="auto" w:fill="auto"/>
            <w:noWrap/>
            <w:vAlign w:val="bottom"/>
            <w:hideMark/>
          </w:tcPr>
          <w:p w14:paraId="20474A16"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05D634D9" w14:textId="77777777" w:rsidTr="0049747D">
        <w:trPr>
          <w:trHeight w:val="202"/>
        </w:trPr>
        <w:tc>
          <w:tcPr>
            <w:tcW w:w="2432" w:type="dxa"/>
            <w:shd w:val="clear" w:color="auto" w:fill="auto"/>
            <w:noWrap/>
            <w:vAlign w:val="bottom"/>
            <w:hideMark/>
          </w:tcPr>
          <w:p w14:paraId="0309C03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FeHydroxide</w:t>
            </w:r>
          </w:p>
        </w:tc>
        <w:tc>
          <w:tcPr>
            <w:tcW w:w="4951" w:type="dxa"/>
            <w:shd w:val="clear" w:color="auto" w:fill="auto"/>
            <w:noWrap/>
            <w:vAlign w:val="bottom"/>
            <w:hideMark/>
          </w:tcPr>
          <w:p w14:paraId="28209A8F"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modal percentage of whole sample</w:t>
            </w:r>
          </w:p>
        </w:tc>
      </w:tr>
      <w:tr w:rsidR="0049747D" w:rsidRPr="00D715F5" w14:paraId="4EC47B99" w14:textId="77777777" w:rsidTr="0049747D">
        <w:trPr>
          <w:trHeight w:val="202"/>
        </w:trPr>
        <w:tc>
          <w:tcPr>
            <w:tcW w:w="2432" w:type="dxa"/>
            <w:shd w:val="clear" w:color="auto" w:fill="auto"/>
            <w:noWrap/>
            <w:vAlign w:val="bottom"/>
            <w:hideMark/>
          </w:tcPr>
          <w:p w14:paraId="05B62B9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Lvf</w:t>
            </w:r>
          </w:p>
        </w:tc>
        <w:tc>
          <w:tcPr>
            <w:tcW w:w="4951" w:type="dxa"/>
            <w:shd w:val="clear" w:color="auto" w:fill="auto"/>
            <w:noWrap/>
            <w:vAlign w:val="bottom"/>
            <w:hideMark/>
          </w:tcPr>
          <w:p w14:paraId="38B339F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felsic volcanic lithics</w:t>
            </w:r>
          </w:p>
        </w:tc>
      </w:tr>
      <w:tr w:rsidR="0049747D" w:rsidRPr="00D715F5" w14:paraId="61ED7F0E" w14:textId="77777777" w:rsidTr="0049747D">
        <w:trPr>
          <w:trHeight w:val="202"/>
        </w:trPr>
        <w:tc>
          <w:tcPr>
            <w:tcW w:w="2432" w:type="dxa"/>
            <w:shd w:val="clear" w:color="auto" w:fill="auto"/>
            <w:noWrap/>
            <w:vAlign w:val="bottom"/>
            <w:hideMark/>
          </w:tcPr>
          <w:p w14:paraId="62C66A8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Lvm</w:t>
            </w:r>
          </w:p>
        </w:tc>
        <w:tc>
          <w:tcPr>
            <w:tcW w:w="4951" w:type="dxa"/>
            <w:shd w:val="clear" w:color="auto" w:fill="auto"/>
            <w:noWrap/>
            <w:vAlign w:val="bottom"/>
            <w:hideMark/>
          </w:tcPr>
          <w:p w14:paraId="70F0D377"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mafic volcanic lithics</w:t>
            </w:r>
          </w:p>
        </w:tc>
      </w:tr>
      <w:tr w:rsidR="0049747D" w:rsidRPr="0049747D" w14:paraId="5C802CCB" w14:textId="77777777" w:rsidTr="0049747D">
        <w:trPr>
          <w:trHeight w:val="202"/>
        </w:trPr>
        <w:tc>
          <w:tcPr>
            <w:tcW w:w="2432" w:type="dxa"/>
            <w:shd w:val="clear" w:color="auto" w:fill="auto"/>
            <w:noWrap/>
            <w:vAlign w:val="bottom"/>
            <w:hideMark/>
          </w:tcPr>
          <w:p w14:paraId="6F301B9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Lv</w:t>
            </w:r>
          </w:p>
        </w:tc>
        <w:tc>
          <w:tcPr>
            <w:tcW w:w="4951" w:type="dxa"/>
            <w:shd w:val="clear" w:color="auto" w:fill="auto"/>
            <w:noWrap/>
            <w:vAlign w:val="bottom"/>
            <w:hideMark/>
          </w:tcPr>
          <w:p w14:paraId="23A06CF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Percentage of volcanic lithics</w:t>
            </w:r>
          </w:p>
        </w:tc>
      </w:tr>
      <w:tr w:rsidR="0049747D" w:rsidRPr="0049747D" w14:paraId="3604CAB6" w14:textId="77777777" w:rsidTr="0049747D">
        <w:trPr>
          <w:trHeight w:val="202"/>
        </w:trPr>
        <w:tc>
          <w:tcPr>
            <w:tcW w:w="2432" w:type="dxa"/>
            <w:shd w:val="clear" w:color="auto" w:fill="auto"/>
            <w:noWrap/>
            <w:vAlign w:val="bottom"/>
            <w:hideMark/>
          </w:tcPr>
          <w:p w14:paraId="3C43606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Lp</w:t>
            </w:r>
          </w:p>
        </w:tc>
        <w:tc>
          <w:tcPr>
            <w:tcW w:w="4951" w:type="dxa"/>
            <w:shd w:val="clear" w:color="auto" w:fill="auto"/>
            <w:noWrap/>
            <w:vAlign w:val="bottom"/>
            <w:hideMark/>
          </w:tcPr>
          <w:p w14:paraId="7FD5540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Percentage of plutonic lithics</w:t>
            </w:r>
          </w:p>
        </w:tc>
      </w:tr>
      <w:tr w:rsidR="0049747D" w:rsidRPr="0049747D" w14:paraId="71EB3F91" w14:textId="77777777" w:rsidTr="0049747D">
        <w:trPr>
          <w:trHeight w:val="202"/>
        </w:trPr>
        <w:tc>
          <w:tcPr>
            <w:tcW w:w="2432" w:type="dxa"/>
            <w:shd w:val="clear" w:color="auto" w:fill="auto"/>
            <w:noWrap/>
            <w:vAlign w:val="bottom"/>
            <w:hideMark/>
          </w:tcPr>
          <w:p w14:paraId="70E176D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Lcd</w:t>
            </w:r>
          </w:p>
        </w:tc>
        <w:tc>
          <w:tcPr>
            <w:tcW w:w="4951" w:type="dxa"/>
            <w:shd w:val="clear" w:color="auto" w:fill="auto"/>
            <w:noWrap/>
            <w:vAlign w:val="bottom"/>
            <w:hideMark/>
          </w:tcPr>
          <w:p w14:paraId="1499F8D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Percentage of dolomite lithics</w:t>
            </w:r>
          </w:p>
        </w:tc>
      </w:tr>
      <w:tr w:rsidR="0049747D" w:rsidRPr="00D715F5" w14:paraId="2E96E2D1" w14:textId="77777777" w:rsidTr="0049747D">
        <w:trPr>
          <w:trHeight w:val="202"/>
        </w:trPr>
        <w:tc>
          <w:tcPr>
            <w:tcW w:w="2432" w:type="dxa"/>
            <w:shd w:val="clear" w:color="auto" w:fill="auto"/>
            <w:noWrap/>
            <w:vAlign w:val="bottom"/>
            <w:hideMark/>
          </w:tcPr>
          <w:p w14:paraId="68F28F1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Lcc</w:t>
            </w:r>
          </w:p>
        </w:tc>
        <w:tc>
          <w:tcPr>
            <w:tcW w:w="4951" w:type="dxa"/>
            <w:shd w:val="clear" w:color="auto" w:fill="auto"/>
            <w:noWrap/>
            <w:vAlign w:val="bottom"/>
            <w:hideMark/>
          </w:tcPr>
          <w:p w14:paraId="3C694C0A"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Ca-carbonate lithics</w:t>
            </w:r>
          </w:p>
        </w:tc>
      </w:tr>
      <w:tr w:rsidR="0049747D" w:rsidRPr="0049747D" w14:paraId="78678C79" w14:textId="77777777" w:rsidTr="0049747D">
        <w:trPr>
          <w:trHeight w:val="202"/>
        </w:trPr>
        <w:tc>
          <w:tcPr>
            <w:tcW w:w="2432" w:type="dxa"/>
            <w:shd w:val="clear" w:color="auto" w:fill="auto"/>
            <w:noWrap/>
            <w:vAlign w:val="bottom"/>
            <w:hideMark/>
          </w:tcPr>
          <w:p w14:paraId="6D8834D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Lch</w:t>
            </w:r>
          </w:p>
        </w:tc>
        <w:tc>
          <w:tcPr>
            <w:tcW w:w="4951" w:type="dxa"/>
            <w:shd w:val="clear" w:color="auto" w:fill="auto"/>
            <w:noWrap/>
            <w:vAlign w:val="bottom"/>
            <w:hideMark/>
          </w:tcPr>
          <w:p w14:paraId="1D5F9F1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Percentage of chert</w:t>
            </w:r>
          </w:p>
        </w:tc>
      </w:tr>
      <w:tr w:rsidR="0049747D" w:rsidRPr="0049747D" w14:paraId="1CB72A59" w14:textId="77777777" w:rsidTr="0049747D">
        <w:trPr>
          <w:trHeight w:val="202"/>
        </w:trPr>
        <w:tc>
          <w:tcPr>
            <w:tcW w:w="2432" w:type="dxa"/>
            <w:shd w:val="clear" w:color="auto" w:fill="auto"/>
            <w:noWrap/>
            <w:vAlign w:val="bottom"/>
            <w:hideMark/>
          </w:tcPr>
          <w:p w14:paraId="3784EA9B"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Ls</w:t>
            </w:r>
          </w:p>
        </w:tc>
        <w:tc>
          <w:tcPr>
            <w:tcW w:w="4951" w:type="dxa"/>
            <w:shd w:val="clear" w:color="auto" w:fill="auto"/>
            <w:noWrap/>
            <w:vAlign w:val="bottom"/>
            <w:hideMark/>
          </w:tcPr>
          <w:p w14:paraId="0128FE7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Percentage of sedimentary rocks</w:t>
            </w:r>
          </w:p>
        </w:tc>
      </w:tr>
      <w:tr w:rsidR="0049747D" w:rsidRPr="0049747D" w14:paraId="55B8113B" w14:textId="77777777" w:rsidTr="0049747D">
        <w:trPr>
          <w:trHeight w:val="202"/>
        </w:trPr>
        <w:tc>
          <w:tcPr>
            <w:tcW w:w="2432" w:type="dxa"/>
            <w:shd w:val="clear" w:color="auto" w:fill="auto"/>
            <w:noWrap/>
            <w:vAlign w:val="bottom"/>
            <w:hideMark/>
          </w:tcPr>
          <w:p w14:paraId="39E0494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Lms</w:t>
            </w:r>
          </w:p>
        </w:tc>
        <w:tc>
          <w:tcPr>
            <w:tcW w:w="4951" w:type="dxa"/>
            <w:shd w:val="clear" w:color="auto" w:fill="auto"/>
            <w:noWrap/>
            <w:vAlign w:val="bottom"/>
            <w:hideMark/>
          </w:tcPr>
          <w:p w14:paraId="6C6765C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Percentage of metasediments</w:t>
            </w:r>
          </w:p>
        </w:tc>
      </w:tr>
      <w:tr w:rsidR="0049747D" w:rsidRPr="0049747D" w14:paraId="362313A5" w14:textId="77777777" w:rsidTr="0049747D">
        <w:trPr>
          <w:trHeight w:val="202"/>
        </w:trPr>
        <w:tc>
          <w:tcPr>
            <w:tcW w:w="2432" w:type="dxa"/>
            <w:shd w:val="clear" w:color="auto" w:fill="auto"/>
            <w:noWrap/>
            <w:vAlign w:val="bottom"/>
            <w:hideMark/>
          </w:tcPr>
          <w:p w14:paraId="1179D62F"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Lmb</w:t>
            </w:r>
          </w:p>
        </w:tc>
        <w:tc>
          <w:tcPr>
            <w:tcW w:w="4951" w:type="dxa"/>
            <w:shd w:val="clear" w:color="auto" w:fill="auto"/>
            <w:noWrap/>
            <w:vAlign w:val="bottom"/>
            <w:hideMark/>
          </w:tcPr>
          <w:p w14:paraId="0A1A831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Percentage of metabasites</w:t>
            </w:r>
          </w:p>
        </w:tc>
      </w:tr>
      <w:tr w:rsidR="0049747D" w:rsidRPr="00D715F5" w14:paraId="58D9E9FD" w14:textId="77777777" w:rsidTr="0049747D">
        <w:trPr>
          <w:trHeight w:val="202"/>
        </w:trPr>
        <w:tc>
          <w:tcPr>
            <w:tcW w:w="2432" w:type="dxa"/>
            <w:shd w:val="clear" w:color="auto" w:fill="auto"/>
            <w:noWrap/>
            <w:vAlign w:val="bottom"/>
            <w:hideMark/>
          </w:tcPr>
          <w:p w14:paraId="7AB56D1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Lmf</w:t>
            </w:r>
          </w:p>
        </w:tc>
        <w:tc>
          <w:tcPr>
            <w:tcW w:w="4951" w:type="dxa"/>
            <w:shd w:val="clear" w:color="auto" w:fill="auto"/>
            <w:noWrap/>
            <w:vAlign w:val="bottom"/>
            <w:hideMark/>
          </w:tcPr>
          <w:p w14:paraId="1D2613FF"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metamorphosed felsic magmatic rocks</w:t>
            </w:r>
          </w:p>
        </w:tc>
      </w:tr>
      <w:tr w:rsidR="0049747D" w:rsidRPr="0049747D" w14:paraId="3BABFC7C" w14:textId="77777777" w:rsidTr="0049747D">
        <w:trPr>
          <w:trHeight w:val="202"/>
        </w:trPr>
        <w:tc>
          <w:tcPr>
            <w:tcW w:w="2432" w:type="dxa"/>
            <w:shd w:val="clear" w:color="auto" w:fill="auto"/>
            <w:noWrap/>
            <w:vAlign w:val="bottom"/>
            <w:hideMark/>
          </w:tcPr>
          <w:p w14:paraId="3AF26C45"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Lm</w:t>
            </w:r>
          </w:p>
        </w:tc>
        <w:tc>
          <w:tcPr>
            <w:tcW w:w="4951" w:type="dxa"/>
            <w:shd w:val="clear" w:color="auto" w:fill="auto"/>
            <w:noWrap/>
            <w:vAlign w:val="bottom"/>
            <w:hideMark/>
          </w:tcPr>
          <w:p w14:paraId="0130795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Percentage of metamorphic rocks</w:t>
            </w:r>
          </w:p>
        </w:tc>
      </w:tr>
      <w:tr w:rsidR="0049747D" w:rsidRPr="0049747D" w14:paraId="33B20392" w14:textId="77777777" w:rsidTr="0049747D">
        <w:trPr>
          <w:trHeight w:val="202"/>
        </w:trPr>
        <w:tc>
          <w:tcPr>
            <w:tcW w:w="2432" w:type="dxa"/>
            <w:shd w:val="clear" w:color="auto" w:fill="auto"/>
            <w:noWrap/>
            <w:vAlign w:val="bottom"/>
            <w:hideMark/>
          </w:tcPr>
          <w:p w14:paraId="500200E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Lu</w:t>
            </w:r>
          </w:p>
        </w:tc>
        <w:tc>
          <w:tcPr>
            <w:tcW w:w="4951" w:type="dxa"/>
            <w:shd w:val="clear" w:color="auto" w:fill="auto"/>
            <w:noWrap/>
            <w:vAlign w:val="bottom"/>
            <w:hideMark/>
          </w:tcPr>
          <w:p w14:paraId="77E8A940" w14:textId="66BF52B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 xml:space="preserve">Percentage of </w:t>
            </w:r>
            <w:r w:rsidR="00960531">
              <w:rPr>
                <w:rFonts w:ascii="Calibri" w:eastAsia="Times New Roman" w:hAnsi="Calibri" w:cs="Calibri"/>
                <w:color w:val="000000"/>
                <w:lang w:eastAsia="nl-NL"/>
              </w:rPr>
              <w:t>u</w:t>
            </w:r>
            <w:r w:rsidRPr="0049747D">
              <w:rPr>
                <w:rFonts w:ascii="Calibri" w:eastAsia="Times New Roman" w:hAnsi="Calibri" w:cs="Calibri"/>
                <w:color w:val="000000"/>
                <w:lang w:eastAsia="nl-NL"/>
              </w:rPr>
              <w:t>ltramafics</w:t>
            </w:r>
          </w:p>
        </w:tc>
      </w:tr>
      <w:tr w:rsidR="0049747D" w:rsidRPr="0049747D" w14:paraId="7F5C60E8" w14:textId="77777777" w:rsidTr="0049747D">
        <w:trPr>
          <w:trHeight w:val="202"/>
        </w:trPr>
        <w:tc>
          <w:tcPr>
            <w:tcW w:w="2432" w:type="dxa"/>
            <w:shd w:val="clear" w:color="auto" w:fill="auto"/>
            <w:noWrap/>
            <w:vAlign w:val="bottom"/>
            <w:hideMark/>
          </w:tcPr>
          <w:p w14:paraId="4F3FD3A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L</w:t>
            </w:r>
          </w:p>
        </w:tc>
        <w:tc>
          <w:tcPr>
            <w:tcW w:w="4951" w:type="dxa"/>
            <w:shd w:val="clear" w:color="auto" w:fill="auto"/>
            <w:noWrap/>
            <w:vAlign w:val="bottom"/>
            <w:hideMark/>
          </w:tcPr>
          <w:p w14:paraId="5EA8734E" w14:textId="38608B4F"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 xml:space="preserve">Percentage of </w:t>
            </w:r>
            <w:r w:rsidR="00960531">
              <w:rPr>
                <w:rFonts w:ascii="Calibri" w:eastAsia="Times New Roman" w:hAnsi="Calibri" w:cs="Calibri"/>
                <w:color w:val="000000"/>
                <w:lang w:eastAsia="nl-NL"/>
              </w:rPr>
              <w:t>li</w:t>
            </w:r>
            <w:r w:rsidRPr="0049747D">
              <w:rPr>
                <w:rFonts w:ascii="Calibri" w:eastAsia="Times New Roman" w:hAnsi="Calibri" w:cs="Calibri"/>
                <w:color w:val="000000"/>
                <w:lang w:eastAsia="nl-NL"/>
              </w:rPr>
              <w:t>thic fragments</w:t>
            </w:r>
          </w:p>
        </w:tc>
      </w:tr>
      <w:tr w:rsidR="0049747D" w:rsidRPr="0049747D" w14:paraId="2B16C410" w14:textId="77777777" w:rsidTr="0049747D">
        <w:trPr>
          <w:trHeight w:val="202"/>
        </w:trPr>
        <w:tc>
          <w:tcPr>
            <w:tcW w:w="2432" w:type="dxa"/>
            <w:shd w:val="clear" w:color="auto" w:fill="auto"/>
            <w:noWrap/>
            <w:vAlign w:val="bottom"/>
            <w:hideMark/>
          </w:tcPr>
          <w:p w14:paraId="15FEA1D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totHM</w:t>
            </w:r>
          </w:p>
        </w:tc>
        <w:tc>
          <w:tcPr>
            <w:tcW w:w="4951" w:type="dxa"/>
            <w:shd w:val="clear" w:color="auto" w:fill="auto"/>
            <w:noWrap/>
            <w:vAlign w:val="bottom"/>
            <w:hideMark/>
          </w:tcPr>
          <w:p w14:paraId="64945F3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total Heavy mineral content</w:t>
            </w:r>
          </w:p>
        </w:tc>
      </w:tr>
      <w:tr w:rsidR="0049747D" w:rsidRPr="00D715F5" w14:paraId="1D322614" w14:textId="77777777" w:rsidTr="0049747D">
        <w:trPr>
          <w:trHeight w:val="202"/>
        </w:trPr>
        <w:tc>
          <w:tcPr>
            <w:tcW w:w="2432" w:type="dxa"/>
            <w:shd w:val="clear" w:color="auto" w:fill="auto"/>
            <w:noWrap/>
            <w:vAlign w:val="bottom"/>
            <w:hideMark/>
          </w:tcPr>
          <w:p w14:paraId="236C5AE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Opq</w:t>
            </w:r>
          </w:p>
        </w:tc>
        <w:tc>
          <w:tcPr>
            <w:tcW w:w="4951" w:type="dxa"/>
            <w:shd w:val="clear" w:color="auto" w:fill="auto"/>
            <w:noWrap/>
            <w:vAlign w:val="bottom"/>
            <w:hideMark/>
          </w:tcPr>
          <w:p w14:paraId="0EE90A05"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opaque minerals within heavy minerals</w:t>
            </w:r>
          </w:p>
        </w:tc>
      </w:tr>
      <w:tr w:rsidR="0049747D" w:rsidRPr="00D715F5" w14:paraId="7C616B7B" w14:textId="77777777" w:rsidTr="0049747D">
        <w:trPr>
          <w:trHeight w:val="202"/>
        </w:trPr>
        <w:tc>
          <w:tcPr>
            <w:tcW w:w="2432" w:type="dxa"/>
            <w:shd w:val="clear" w:color="auto" w:fill="auto"/>
            <w:noWrap/>
            <w:vAlign w:val="bottom"/>
            <w:hideMark/>
          </w:tcPr>
          <w:p w14:paraId="27EB92F3"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Ap</w:t>
            </w:r>
          </w:p>
        </w:tc>
        <w:tc>
          <w:tcPr>
            <w:tcW w:w="4951" w:type="dxa"/>
            <w:shd w:val="clear" w:color="auto" w:fill="auto"/>
            <w:noWrap/>
            <w:vAlign w:val="bottom"/>
            <w:hideMark/>
          </w:tcPr>
          <w:p w14:paraId="13714B46" w14:textId="5A442E38"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a</w:t>
            </w:r>
            <w:r w:rsidRPr="0049747D">
              <w:rPr>
                <w:rFonts w:ascii="Calibri" w:eastAsia="Times New Roman" w:hAnsi="Calibri" w:cs="Calibri"/>
                <w:color w:val="000000"/>
                <w:lang w:val="en-US" w:eastAsia="nl-NL"/>
              </w:rPr>
              <w:t>patite within heavy minerals</w:t>
            </w:r>
          </w:p>
        </w:tc>
      </w:tr>
      <w:tr w:rsidR="0049747D" w:rsidRPr="00D715F5" w14:paraId="3D260F0A" w14:textId="77777777" w:rsidTr="0049747D">
        <w:trPr>
          <w:trHeight w:val="202"/>
        </w:trPr>
        <w:tc>
          <w:tcPr>
            <w:tcW w:w="2432" w:type="dxa"/>
            <w:shd w:val="clear" w:color="auto" w:fill="auto"/>
            <w:noWrap/>
            <w:vAlign w:val="bottom"/>
            <w:hideMark/>
          </w:tcPr>
          <w:p w14:paraId="40655095"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Ep</w:t>
            </w:r>
          </w:p>
        </w:tc>
        <w:tc>
          <w:tcPr>
            <w:tcW w:w="4951" w:type="dxa"/>
            <w:shd w:val="clear" w:color="auto" w:fill="auto"/>
            <w:noWrap/>
            <w:vAlign w:val="bottom"/>
            <w:hideMark/>
          </w:tcPr>
          <w:p w14:paraId="09D14A8F" w14:textId="24E44E0D"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e</w:t>
            </w:r>
            <w:r w:rsidRPr="0049747D">
              <w:rPr>
                <w:rFonts w:ascii="Calibri" w:eastAsia="Times New Roman" w:hAnsi="Calibri" w:cs="Calibri"/>
                <w:color w:val="000000"/>
                <w:lang w:val="en-US" w:eastAsia="nl-NL"/>
              </w:rPr>
              <w:t>pidote within heavy minerals</w:t>
            </w:r>
          </w:p>
        </w:tc>
      </w:tr>
      <w:tr w:rsidR="0049747D" w:rsidRPr="00D715F5" w14:paraId="28A40429" w14:textId="77777777" w:rsidTr="0049747D">
        <w:trPr>
          <w:trHeight w:val="202"/>
        </w:trPr>
        <w:tc>
          <w:tcPr>
            <w:tcW w:w="2432" w:type="dxa"/>
            <w:shd w:val="clear" w:color="auto" w:fill="auto"/>
            <w:noWrap/>
            <w:vAlign w:val="bottom"/>
            <w:hideMark/>
          </w:tcPr>
          <w:p w14:paraId="781BCA3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Grt</w:t>
            </w:r>
          </w:p>
        </w:tc>
        <w:tc>
          <w:tcPr>
            <w:tcW w:w="4951" w:type="dxa"/>
            <w:shd w:val="clear" w:color="auto" w:fill="auto"/>
            <w:noWrap/>
            <w:vAlign w:val="bottom"/>
            <w:hideMark/>
          </w:tcPr>
          <w:p w14:paraId="5D29D382" w14:textId="57EF8800"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g</w:t>
            </w:r>
            <w:r w:rsidRPr="0049747D">
              <w:rPr>
                <w:rFonts w:ascii="Calibri" w:eastAsia="Times New Roman" w:hAnsi="Calibri" w:cs="Calibri"/>
                <w:color w:val="000000"/>
                <w:lang w:val="en-US" w:eastAsia="nl-NL"/>
              </w:rPr>
              <w:t>arnet within heavy minerals</w:t>
            </w:r>
          </w:p>
        </w:tc>
      </w:tr>
      <w:tr w:rsidR="0049747D" w:rsidRPr="00D715F5" w14:paraId="308345D5" w14:textId="77777777" w:rsidTr="0049747D">
        <w:trPr>
          <w:trHeight w:val="202"/>
        </w:trPr>
        <w:tc>
          <w:tcPr>
            <w:tcW w:w="2432" w:type="dxa"/>
            <w:shd w:val="clear" w:color="auto" w:fill="auto"/>
            <w:noWrap/>
            <w:vAlign w:val="bottom"/>
            <w:hideMark/>
          </w:tcPr>
          <w:p w14:paraId="37405BE2"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Ttn</w:t>
            </w:r>
          </w:p>
        </w:tc>
        <w:tc>
          <w:tcPr>
            <w:tcW w:w="4951" w:type="dxa"/>
            <w:shd w:val="clear" w:color="auto" w:fill="auto"/>
            <w:noWrap/>
            <w:vAlign w:val="bottom"/>
            <w:hideMark/>
          </w:tcPr>
          <w:p w14:paraId="3B11AF6A" w14:textId="3541FBD8"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t</w:t>
            </w:r>
            <w:r w:rsidRPr="0049747D">
              <w:rPr>
                <w:rFonts w:ascii="Calibri" w:eastAsia="Times New Roman" w:hAnsi="Calibri" w:cs="Calibri"/>
                <w:color w:val="000000"/>
                <w:lang w:val="en-US" w:eastAsia="nl-NL"/>
              </w:rPr>
              <w:t>itanite/Sphene within heavy minerals</w:t>
            </w:r>
          </w:p>
        </w:tc>
      </w:tr>
      <w:tr w:rsidR="0049747D" w:rsidRPr="00D715F5" w14:paraId="4E3A8696" w14:textId="77777777" w:rsidTr="0049747D">
        <w:trPr>
          <w:trHeight w:val="202"/>
        </w:trPr>
        <w:tc>
          <w:tcPr>
            <w:tcW w:w="2432" w:type="dxa"/>
            <w:shd w:val="clear" w:color="auto" w:fill="auto"/>
            <w:noWrap/>
            <w:vAlign w:val="bottom"/>
            <w:hideMark/>
          </w:tcPr>
          <w:p w14:paraId="371ACB6E"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Zirc</w:t>
            </w:r>
          </w:p>
        </w:tc>
        <w:tc>
          <w:tcPr>
            <w:tcW w:w="4951" w:type="dxa"/>
            <w:shd w:val="clear" w:color="auto" w:fill="auto"/>
            <w:noWrap/>
            <w:vAlign w:val="bottom"/>
            <w:hideMark/>
          </w:tcPr>
          <w:p w14:paraId="19FB06A4" w14:textId="7910801D"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z</w:t>
            </w:r>
            <w:r w:rsidRPr="0049747D">
              <w:rPr>
                <w:rFonts w:ascii="Calibri" w:eastAsia="Times New Roman" w:hAnsi="Calibri" w:cs="Calibri"/>
                <w:color w:val="000000"/>
                <w:lang w:val="en-US" w:eastAsia="nl-NL"/>
              </w:rPr>
              <w:t>ircon within heavy minerals</w:t>
            </w:r>
          </w:p>
        </w:tc>
      </w:tr>
      <w:tr w:rsidR="0049747D" w:rsidRPr="00D715F5" w14:paraId="2F0FC453" w14:textId="77777777" w:rsidTr="0049747D">
        <w:trPr>
          <w:trHeight w:val="202"/>
        </w:trPr>
        <w:tc>
          <w:tcPr>
            <w:tcW w:w="2432" w:type="dxa"/>
            <w:shd w:val="clear" w:color="auto" w:fill="auto"/>
            <w:noWrap/>
            <w:vAlign w:val="bottom"/>
            <w:hideMark/>
          </w:tcPr>
          <w:p w14:paraId="364A0D7F"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Tourm</w:t>
            </w:r>
          </w:p>
        </w:tc>
        <w:tc>
          <w:tcPr>
            <w:tcW w:w="4951" w:type="dxa"/>
            <w:shd w:val="clear" w:color="auto" w:fill="auto"/>
            <w:noWrap/>
            <w:vAlign w:val="bottom"/>
            <w:hideMark/>
          </w:tcPr>
          <w:p w14:paraId="51F49548" w14:textId="40E09210"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t</w:t>
            </w:r>
            <w:r w:rsidRPr="0049747D">
              <w:rPr>
                <w:rFonts w:ascii="Calibri" w:eastAsia="Times New Roman" w:hAnsi="Calibri" w:cs="Calibri"/>
                <w:color w:val="000000"/>
                <w:lang w:val="en-US" w:eastAsia="nl-NL"/>
              </w:rPr>
              <w:t>ourmaline within heavy minerals</w:t>
            </w:r>
          </w:p>
        </w:tc>
      </w:tr>
      <w:tr w:rsidR="0049747D" w:rsidRPr="00D715F5" w14:paraId="47E17AC1" w14:textId="77777777" w:rsidTr="0049747D">
        <w:trPr>
          <w:trHeight w:val="202"/>
        </w:trPr>
        <w:tc>
          <w:tcPr>
            <w:tcW w:w="2432" w:type="dxa"/>
            <w:shd w:val="clear" w:color="auto" w:fill="auto"/>
            <w:noWrap/>
            <w:vAlign w:val="bottom"/>
            <w:hideMark/>
          </w:tcPr>
          <w:p w14:paraId="0AEB5D7A"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Ru</w:t>
            </w:r>
          </w:p>
        </w:tc>
        <w:tc>
          <w:tcPr>
            <w:tcW w:w="4951" w:type="dxa"/>
            <w:shd w:val="clear" w:color="auto" w:fill="auto"/>
            <w:noWrap/>
            <w:vAlign w:val="bottom"/>
            <w:hideMark/>
          </w:tcPr>
          <w:p w14:paraId="026DC314" w14:textId="5AB6996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r</w:t>
            </w:r>
            <w:r w:rsidRPr="0049747D">
              <w:rPr>
                <w:rFonts w:ascii="Calibri" w:eastAsia="Times New Roman" w:hAnsi="Calibri" w:cs="Calibri"/>
                <w:color w:val="000000"/>
                <w:lang w:val="en-US" w:eastAsia="nl-NL"/>
              </w:rPr>
              <w:t>utile within heavy minerals</w:t>
            </w:r>
          </w:p>
        </w:tc>
      </w:tr>
      <w:tr w:rsidR="0049747D" w:rsidRPr="00D715F5" w14:paraId="509F2C0E" w14:textId="77777777" w:rsidTr="0049747D">
        <w:trPr>
          <w:trHeight w:val="202"/>
        </w:trPr>
        <w:tc>
          <w:tcPr>
            <w:tcW w:w="2432" w:type="dxa"/>
            <w:shd w:val="clear" w:color="auto" w:fill="auto"/>
            <w:noWrap/>
            <w:vAlign w:val="bottom"/>
            <w:hideMark/>
          </w:tcPr>
          <w:p w14:paraId="302F299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TiOx</w:t>
            </w:r>
          </w:p>
        </w:tc>
        <w:tc>
          <w:tcPr>
            <w:tcW w:w="4951" w:type="dxa"/>
            <w:shd w:val="clear" w:color="auto" w:fill="auto"/>
            <w:noWrap/>
            <w:vAlign w:val="bottom"/>
            <w:hideMark/>
          </w:tcPr>
          <w:p w14:paraId="1C5A55E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(all) Titanium-Oxides within heavy minerals</w:t>
            </w:r>
          </w:p>
        </w:tc>
      </w:tr>
      <w:tr w:rsidR="0049747D" w:rsidRPr="00D715F5" w14:paraId="33260331" w14:textId="77777777" w:rsidTr="0049747D">
        <w:trPr>
          <w:trHeight w:val="202"/>
        </w:trPr>
        <w:tc>
          <w:tcPr>
            <w:tcW w:w="2432" w:type="dxa"/>
            <w:shd w:val="clear" w:color="auto" w:fill="auto"/>
            <w:noWrap/>
            <w:vAlign w:val="bottom"/>
            <w:hideMark/>
          </w:tcPr>
          <w:p w14:paraId="0569EF7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Px</w:t>
            </w:r>
          </w:p>
        </w:tc>
        <w:tc>
          <w:tcPr>
            <w:tcW w:w="4951" w:type="dxa"/>
            <w:shd w:val="clear" w:color="auto" w:fill="auto"/>
            <w:noWrap/>
            <w:vAlign w:val="bottom"/>
            <w:hideMark/>
          </w:tcPr>
          <w:p w14:paraId="4C13EADD" w14:textId="583E3EDD"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p</w:t>
            </w:r>
            <w:r w:rsidRPr="0049747D">
              <w:rPr>
                <w:rFonts w:ascii="Calibri" w:eastAsia="Times New Roman" w:hAnsi="Calibri" w:cs="Calibri"/>
                <w:color w:val="000000"/>
                <w:lang w:val="en-US" w:eastAsia="nl-NL"/>
              </w:rPr>
              <w:t>yroxene within heavy minerals</w:t>
            </w:r>
          </w:p>
        </w:tc>
      </w:tr>
      <w:tr w:rsidR="0049747D" w:rsidRPr="00D715F5" w14:paraId="38C606C3" w14:textId="77777777" w:rsidTr="0049747D">
        <w:trPr>
          <w:trHeight w:val="202"/>
        </w:trPr>
        <w:tc>
          <w:tcPr>
            <w:tcW w:w="2432" w:type="dxa"/>
            <w:shd w:val="clear" w:color="auto" w:fill="auto"/>
            <w:noWrap/>
            <w:vAlign w:val="bottom"/>
            <w:hideMark/>
          </w:tcPr>
          <w:p w14:paraId="54553FA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Amp</w:t>
            </w:r>
          </w:p>
        </w:tc>
        <w:tc>
          <w:tcPr>
            <w:tcW w:w="4951" w:type="dxa"/>
            <w:shd w:val="clear" w:color="auto" w:fill="auto"/>
            <w:noWrap/>
            <w:vAlign w:val="bottom"/>
            <w:hideMark/>
          </w:tcPr>
          <w:p w14:paraId="65779CC4" w14:textId="4E0B0E58"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a</w:t>
            </w:r>
            <w:r w:rsidRPr="0049747D">
              <w:rPr>
                <w:rFonts w:ascii="Calibri" w:eastAsia="Times New Roman" w:hAnsi="Calibri" w:cs="Calibri"/>
                <w:color w:val="000000"/>
                <w:lang w:val="en-US" w:eastAsia="nl-NL"/>
              </w:rPr>
              <w:t>mphibole within heavy minerals</w:t>
            </w:r>
          </w:p>
        </w:tc>
      </w:tr>
      <w:tr w:rsidR="0049747D" w:rsidRPr="00D715F5" w14:paraId="25314810" w14:textId="77777777" w:rsidTr="0049747D">
        <w:trPr>
          <w:trHeight w:val="202"/>
        </w:trPr>
        <w:tc>
          <w:tcPr>
            <w:tcW w:w="2432" w:type="dxa"/>
            <w:shd w:val="clear" w:color="auto" w:fill="auto"/>
            <w:noWrap/>
            <w:vAlign w:val="bottom"/>
            <w:hideMark/>
          </w:tcPr>
          <w:p w14:paraId="1FFE2E79"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Ol</w:t>
            </w:r>
          </w:p>
        </w:tc>
        <w:tc>
          <w:tcPr>
            <w:tcW w:w="4951" w:type="dxa"/>
            <w:shd w:val="clear" w:color="auto" w:fill="auto"/>
            <w:noWrap/>
            <w:vAlign w:val="bottom"/>
            <w:hideMark/>
          </w:tcPr>
          <w:p w14:paraId="7549A44E" w14:textId="460C8F79"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o</w:t>
            </w:r>
            <w:r w:rsidRPr="0049747D">
              <w:rPr>
                <w:rFonts w:ascii="Calibri" w:eastAsia="Times New Roman" w:hAnsi="Calibri" w:cs="Calibri"/>
                <w:color w:val="000000"/>
                <w:lang w:val="en-US" w:eastAsia="nl-NL"/>
              </w:rPr>
              <w:t>livine within heavy minerals</w:t>
            </w:r>
          </w:p>
        </w:tc>
      </w:tr>
      <w:tr w:rsidR="0049747D" w:rsidRPr="00D715F5" w14:paraId="7AFCEFC1" w14:textId="77777777" w:rsidTr="0049747D">
        <w:trPr>
          <w:trHeight w:val="202"/>
        </w:trPr>
        <w:tc>
          <w:tcPr>
            <w:tcW w:w="2432" w:type="dxa"/>
            <w:shd w:val="clear" w:color="auto" w:fill="auto"/>
            <w:noWrap/>
            <w:vAlign w:val="bottom"/>
            <w:hideMark/>
          </w:tcPr>
          <w:p w14:paraId="6EA64DE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Sp</w:t>
            </w:r>
          </w:p>
        </w:tc>
        <w:tc>
          <w:tcPr>
            <w:tcW w:w="4951" w:type="dxa"/>
            <w:shd w:val="clear" w:color="auto" w:fill="auto"/>
            <w:noWrap/>
            <w:vAlign w:val="bottom"/>
            <w:hideMark/>
          </w:tcPr>
          <w:p w14:paraId="7D066FD3" w14:textId="05A7D394"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s</w:t>
            </w:r>
            <w:r w:rsidRPr="0049747D">
              <w:rPr>
                <w:rFonts w:ascii="Calibri" w:eastAsia="Times New Roman" w:hAnsi="Calibri" w:cs="Calibri"/>
                <w:color w:val="000000"/>
                <w:lang w:val="en-US" w:eastAsia="nl-NL"/>
              </w:rPr>
              <w:t>pinell within heavy minerals</w:t>
            </w:r>
          </w:p>
        </w:tc>
      </w:tr>
      <w:tr w:rsidR="0049747D" w:rsidRPr="00D715F5" w14:paraId="078290F7" w14:textId="77777777" w:rsidTr="0049747D">
        <w:trPr>
          <w:trHeight w:val="202"/>
        </w:trPr>
        <w:tc>
          <w:tcPr>
            <w:tcW w:w="2432" w:type="dxa"/>
            <w:shd w:val="clear" w:color="auto" w:fill="auto"/>
            <w:noWrap/>
            <w:vAlign w:val="bottom"/>
            <w:hideMark/>
          </w:tcPr>
          <w:p w14:paraId="5486B3ED"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Mon</w:t>
            </w:r>
          </w:p>
        </w:tc>
        <w:tc>
          <w:tcPr>
            <w:tcW w:w="4951" w:type="dxa"/>
            <w:shd w:val="clear" w:color="auto" w:fill="auto"/>
            <w:noWrap/>
            <w:vAlign w:val="bottom"/>
            <w:hideMark/>
          </w:tcPr>
          <w:p w14:paraId="4EB16BD4" w14:textId="67C20F0E"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m</w:t>
            </w:r>
            <w:r w:rsidRPr="0049747D">
              <w:rPr>
                <w:rFonts w:ascii="Calibri" w:eastAsia="Times New Roman" w:hAnsi="Calibri" w:cs="Calibri"/>
                <w:color w:val="000000"/>
                <w:lang w:val="en-US" w:eastAsia="nl-NL"/>
              </w:rPr>
              <w:t>onazite within heavy minerals</w:t>
            </w:r>
          </w:p>
        </w:tc>
      </w:tr>
      <w:tr w:rsidR="0049747D" w:rsidRPr="00D715F5" w14:paraId="3691AC95" w14:textId="77777777" w:rsidTr="0049747D">
        <w:trPr>
          <w:trHeight w:val="202"/>
        </w:trPr>
        <w:tc>
          <w:tcPr>
            <w:tcW w:w="2432" w:type="dxa"/>
            <w:shd w:val="clear" w:color="auto" w:fill="auto"/>
            <w:noWrap/>
            <w:vAlign w:val="bottom"/>
            <w:hideMark/>
          </w:tcPr>
          <w:p w14:paraId="37000B41"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Ala</w:t>
            </w:r>
          </w:p>
        </w:tc>
        <w:tc>
          <w:tcPr>
            <w:tcW w:w="4951" w:type="dxa"/>
            <w:shd w:val="clear" w:color="auto" w:fill="auto"/>
            <w:noWrap/>
            <w:vAlign w:val="bottom"/>
            <w:hideMark/>
          </w:tcPr>
          <w:p w14:paraId="17BC86F2" w14:textId="3679AA43"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al</w:t>
            </w:r>
            <w:r w:rsidRPr="0049747D">
              <w:rPr>
                <w:rFonts w:ascii="Calibri" w:eastAsia="Times New Roman" w:hAnsi="Calibri" w:cs="Calibri"/>
                <w:color w:val="000000"/>
                <w:lang w:val="en-US" w:eastAsia="nl-NL"/>
              </w:rPr>
              <w:t>lanite within heavy minerals</w:t>
            </w:r>
          </w:p>
        </w:tc>
      </w:tr>
      <w:tr w:rsidR="0049747D" w:rsidRPr="00D715F5" w14:paraId="6E45AA04" w14:textId="77777777" w:rsidTr="0049747D">
        <w:trPr>
          <w:trHeight w:val="202"/>
        </w:trPr>
        <w:tc>
          <w:tcPr>
            <w:tcW w:w="2432" w:type="dxa"/>
            <w:shd w:val="clear" w:color="auto" w:fill="auto"/>
            <w:noWrap/>
            <w:vAlign w:val="bottom"/>
            <w:hideMark/>
          </w:tcPr>
          <w:p w14:paraId="0D96B297"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lastRenderedPageBreak/>
              <w:t>Cltd</w:t>
            </w:r>
          </w:p>
        </w:tc>
        <w:tc>
          <w:tcPr>
            <w:tcW w:w="4951" w:type="dxa"/>
            <w:shd w:val="clear" w:color="auto" w:fill="auto"/>
            <w:noWrap/>
            <w:vAlign w:val="bottom"/>
            <w:hideMark/>
          </w:tcPr>
          <w:p w14:paraId="694DF1E4" w14:textId="46BDBEF3"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c</w:t>
            </w:r>
            <w:r w:rsidRPr="0049747D">
              <w:rPr>
                <w:rFonts w:ascii="Calibri" w:eastAsia="Times New Roman" w:hAnsi="Calibri" w:cs="Calibri"/>
                <w:color w:val="000000"/>
                <w:lang w:val="en-US" w:eastAsia="nl-NL"/>
              </w:rPr>
              <w:t>hloritoid within heavy minerals</w:t>
            </w:r>
          </w:p>
        </w:tc>
      </w:tr>
      <w:tr w:rsidR="0049747D" w:rsidRPr="00D715F5" w14:paraId="1B2C5DB7" w14:textId="77777777" w:rsidTr="0049747D">
        <w:trPr>
          <w:trHeight w:val="202"/>
        </w:trPr>
        <w:tc>
          <w:tcPr>
            <w:tcW w:w="2432" w:type="dxa"/>
            <w:shd w:val="clear" w:color="auto" w:fill="auto"/>
            <w:noWrap/>
            <w:vAlign w:val="bottom"/>
            <w:hideMark/>
          </w:tcPr>
          <w:p w14:paraId="019854C4"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Staur</w:t>
            </w:r>
          </w:p>
        </w:tc>
        <w:tc>
          <w:tcPr>
            <w:tcW w:w="4951" w:type="dxa"/>
            <w:shd w:val="clear" w:color="auto" w:fill="auto"/>
            <w:noWrap/>
            <w:vAlign w:val="bottom"/>
            <w:hideMark/>
          </w:tcPr>
          <w:p w14:paraId="4BF899AD" w14:textId="310C9304"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s</w:t>
            </w:r>
            <w:r w:rsidRPr="0049747D">
              <w:rPr>
                <w:rFonts w:ascii="Calibri" w:eastAsia="Times New Roman" w:hAnsi="Calibri" w:cs="Calibri"/>
                <w:color w:val="000000"/>
                <w:lang w:val="en-US" w:eastAsia="nl-NL"/>
              </w:rPr>
              <w:t>taurolite within heavy minerals</w:t>
            </w:r>
          </w:p>
        </w:tc>
      </w:tr>
      <w:tr w:rsidR="0049747D" w:rsidRPr="00D715F5" w14:paraId="18DE44C9" w14:textId="77777777" w:rsidTr="0049747D">
        <w:trPr>
          <w:trHeight w:val="202"/>
        </w:trPr>
        <w:tc>
          <w:tcPr>
            <w:tcW w:w="2432" w:type="dxa"/>
            <w:shd w:val="clear" w:color="auto" w:fill="auto"/>
            <w:noWrap/>
            <w:vAlign w:val="bottom"/>
            <w:hideMark/>
          </w:tcPr>
          <w:p w14:paraId="1013E89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And</w:t>
            </w:r>
          </w:p>
        </w:tc>
        <w:tc>
          <w:tcPr>
            <w:tcW w:w="4951" w:type="dxa"/>
            <w:shd w:val="clear" w:color="auto" w:fill="auto"/>
            <w:noWrap/>
            <w:vAlign w:val="bottom"/>
            <w:hideMark/>
          </w:tcPr>
          <w:p w14:paraId="66CE7152" w14:textId="65314F6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a</w:t>
            </w:r>
            <w:r w:rsidRPr="0049747D">
              <w:rPr>
                <w:rFonts w:ascii="Calibri" w:eastAsia="Times New Roman" w:hAnsi="Calibri" w:cs="Calibri"/>
                <w:color w:val="000000"/>
                <w:lang w:val="en-US" w:eastAsia="nl-NL"/>
              </w:rPr>
              <w:t>ndalusite within heavy minerals</w:t>
            </w:r>
          </w:p>
        </w:tc>
      </w:tr>
      <w:tr w:rsidR="0049747D" w:rsidRPr="00D715F5" w14:paraId="00653D4B" w14:textId="77777777" w:rsidTr="0049747D">
        <w:trPr>
          <w:trHeight w:val="202"/>
        </w:trPr>
        <w:tc>
          <w:tcPr>
            <w:tcW w:w="2432" w:type="dxa"/>
            <w:shd w:val="clear" w:color="auto" w:fill="auto"/>
            <w:noWrap/>
            <w:vAlign w:val="bottom"/>
            <w:hideMark/>
          </w:tcPr>
          <w:p w14:paraId="22019F60"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Ky</w:t>
            </w:r>
          </w:p>
        </w:tc>
        <w:tc>
          <w:tcPr>
            <w:tcW w:w="4951" w:type="dxa"/>
            <w:shd w:val="clear" w:color="auto" w:fill="auto"/>
            <w:noWrap/>
            <w:vAlign w:val="bottom"/>
            <w:hideMark/>
          </w:tcPr>
          <w:p w14:paraId="334BDCE0" w14:textId="735A005A"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k</w:t>
            </w:r>
            <w:r w:rsidRPr="0049747D">
              <w:rPr>
                <w:rFonts w:ascii="Calibri" w:eastAsia="Times New Roman" w:hAnsi="Calibri" w:cs="Calibri"/>
                <w:color w:val="000000"/>
                <w:lang w:val="en-US" w:eastAsia="nl-NL"/>
              </w:rPr>
              <w:t>yanite within heavy minerals</w:t>
            </w:r>
          </w:p>
        </w:tc>
      </w:tr>
      <w:tr w:rsidR="0049747D" w:rsidRPr="00D715F5" w14:paraId="057B8FE8" w14:textId="77777777" w:rsidTr="0049747D">
        <w:trPr>
          <w:trHeight w:val="202"/>
        </w:trPr>
        <w:tc>
          <w:tcPr>
            <w:tcW w:w="2432" w:type="dxa"/>
            <w:shd w:val="clear" w:color="auto" w:fill="auto"/>
            <w:noWrap/>
            <w:vAlign w:val="bottom"/>
            <w:hideMark/>
          </w:tcPr>
          <w:p w14:paraId="46ED1766"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Sil</w:t>
            </w:r>
          </w:p>
        </w:tc>
        <w:tc>
          <w:tcPr>
            <w:tcW w:w="4951" w:type="dxa"/>
            <w:shd w:val="clear" w:color="auto" w:fill="auto"/>
            <w:noWrap/>
            <w:vAlign w:val="bottom"/>
            <w:hideMark/>
          </w:tcPr>
          <w:p w14:paraId="10A783E5" w14:textId="6561DAFD"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 xml:space="preserve">Percentage of </w:t>
            </w:r>
            <w:r w:rsidR="00960531">
              <w:rPr>
                <w:rFonts w:ascii="Calibri" w:eastAsia="Times New Roman" w:hAnsi="Calibri" w:cs="Calibri"/>
                <w:color w:val="000000"/>
                <w:lang w:val="en-US" w:eastAsia="nl-NL"/>
              </w:rPr>
              <w:t>s</w:t>
            </w:r>
            <w:r w:rsidRPr="0049747D">
              <w:rPr>
                <w:rFonts w:ascii="Calibri" w:eastAsia="Times New Roman" w:hAnsi="Calibri" w:cs="Calibri"/>
                <w:color w:val="000000"/>
                <w:lang w:val="en-US" w:eastAsia="nl-NL"/>
              </w:rPr>
              <w:t>illimanite within heavy minerals</w:t>
            </w:r>
          </w:p>
        </w:tc>
      </w:tr>
      <w:tr w:rsidR="0049747D" w:rsidRPr="00D715F5" w14:paraId="4F58AE1B" w14:textId="77777777" w:rsidTr="0049747D">
        <w:trPr>
          <w:trHeight w:val="202"/>
        </w:trPr>
        <w:tc>
          <w:tcPr>
            <w:tcW w:w="2432" w:type="dxa"/>
            <w:shd w:val="clear" w:color="auto" w:fill="auto"/>
            <w:noWrap/>
            <w:vAlign w:val="bottom"/>
            <w:hideMark/>
          </w:tcPr>
          <w:p w14:paraId="704C7518" w14:textId="77777777" w:rsidR="0049747D" w:rsidRPr="0049747D" w:rsidRDefault="0049747D" w:rsidP="0049747D">
            <w:pPr>
              <w:spacing w:after="0" w:line="240" w:lineRule="auto"/>
              <w:rPr>
                <w:rFonts w:ascii="Calibri" w:eastAsia="Times New Roman" w:hAnsi="Calibri" w:cs="Calibri"/>
                <w:color w:val="000000"/>
                <w:lang w:eastAsia="nl-NL"/>
              </w:rPr>
            </w:pPr>
            <w:r w:rsidRPr="0049747D">
              <w:rPr>
                <w:rFonts w:ascii="Calibri" w:eastAsia="Times New Roman" w:hAnsi="Calibri" w:cs="Calibri"/>
                <w:color w:val="000000"/>
                <w:lang w:eastAsia="nl-NL"/>
              </w:rPr>
              <w:t>trHM</w:t>
            </w:r>
          </w:p>
        </w:tc>
        <w:tc>
          <w:tcPr>
            <w:tcW w:w="4951" w:type="dxa"/>
            <w:shd w:val="clear" w:color="auto" w:fill="auto"/>
            <w:noWrap/>
            <w:vAlign w:val="bottom"/>
            <w:hideMark/>
          </w:tcPr>
          <w:p w14:paraId="4035144D" w14:textId="77777777" w:rsidR="0049747D" w:rsidRPr="0049747D" w:rsidRDefault="0049747D" w:rsidP="0049747D">
            <w:pPr>
              <w:spacing w:after="0" w:line="240" w:lineRule="auto"/>
              <w:rPr>
                <w:rFonts w:ascii="Calibri" w:eastAsia="Times New Roman" w:hAnsi="Calibri" w:cs="Calibri"/>
                <w:color w:val="000000"/>
                <w:lang w:val="en-US" w:eastAsia="nl-NL"/>
              </w:rPr>
            </w:pPr>
            <w:r w:rsidRPr="0049747D">
              <w:rPr>
                <w:rFonts w:ascii="Calibri" w:eastAsia="Times New Roman" w:hAnsi="Calibri" w:cs="Calibri"/>
                <w:color w:val="000000"/>
                <w:lang w:val="en-US" w:eastAsia="nl-NL"/>
              </w:rPr>
              <w:t>Percentage of transparent heavy minerals within all heavy minerals</w:t>
            </w:r>
          </w:p>
        </w:tc>
      </w:tr>
    </w:tbl>
    <w:p w14:paraId="26D98B9E" w14:textId="790C1F30" w:rsidR="0049747D" w:rsidRDefault="0049747D" w:rsidP="00F878A3">
      <w:pPr>
        <w:jc w:val="both"/>
        <w:rPr>
          <w:lang w:val="en-US"/>
        </w:rPr>
      </w:pPr>
    </w:p>
    <w:p w14:paraId="14D5FAD1" w14:textId="77777777" w:rsidR="00960531" w:rsidRPr="00CD0D47" w:rsidRDefault="00960531" w:rsidP="00960531">
      <w:pPr>
        <w:pStyle w:val="Heading2"/>
        <w:jc w:val="both"/>
        <w:rPr>
          <w:lang w:val="en-US"/>
        </w:rPr>
      </w:pPr>
      <w:r w:rsidRPr="00CD0D47">
        <w:rPr>
          <w:lang w:val="en-US"/>
        </w:rPr>
        <w:t>Minerals</w:t>
      </w:r>
    </w:p>
    <w:p w14:paraId="7003E004" w14:textId="6D321591" w:rsidR="00960531" w:rsidRPr="00CD0D47" w:rsidRDefault="00960531" w:rsidP="00960531">
      <w:pPr>
        <w:jc w:val="both"/>
        <w:rPr>
          <w:lang w:val="en-US"/>
        </w:rPr>
      </w:pPr>
      <w:r w:rsidRPr="00CD0D47">
        <w:rPr>
          <w:lang w:val="en-US"/>
        </w:rPr>
        <w:t>File: “</w:t>
      </w:r>
      <w:r>
        <w:rPr>
          <w:lang w:val="en-US"/>
        </w:rPr>
        <w:t>RiverNames</w:t>
      </w:r>
      <w:r w:rsidRPr="00CD0D47">
        <w:rPr>
          <w:lang w:val="en-US"/>
        </w:rPr>
        <w:t>.xlsx”</w:t>
      </w:r>
    </w:p>
    <w:p w14:paraId="61156235" w14:textId="08EFB2FD" w:rsidR="00960531" w:rsidRDefault="00960531" w:rsidP="00F878A3">
      <w:pPr>
        <w:jc w:val="both"/>
        <w:rPr>
          <w:lang w:val="en-US"/>
        </w:rPr>
      </w:pPr>
      <w:r>
        <w:rPr>
          <w:lang w:val="en-US"/>
        </w:rPr>
        <w:t>In this file, the names of the rivers corresponding to a Basin_ID and its abbreviation are stored.</w:t>
      </w:r>
    </w:p>
    <w:p w14:paraId="26D15693" w14:textId="77777777" w:rsidR="00ED3D82" w:rsidRDefault="00ED3D82" w:rsidP="00F878A3">
      <w:pPr>
        <w:jc w:val="both"/>
        <w:rPr>
          <w:lang w:val="en-US"/>
        </w:rPr>
      </w:pPr>
    </w:p>
    <w:p w14:paraId="47F30C0F" w14:textId="77777777" w:rsidR="00ED3D82" w:rsidRPr="00CD0D47" w:rsidRDefault="00ED3D82" w:rsidP="00F878A3">
      <w:pPr>
        <w:jc w:val="both"/>
        <w:rPr>
          <w:lang w:val="en-US"/>
        </w:rPr>
      </w:pPr>
      <w:r>
        <w:rPr>
          <w:lang w:val="en-US"/>
        </w:rPr>
        <w:t>Feedback and suggestions are welcome, as are potential future contributions!</w:t>
      </w:r>
      <w:r w:rsidR="00F878A3">
        <w:rPr>
          <w:lang w:val="en-US"/>
        </w:rPr>
        <w:tab/>
      </w:r>
      <w:r w:rsidR="00F878A3">
        <w:rPr>
          <w:lang w:val="en-US"/>
        </w:rPr>
        <w:br/>
      </w:r>
      <w:r>
        <w:rPr>
          <w:lang w:val="en-US"/>
        </w:rPr>
        <w:t xml:space="preserve">Please contact </w:t>
      </w:r>
      <w:hyperlink r:id="rId6" w:history="1">
        <w:r w:rsidRPr="00F878A3">
          <w:rPr>
            <w:rStyle w:val="Hyperlink"/>
            <w:lang w:val="en-US"/>
          </w:rPr>
          <w:t>g.muller@uu.nl</w:t>
        </w:r>
      </w:hyperlink>
    </w:p>
    <w:sectPr w:rsidR="00ED3D82" w:rsidRPr="00CD0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D5726"/>
    <w:multiLevelType w:val="hybridMultilevel"/>
    <w:tmpl w:val="3F003D3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50"/>
    <w:rsid w:val="000B7D8D"/>
    <w:rsid w:val="001106BB"/>
    <w:rsid w:val="00166239"/>
    <w:rsid w:val="001C2581"/>
    <w:rsid w:val="003C0533"/>
    <w:rsid w:val="003D3C32"/>
    <w:rsid w:val="00412FDD"/>
    <w:rsid w:val="00470044"/>
    <w:rsid w:val="0049747D"/>
    <w:rsid w:val="004A6F20"/>
    <w:rsid w:val="0057151C"/>
    <w:rsid w:val="00601BD9"/>
    <w:rsid w:val="00623EE5"/>
    <w:rsid w:val="00684EA6"/>
    <w:rsid w:val="006D341D"/>
    <w:rsid w:val="006F2D41"/>
    <w:rsid w:val="00924250"/>
    <w:rsid w:val="00960531"/>
    <w:rsid w:val="009657D5"/>
    <w:rsid w:val="00A06A02"/>
    <w:rsid w:val="00BC0A07"/>
    <w:rsid w:val="00BF3A09"/>
    <w:rsid w:val="00CD0D47"/>
    <w:rsid w:val="00D715F5"/>
    <w:rsid w:val="00E16C5C"/>
    <w:rsid w:val="00E30D6A"/>
    <w:rsid w:val="00ED3D82"/>
    <w:rsid w:val="00F320DA"/>
    <w:rsid w:val="00F40842"/>
    <w:rsid w:val="00F878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F68C"/>
  <w15:chartTrackingRefBased/>
  <w15:docId w15:val="{DB481902-6199-4259-A309-54791F84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4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250"/>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24250"/>
    <w:rPr>
      <w:b/>
      <w:bCs/>
      <w:i/>
      <w:iCs/>
      <w:spacing w:val="5"/>
    </w:rPr>
  </w:style>
  <w:style w:type="character" w:styleId="Hyperlink">
    <w:name w:val="Hyperlink"/>
    <w:basedOn w:val="DefaultParagraphFont"/>
    <w:uiPriority w:val="99"/>
    <w:unhideWhenUsed/>
    <w:rsid w:val="00924250"/>
    <w:rPr>
      <w:color w:val="0563C1" w:themeColor="hyperlink"/>
      <w:u w:val="single"/>
    </w:rPr>
  </w:style>
  <w:style w:type="character" w:styleId="UnresolvedMention">
    <w:name w:val="Unresolved Mention"/>
    <w:basedOn w:val="DefaultParagraphFont"/>
    <w:uiPriority w:val="99"/>
    <w:semiHidden/>
    <w:unhideWhenUsed/>
    <w:rsid w:val="00924250"/>
    <w:rPr>
      <w:color w:val="605E5C"/>
      <w:shd w:val="clear" w:color="auto" w:fill="E1DFDD"/>
    </w:rPr>
  </w:style>
  <w:style w:type="paragraph" w:styleId="ListParagraph">
    <w:name w:val="List Paragraph"/>
    <w:basedOn w:val="Normal"/>
    <w:uiPriority w:val="34"/>
    <w:qFormat/>
    <w:rsid w:val="00924250"/>
    <w:pPr>
      <w:ind w:left="720"/>
      <w:contextualSpacing/>
    </w:pPr>
  </w:style>
  <w:style w:type="character" w:customStyle="1" w:styleId="Heading2Char">
    <w:name w:val="Heading 2 Char"/>
    <w:basedOn w:val="DefaultParagraphFont"/>
    <w:link w:val="Heading2"/>
    <w:uiPriority w:val="9"/>
    <w:rsid w:val="009242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11722">
      <w:bodyDiv w:val="1"/>
      <w:marLeft w:val="0"/>
      <w:marRight w:val="0"/>
      <w:marTop w:val="0"/>
      <w:marBottom w:val="0"/>
      <w:divBdr>
        <w:top w:val="none" w:sz="0" w:space="0" w:color="auto"/>
        <w:left w:val="none" w:sz="0" w:space="0" w:color="auto"/>
        <w:bottom w:val="none" w:sz="0" w:space="0" w:color="auto"/>
        <w:right w:val="none" w:sz="0" w:space="0" w:color="auto"/>
      </w:divBdr>
    </w:div>
    <w:div w:id="157111356">
      <w:bodyDiv w:val="1"/>
      <w:marLeft w:val="0"/>
      <w:marRight w:val="0"/>
      <w:marTop w:val="0"/>
      <w:marBottom w:val="0"/>
      <w:divBdr>
        <w:top w:val="none" w:sz="0" w:space="0" w:color="auto"/>
        <w:left w:val="none" w:sz="0" w:space="0" w:color="auto"/>
        <w:bottom w:val="none" w:sz="0" w:space="0" w:color="auto"/>
        <w:right w:val="none" w:sz="0" w:space="0" w:color="auto"/>
      </w:divBdr>
    </w:div>
    <w:div w:id="179584013">
      <w:bodyDiv w:val="1"/>
      <w:marLeft w:val="0"/>
      <w:marRight w:val="0"/>
      <w:marTop w:val="0"/>
      <w:marBottom w:val="0"/>
      <w:divBdr>
        <w:top w:val="none" w:sz="0" w:space="0" w:color="auto"/>
        <w:left w:val="none" w:sz="0" w:space="0" w:color="auto"/>
        <w:bottom w:val="none" w:sz="0" w:space="0" w:color="auto"/>
        <w:right w:val="none" w:sz="0" w:space="0" w:color="auto"/>
      </w:divBdr>
    </w:div>
    <w:div w:id="466974855">
      <w:bodyDiv w:val="1"/>
      <w:marLeft w:val="0"/>
      <w:marRight w:val="0"/>
      <w:marTop w:val="0"/>
      <w:marBottom w:val="0"/>
      <w:divBdr>
        <w:top w:val="none" w:sz="0" w:space="0" w:color="auto"/>
        <w:left w:val="none" w:sz="0" w:space="0" w:color="auto"/>
        <w:bottom w:val="none" w:sz="0" w:space="0" w:color="auto"/>
        <w:right w:val="none" w:sz="0" w:space="0" w:color="auto"/>
      </w:divBdr>
    </w:div>
    <w:div w:id="525482299">
      <w:bodyDiv w:val="1"/>
      <w:marLeft w:val="0"/>
      <w:marRight w:val="0"/>
      <w:marTop w:val="0"/>
      <w:marBottom w:val="0"/>
      <w:divBdr>
        <w:top w:val="none" w:sz="0" w:space="0" w:color="auto"/>
        <w:left w:val="none" w:sz="0" w:space="0" w:color="auto"/>
        <w:bottom w:val="none" w:sz="0" w:space="0" w:color="auto"/>
        <w:right w:val="none" w:sz="0" w:space="0" w:color="auto"/>
      </w:divBdr>
    </w:div>
    <w:div w:id="733700762">
      <w:bodyDiv w:val="1"/>
      <w:marLeft w:val="0"/>
      <w:marRight w:val="0"/>
      <w:marTop w:val="0"/>
      <w:marBottom w:val="0"/>
      <w:divBdr>
        <w:top w:val="none" w:sz="0" w:space="0" w:color="auto"/>
        <w:left w:val="none" w:sz="0" w:space="0" w:color="auto"/>
        <w:bottom w:val="none" w:sz="0" w:space="0" w:color="auto"/>
        <w:right w:val="none" w:sz="0" w:space="0" w:color="auto"/>
      </w:divBdr>
    </w:div>
    <w:div w:id="967277616">
      <w:bodyDiv w:val="1"/>
      <w:marLeft w:val="0"/>
      <w:marRight w:val="0"/>
      <w:marTop w:val="0"/>
      <w:marBottom w:val="0"/>
      <w:divBdr>
        <w:top w:val="none" w:sz="0" w:space="0" w:color="auto"/>
        <w:left w:val="none" w:sz="0" w:space="0" w:color="auto"/>
        <w:bottom w:val="none" w:sz="0" w:space="0" w:color="auto"/>
        <w:right w:val="none" w:sz="0" w:space="0" w:color="auto"/>
      </w:divBdr>
    </w:div>
    <w:div w:id="995956164">
      <w:bodyDiv w:val="1"/>
      <w:marLeft w:val="0"/>
      <w:marRight w:val="0"/>
      <w:marTop w:val="0"/>
      <w:marBottom w:val="0"/>
      <w:divBdr>
        <w:top w:val="none" w:sz="0" w:space="0" w:color="auto"/>
        <w:left w:val="none" w:sz="0" w:space="0" w:color="auto"/>
        <w:bottom w:val="none" w:sz="0" w:space="0" w:color="auto"/>
        <w:right w:val="none" w:sz="0" w:space="0" w:color="auto"/>
      </w:divBdr>
    </w:div>
    <w:div w:id="1247768696">
      <w:bodyDiv w:val="1"/>
      <w:marLeft w:val="0"/>
      <w:marRight w:val="0"/>
      <w:marTop w:val="0"/>
      <w:marBottom w:val="0"/>
      <w:divBdr>
        <w:top w:val="none" w:sz="0" w:space="0" w:color="auto"/>
        <w:left w:val="none" w:sz="0" w:space="0" w:color="auto"/>
        <w:bottom w:val="none" w:sz="0" w:space="0" w:color="auto"/>
        <w:right w:val="none" w:sz="0" w:space="0" w:color="auto"/>
      </w:divBdr>
    </w:div>
    <w:div w:id="1284267996">
      <w:bodyDiv w:val="1"/>
      <w:marLeft w:val="0"/>
      <w:marRight w:val="0"/>
      <w:marTop w:val="0"/>
      <w:marBottom w:val="0"/>
      <w:divBdr>
        <w:top w:val="none" w:sz="0" w:space="0" w:color="auto"/>
        <w:left w:val="none" w:sz="0" w:space="0" w:color="auto"/>
        <w:bottom w:val="none" w:sz="0" w:space="0" w:color="auto"/>
        <w:right w:val="none" w:sz="0" w:space="0" w:color="auto"/>
      </w:divBdr>
    </w:div>
    <w:div w:id="1622959682">
      <w:bodyDiv w:val="1"/>
      <w:marLeft w:val="0"/>
      <w:marRight w:val="0"/>
      <w:marTop w:val="0"/>
      <w:marBottom w:val="0"/>
      <w:divBdr>
        <w:top w:val="none" w:sz="0" w:space="0" w:color="auto"/>
        <w:left w:val="none" w:sz="0" w:space="0" w:color="auto"/>
        <w:bottom w:val="none" w:sz="0" w:space="0" w:color="auto"/>
        <w:right w:val="none" w:sz="0" w:space="0" w:color="auto"/>
      </w:divBdr>
    </w:div>
    <w:div w:id="21010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muller@uu.nl" TargetMode="External"/><Relationship Id="rId5" Type="http://schemas.openxmlformats.org/officeDocument/2006/relationships/hyperlink" Target="mailto:g.muller@uu.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3773</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G. (Gerrit)</dc:creator>
  <cp:keywords/>
  <dc:description/>
  <cp:lastModifiedBy>Müller, G. (Gerrit)</cp:lastModifiedBy>
  <cp:revision>13</cp:revision>
  <dcterms:created xsi:type="dcterms:W3CDTF">2020-11-11T10:02:00Z</dcterms:created>
  <dcterms:modified xsi:type="dcterms:W3CDTF">2021-05-06T19:39:00Z</dcterms:modified>
</cp:coreProperties>
</file>