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DDC" w:rsidRPr="00280DDC" w:rsidRDefault="00280DDC" w:rsidP="0027197F">
      <w:pPr>
        <w:shd w:val="clear" w:color="auto" w:fill="FFFFFF"/>
        <w:spacing w:after="0" w:line="220" w:lineRule="atLeast"/>
        <w:textAlignment w:val="baseline"/>
        <w:outlineLvl w:val="0"/>
        <w:rPr>
          <w:rFonts w:ascii="Arial" w:eastAsia="Times New Roman" w:hAnsi="Arial" w:cs="Arial"/>
          <w:b/>
          <w:color w:val="000000"/>
          <w:kern w:val="36"/>
          <w:sz w:val="20"/>
          <w:szCs w:val="16"/>
          <w:lang w:eastAsia="de-DE"/>
        </w:rPr>
      </w:pPr>
      <w:r w:rsidRPr="00280DDC">
        <w:rPr>
          <w:rFonts w:ascii="Arial" w:eastAsia="Times New Roman" w:hAnsi="Arial" w:cs="Arial"/>
          <w:b/>
          <w:color w:val="000000"/>
          <w:kern w:val="36"/>
          <w:sz w:val="20"/>
          <w:szCs w:val="16"/>
          <w:lang w:eastAsia="de-DE"/>
        </w:rPr>
        <w:t xml:space="preserve">0-600 bar </w:t>
      </w:r>
      <w:proofErr w:type="spellStart"/>
      <w:r w:rsidRPr="00280DDC">
        <w:rPr>
          <w:rFonts w:ascii="Arial" w:eastAsia="Times New Roman" w:hAnsi="Arial" w:cs="Arial"/>
          <w:b/>
          <w:color w:val="000000"/>
          <w:kern w:val="36"/>
          <w:sz w:val="20"/>
          <w:szCs w:val="16"/>
          <w:lang w:eastAsia="de-DE"/>
        </w:rPr>
        <w:t>range</w:t>
      </w:r>
      <w:proofErr w:type="spellEnd"/>
      <w:r w:rsidRPr="00280DDC">
        <w:rPr>
          <w:rFonts w:ascii="Arial" w:eastAsia="Times New Roman" w:hAnsi="Arial" w:cs="Arial"/>
          <w:b/>
          <w:color w:val="000000"/>
          <w:kern w:val="36"/>
          <w:sz w:val="20"/>
          <w:szCs w:val="16"/>
          <w:lang w:eastAsia="de-DE"/>
        </w:rPr>
        <w:t xml:space="preserve"> (</w:t>
      </w:r>
      <w:proofErr w:type="spellStart"/>
      <w:r w:rsidRPr="00280DDC">
        <w:rPr>
          <w:rFonts w:ascii="Arial" w:eastAsia="Times New Roman" w:hAnsi="Arial" w:cs="Arial"/>
          <w:b/>
          <w:color w:val="000000"/>
          <w:kern w:val="36"/>
          <w:sz w:val="20"/>
          <w:szCs w:val="16"/>
          <w:lang w:eastAsia="de-DE"/>
        </w:rPr>
        <w:t>bit</w:t>
      </w:r>
      <w:proofErr w:type="spellEnd"/>
      <w:r w:rsidRPr="00280DDC">
        <w:rPr>
          <w:rFonts w:ascii="Arial" w:eastAsia="Times New Roman" w:hAnsi="Arial" w:cs="Arial"/>
          <w:b/>
          <w:color w:val="000000"/>
          <w:kern w:val="36"/>
          <w:sz w:val="20"/>
          <w:szCs w:val="16"/>
          <w:lang w:eastAsia="de-DE"/>
        </w:rPr>
        <w:t xml:space="preserve"> </w:t>
      </w:r>
      <w:proofErr w:type="spellStart"/>
      <w:r w:rsidRPr="00280DDC">
        <w:rPr>
          <w:rFonts w:ascii="Arial" w:eastAsia="Times New Roman" w:hAnsi="Arial" w:cs="Arial"/>
          <w:b/>
          <w:color w:val="000000"/>
          <w:kern w:val="36"/>
          <w:sz w:val="20"/>
          <w:szCs w:val="16"/>
          <w:lang w:eastAsia="de-DE"/>
        </w:rPr>
        <w:t>high</w:t>
      </w:r>
      <w:proofErr w:type="spellEnd"/>
      <w:r w:rsidRPr="00280DDC">
        <w:rPr>
          <w:rFonts w:ascii="Arial" w:eastAsia="Times New Roman" w:hAnsi="Arial" w:cs="Arial"/>
          <w:b/>
          <w:color w:val="000000"/>
          <w:kern w:val="36"/>
          <w:sz w:val="20"/>
          <w:szCs w:val="16"/>
          <w:lang w:eastAsia="de-DE"/>
        </w:rPr>
        <w:t>)</w:t>
      </w:r>
    </w:p>
    <w:p w:rsidR="00280DDC" w:rsidRPr="00280DDC" w:rsidRDefault="00280DDC" w:rsidP="0027197F">
      <w:pPr>
        <w:shd w:val="clear" w:color="auto" w:fill="FFFFFF"/>
        <w:spacing w:after="0" w:line="220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16"/>
          <w:szCs w:val="16"/>
          <w:lang w:eastAsia="de-DE"/>
        </w:rPr>
      </w:pPr>
    </w:p>
    <w:p w:rsidR="0027197F" w:rsidRPr="00280DDC" w:rsidRDefault="0027197F" w:rsidP="0027197F">
      <w:pPr>
        <w:shd w:val="clear" w:color="auto" w:fill="FFFFFF"/>
        <w:spacing w:after="0" w:line="220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16"/>
          <w:szCs w:val="16"/>
          <w:lang w:eastAsia="de-DE"/>
        </w:rPr>
      </w:pPr>
      <w:r w:rsidRPr="00280DDC">
        <w:rPr>
          <w:rFonts w:ascii="Arial" w:eastAsia="Times New Roman" w:hAnsi="Arial" w:cs="Arial"/>
          <w:color w:val="000000"/>
          <w:kern w:val="36"/>
          <w:sz w:val="16"/>
          <w:szCs w:val="16"/>
          <w:lang w:eastAsia="de-DE"/>
        </w:rPr>
        <w:t xml:space="preserve">13mm 17-4PH Edelstahl 3-60Mpa Silicon </w:t>
      </w:r>
      <w:proofErr w:type="spellStart"/>
      <w:r w:rsidRPr="00280DDC">
        <w:rPr>
          <w:rFonts w:ascii="Arial" w:eastAsia="Times New Roman" w:hAnsi="Arial" w:cs="Arial"/>
          <w:color w:val="000000"/>
          <w:kern w:val="36"/>
          <w:sz w:val="16"/>
          <w:szCs w:val="16"/>
          <w:lang w:eastAsia="de-DE"/>
        </w:rPr>
        <w:t>Micro</w:t>
      </w:r>
      <w:proofErr w:type="spellEnd"/>
      <w:r w:rsidRPr="00280DDC">
        <w:rPr>
          <w:rFonts w:ascii="Arial" w:eastAsia="Times New Roman" w:hAnsi="Arial" w:cs="Arial"/>
          <w:color w:val="000000"/>
          <w:kern w:val="36"/>
          <w:sz w:val="16"/>
          <w:szCs w:val="16"/>
          <w:lang w:eastAsia="de-DE"/>
        </w:rPr>
        <w:t xml:space="preserve"> Drucksensor Kern</w:t>
      </w:r>
    </w:p>
    <w:p w:rsidR="0027197F" w:rsidRPr="00280DDC" w:rsidRDefault="0027197F" w:rsidP="0027197F">
      <w:pPr>
        <w:shd w:val="clear" w:color="auto" w:fill="FFFFFF"/>
        <w:spacing w:after="0" w:line="200" w:lineRule="atLeast"/>
        <w:textAlignment w:val="baseline"/>
        <w:rPr>
          <w:rFonts w:ascii="Arial" w:eastAsia="Times New Roman" w:hAnsi="Arial" w:cs="Arial"/>
          <w:color w:val="000000"/>
          <w:sz w:val="13"/>
          <w:lang w:eastAsia="de-DE"/>
        </w:rPr>
      </w:pPr>
    </w:p>
    <w:p w:rsidR="0027197F" w:rsidRPr="00280DDC" w:rsidRDefault="0027197F" w:rsidP="0027197F">
      <w:pPr>
        <w:shd w:val="clear" w:color="auto" w:fill="FFFFFF"/>
        <w:spacing w:after="0" w:line="200" w:lineRule="atLeast"/>
        <w:textAlignment w:val="baseline"/>
        <w:rPr>
          <w:rFonts w:ascii="Arial" w:eastAsia="Times New Roman" w:hAnsi="Arial" w:cs="Arial"/>
          <w:color w:val="000000"/>
          <w:sz w:val="13"/>
          <w:szCs w:val="13"/>
          <w:lang w:eastAsia="de-DE"/>
        </w:rPr>
      </w:pPr>
      <w:r w:rsidRPr="00280DDC">
        <w:rPr>
          <w:rFonts w:ascii="Arial" w:eastAsia="Times New Roman" w:hAnsi="Arial" w:cs="Arial"/>
          <w:color w:val="000000"/>
          <w:sz w:val="13"/>
          <w:lang w:eastAsia="de-DE"/>
        </w:rPr>
        <w:t>4 Bestellungen</w:t>
      </w:r>
    </w:p>
    <w:p w:rsidR="0027197F" w:rsidRPr="00280DDC" w:rsidRDefault="0027197F" w:rsidP="002719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  <w:lang w:eastAsia="de-DE"/>
        </w:rPr>
      </w:pPr>
      <w:r w:rsidRPr="00280DDC">
        <w:rPr>
          <w:rFonts w:ascii="Arial" w:eastAsia="Times New Roman" w:hAnsi="Arial" w:cs="Arial"/>
          <w:color w:val="333333"/>
          <w:sz w:val="13"/>
          <w:lang w:eastAsia="de-DE"/>
        </w:rPr>
        <w:t>Preis:</w:t>
      </w:r>
    </w:p>
    <w:p w:rsidR="0027197F" w:rsidRPr="00280DDC" w:rsidRDefault="0027197F" w:rsidP="002719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  <w:lang w:eastAsia="de-DE"/>
        </w:rPr>
      </w:pPr>
      <w:r w:rsidRPr="00280DDC">
        <w:rPr>
          <w:rFonts w:ascii="Arial" w:eastAsia="Times New Roman" w:hAnsi="Arial" w:cs="Arial"/>
          <w:b/>
          <w:bCs/>
          <w:color w:val="FF6600"/>
          <w:sz w:val="24"/>
          <w:szCs w:val="24"/>
          <w:lang w:eastAsia="de-DE"/>
        </w:rPr>
        <w:t>€ 12,21</w:t>
      </w:r>
      <w:r w:rsidRPr="00280DDC">
        <w:rPr>
          <w:rFonts w:ascii="Arial" w:eastAsia="Times New Roman" w:hAnsi="Arial" w:cs="Arial"/>
          <w:color w:val="000000"/>
          <w:sz w:val="13"/>
          <w:szCs w:val="13"/>
          <w:lang w:eastAsia="de-DE"/>
        </w:rPr>
        <w:t> </w:t>
      </w:r>
      <w:r w:rsidRPr="00280DDC">
        <w:rPr>
          <w:rFonts w:ascii="Arial" w:eastAsia="Times New Roman" w:hAnsi="Arial" w:cs="Arial"/>
          <w:color w:val="999999"/>
          <w:sz w:val="14"/>
          <w:lang w:eastAsia="de-DE"/>
        </w:rPr>
        <w:t>/stück</w:t>
      </w:r>
    </w:p>
    <w:p w:rsidR="0027197F" w:rsidRPr="00280DDC" w:rsidRDefault="0027197F" w:rsidP="002719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  <w:lang w:eastAsia="de-DE"/>
        </w:rPr>
      </w:pPr>
      <w:r w:rsidRPr="00280DDC">
        <w:rPr>
          <w:rFonts w:ascii="Arial" w:eastAsia="Times New Roman" w:hAnsi="Arial" w:cs="Arial"/>
          <w:color w:val="999999"/>
          <w:sz w:val="13"/>
          <w:lang w:eastAsia="de-DE"/>
        </w:rPr>
        <w:t>Mengenpreis:</w:t>
      </w:r>
    </w:p>
    <w:p w:rsidR="0027197F" w:rsidRPr="00280DDC" w:rsidRDefault="0027197F" w:rsidP="0027197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280DDC">
        <w:rPr>
          <w:rFonts w:ascii="Arial" w:eastAsia="Times New Roman" w:hAnsi="Arial" w:cs="Arial"/>
          <w:vanish/>
          <w:sz w:val="16"/>
          <w:szCs w:val="16"/>
          <w:lang w:eastAsia="de-DE"/>
        </w:rPr>
        <w:t>Bovenkant formulier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"/>
      </w:tblGrid>
      <w:tr w:rsidR="0027197F" w:rsidRPr="00280DDC" w:rsidTr="0027197F">
        <w:tc>
          <w:tcPr>
            <w:tcW w:w="0" w:type="auto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2"/>
                <w:szCs w:val="12"/>
                <w:lang w:eastAsia="de-DE"/>
              </w:rPr>
            </w:pPr>
          </w:p>
        </w:tc>
      </w:tr>
    </w:tbl>
    <w:p w:rsidR="0027197F" w:rsidRPr="00280DDC" w:rsidRDefault="0027197F" w:rsidP="0027197F">
      <w:pPr>
        <w:shd w:val="clear" w:color="auto" w:fill="FAFAFA"/>
        <w:spacing w:after="0" w:line="140" w:lineRule="atLeast"/>
        <w:textAlignment w:val="baseline"/>
        <w:rPr>
          <w:rFonts w:ascii="Arial" w:eastAsia="Times New Roman" w:hAnsi="Arial" w:cs="Arial"/>
          <w:color w:val="000000"/>
          <w:sz w:val="13"/>
          <w:szCs w:val="13"/>
          <w:lang w:eastAsia="de-DE"/>
        </w:rPr>
      </w:pPr>
      <w:r w:rsidRPr="00280DDC">
        <w:rPr>
          <w:rFonts w:ascii="Arial" w:eastAsia="Times New Roman" w:hAnsi="Arial" w:cs="Arial"/>
          <w:color w:val="000000"/>
          <w:sz w:val="13"/>
          <w:szCs w:val="13"/>
          <w:lang w:eastAsia="de-DE"/>
        </w:rPr>
        <w:t>Versand:</w:t>
      </w:r>
    </w:p>
    <w:p w:rsidR="0027197F" w:rsidRPr="00280DDC" w:rsidRDefault="0027197F" w:rsidP="0027197F">
      <w:pPr>
        <w:shd w:val="clear" w:color="auto" w:fill="FAFAFA"/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</w:pPr>
      <w:proofErr w:type="spellStart"/>
      <w:r w:rsidRPr="00280DDC">
        <w:rPr>
          <w:rFonts w:ascii="Arial" w:eastAsia="Times New Roman" w:hAnsi="Arial" w:cs="Arial"/>
          <w:b/>
          <w:bCs/>
          <w:color w:val="000000"/>
          <w:sz w:val="14"/>
          <w:lang w:val="en-US" w:eastAsia="de-DE"/>
        </w:rPr>
        <w:t>Kostenloser</w:t>
      </w:r>
      <w:proofErr w:type="spellEnd"/>
      <w:r w:rsidRPr="00280DDC">
        <w:rPr>
          <w:rFonts w:ascii="Arial" w:eastAsia="Times New Roman" w:hAnsi="Arial" w:cs="Arial"/>
          <w:b/>
          <w:bCs/>
          <w:color w:val="000000"/>
          <w:sz w:val="14"/>
          <w:lang w:val="en-US" w:eastAsia="de-DE"/>
        </w:rPr>
        <w:t xml:space="preserve"> </w:t>
      </w:r>
      <w:proofErr w:type="spellStart"/>
      <w:r w:rsidRPr="00280DDC">
        <w:rPr>
          <w:rFonts w:ascii="Arial" w:eastAsia="Times New Roman" w:hAnsi="Arial" w:cs="Arial"/>
          <w:b/>
          <w:bCs/>
          <w:color w:val="000000"/>
          <w:sz w:val="14"/>
          <w:lang w:val="en-US" w:eastAsia="de-DE"/>
        </w:rPr>
        <w:t>Versand</w:t>
      </w:r>
      <w:proofErr w:type="spellEnd"/>
      <w:r w:rsidRPr="00280DDC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 </w:t>
      </w:r>
      <w:r w:rsidRPr="00280DDC">
        <w:rPr>
          <w:rFonts w:ascii="Arial" w:eastAsia="Times New Roman" w:hAnsi="Arial" w:cs="Arial"/>
          <w:b/>
          <w:bCs/>
          <w:color w:val="000000"/>
          <w:sz w:val="14"/>
          <w:lang w:val="en-US" w:eastAsia="de-DE"/>
        </w:rPr>
        <w:t>an</w:t>
      </w:r>
      <w:r w:rsidRPr="00280DDC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 </w:t>
      </w:r>
      <w:hyperlink r:id="rId5" w:history="1">
        <w:r w:rsidRPr="00280DDC">
          <w:rPr>
            <w:rFonts w:ascii="Arial" w:eastAsia="Times New Roman" w:hAnsi="Arial" w:cs="Arial"/>
            <w:b/>
            <w:bCs/>
            <w:color w:val="333333"/>
            <w:sz w:val="14"/>
            <w:lang w:val="en-US" w:eastAsia="de-DE"/>
          </w:rPr>
          <w:t>Netherlands per </w:t>
        </w:r>
        <w:proofErr w:type="spellStart"/>
        <w:r w:rsidRPr="00280DDC">
          <w:rPr>
            <w:rFonts w:ascii="Arial" w:eastAsia="Times New Roman" w:hAnsi="Arial" w:cs="Arial"/>
            <w:b/>
            <w:bCs/>
            <w:color w:val="333333"/>
            <w:sz w:val="14"/>
            <w:lang w:val="en-US" w:eastAsia="de-DE"/>
          </w:rPr>
          <w:t>AliExpress</w:t>
        </w:r>
        <w:proofErr w:type="spellEnd"/>
        <w:r w:rsidRPr="00280DDC">
          <w:rPr>
            <w:rFonts w:ascii="Arial" w:eastAsia="Times New Roman" w:hAnsi="Arial" w:cs="Arial"/>
            <w:b/>
            <w:bCs/>
            <w:color w:val="333333"/>
            <w:sz w:val="14"/>
            <w:lang w:val="en-US" w:eastAsia="de-DE"/>
          </w:rPr>
          <w:t xml:space="preserve"> Standard Shipping</w:t>
        </w:r>
      </w:hyperlink>
    </w:p>
    <w:p w:rsidR="0027197F" w:rsidRPr="00280DDC" w:rsidRDefault="0027197F" w:rsidP="0027197F">
      <w:pPr>
        <w:shd w:val="clear" w:color="auto" w:fill="FAFAFA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999999"/>
          <w:sz w:val="13"/>
          <w:szCs w:val="13"/>
          <w:lang w:eastAsia="de-DE"/>
        </w:rPr>
      </w:pPr>
      <w:r w:rsidRPr="00280DDC">
        <w:rPr>
          <w:rFonts w:ascii="Arial" w:eastAsia="Times New Roman" w:hAnsi="Arial" w:cs="Arial"/>
          <w:color w:val="999999"/>
          <w:sz w:val="13"/>
          <w:szCs w:val="13"/>
          <w:lang w:eastAsia="de-DE"/>
        </w:rPr>
        <w:t>Lieferung:</w:t>
      </w:r>
      <w:r w:rsidRPr="00280DDC">
        <w:rPr>
          <w:rFonts w:ascii="Arial" w:eastAsia="Times New Roman" w:hAnsi="Arial" w:cs="Arial"/>
          <w:color w:val="000000"/>
          <w:spacing w:val="10"/>
          <w:sz w:val="13"/>
          <w:lang w:eastAsia="de-DE"/>
        </w:rPr>
        <w:t>12-15Tage</w:t>
      </w:r>
    </w:p>
    <w:p w:rsidR="0027197F" w:rsidRPr="00280DDC" w:rsidRDefault="0027197F" w:rsidP="0027197F">
      <w:pPr>
        <w:shd w:val="clear" w:color="auto" w:fill="FAFAFA"/>
        <w:spacing w:after="0" w:line="140" w:lineRule="atLeast"/>
        <w:textAlignment w:val="baseline"/>
        <w:rPr>
          <w:rFonts w:ascii="Arial" w:eastAsia="Times New Roman" w:hAnsi="Arial" w:cs="Arial"/>
          <w:color w:val="000000"/>
          <w:sz w:val="13"/>
          <w:szCs w:val="13"/>
          <w:lang w:eastAsia="de-DE"/>
        </w:rPr>
      </w:pPr>
      <w:r w:rsidRPr="00280DDC">
        <w:rPr>
          <w:rFonts w:ascii="Arial" w:eastAsia="Times New Roman" w:hAnsi="Arial" w:cs="Arial"/>
          <w:color w:val="000000"/>
          <w:sz w:val="13"/>
          <w:szCs w:val="13"/>
          <w:lang w:eastAsia="de-DE"/>
        </w:rPr>
        <w:t>Menge:</w:t>
      </w:r>
    </w:p>
    <w:p w:rsidR="0027197F" w:rsidRPr="00280DDC" w:rsidRDefault="00175E77" w:rsidP="0027197F">
      <w:pPr>
        <w:shd w:val="clear" w:color="auto" w:fill="FAFAFA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13"/>
          <w:szCs w:val="13"/>
          <w:lang w:eastAsia="de-DE"/>
        </w:rPr>
      </w:pPr>
      <w:r w:rsidRPr="00280DDC">
        <w:rPr>
          <w:rFonts w:ascii="Arial" w:eastAsia="Times New Roman" w:hAnsi="Arial" w:cs="Arial"/>
          <w:color w:val="000000"/>
          <w:sz w:val="13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87pt;height:18pt" o:ole="">
            <v:imagedata r:id="rId6" o:title=""/>
          </v:shape>
          <w:control r:id="rId7" w:name="DefaultOcxName" w:shapeid="_x0000_i1029"/>
        </w:object>
      </w:r>
      <w:r w:rsidR="0027197F" w:rsidRPr="00280DDC">
        <w:rPr>
          <w:rFonts w:ascii="Arial" w:eastAsia="Times New Roman" w:hAnsi="Arial" w:cs="Arial"/>
          <w:color w:val="000000"/>
          <w:sz w:val="13"/>
          <w:szCs w:val="13"/>
          <w:lang w:eastAsia="de-DE"/>
        </w:rPr>
        <w:t> </w:t>
      </w:r>
      <w:r w:rsidR="0027197F" w:rsidRPr="00280DDC">
        <w:rPr>
          <w:rFonts w:ascii="Arial" w:eastAsia="Times New Roman" w:hAnsi="Arial" w:cs="Arial"/>
          <w:color w:val="999999"/>
          <w:sz w:val="13"/>
          <w:lang w:eastAsia="de-DE"/>
        </w:rPr>
        <w:t>stück</w:t>
      </w:r>
      <w:r w:rsidR="0027197F" w:rsidRPr="00280DDC">
        <w:rPr>
          <w:rFonts w:ascii="Arial" w:eastAsia="Times New Roman" w:hAnsi="Arial" w:cs="Arial"/>
          <w:color w:val="000000"/>
          <w:sz w:val="13"/>
          <w:szCs w:val="13"/>
          <w:lang w:eastAsia="de-DE"/>
        </w:rPr>
        <w:t> </w:t>
      </w:r>
      <w:r w:rsidR="0027197F" w:rsidRPr="00280DDC">
        <w:rPr>
          <w:rFonts w:ascii="Arial" w:eastAsia="Times New Roman" w:hAnsi="Arial" w:cs="Arial"/>
          <w:color w:val="999999"/>
          <w:sz w:val="13"/>
          <w:lang w:eastAsia="de-DE"/>
        </w:rPr>
        <w:t>(</w:t>
      </w:r>
      <w:r w:rsidR="0027197F" w:rsidRPr="00280DDC">
        <w:rPr>
          <w:rFonts w:ascii="Arial" w:eastAsia="Times New Roman" w:hAnsi="Arial" w:cs="Arial"/>
          <w:i/>
          <w:iCs/>
          <w:color w:val="999999"/>
          <w:sz w:val="13"/>
          <w:lang w:eastAsia="de-DE"/>
        </w:rPr>
        <w:t xml:space="preserve">490 </w:t>
      </w:r>
      <w:proofErr w:type="spellStart"/>
      <w:r w:rsidR="0027197F" w:rsidRPr="00280DDC">
        <w:rPr>
          <w:rFonts w:ascii="Arial" w:eastAsia="Times New Roman" w:hAnsi="Arial" w:cs="Arial"/>
          <w:i/>
          <w:iCs/>
          <w:color w:val="999999"/>
          <w:sz w:val="13"/>
          <w:lang w:eastAsia="de-DE"/>
        </w:rPr>
        <w:t>stücke</w:t>
      </w:r>
      <w:proofErr w:type="spellEnd"/>
      <w:r w:rsidR="0027197F" w:rsidRPr="00280DDC">
        <w:rPr>
          <w:rFonts w:ascii="Arial" w:eastAsia="Times New Roman" w:hAnsi="Arial" w:cs="Arial"/>
          <w:color w:val="999999"/>
          <w:sz w:val="13"/>
          <w:lang w:eastAsia="de-DE"/>
        </w:rPr>
        <w:t> </w:t>
      </w:r>
      <w:r w:rsidR="0027197F" w:rsidRPr="00280DDC">
        <w:rPr>
          <w:rFonts w:ascii="Arial" w:eastAsia="Times New Roman" w:hAnsi="Arial" w:cs="Arial"/>
          <w:i/>
          <w:iCs/>
          <w:color w:val="999999"/>
          <w:sz w:val="13"/>
          <w:lang w:eastAsia="de-DE"/>
        </w:rPr>
        <w:t>Verfügbar</w:t>
      </w:r>
      <w:r w:rsidR="0027197F" w:rsidRPr="00280DDC">
        <w:rPr>
          <w:rFonts w:ascii="Arial" w:eastAsia="Times New Roman" w:hAnsi="Arial" w:cs="Arial"/>
          <w:color w:val="999999"/>
          <w:sz w:val="13"/>
          <w:lang w:eastAsia="de-DE"/>
        </w:rPr>
        <w:t>)</w:t>
      </w:r>
    </w:p>
    <w:p w:rsidR="0027197F" w:rsidRPr="00280DDC" w:rsidRDefault="0027197F" w:rsidP="0027197F">
      <w:pPr>
        <w:shd w:val="clear" w:color="auto" w:fill="FAFAFA"/>
        <w:spacing w:after="0" w:line="140" w:lineRule="atLeast"/>
        <w:textAlignment w:val="baseline"/>
        <w:rPr>
          <w:rFonts w:ascii="Arial" w:eastAsia="Times New Roman" w:hAnsi="Arial" w:cs="Arial"/>
          <w:color w:val="000000"/>
          <w:sz w:val="13"/>
          <w:szCs w:val="13"/>
          <w:lang w:eastAsia="de-DE"/>
        </w:rPr>
      </w:pPr>
      <w:r w:rsidRPr="00280DDC">
        <w:rPr>
          <w:rFonts w:ascii="Arial" w:eastAsia="Times New Roman" w:hAnsi="Arial" w:cs="Arial"/>
          <w:color w:val="000000"/>
          <w:sz w:val="13"/>
          <w:szCs w:val="13"/>
          <w:lang w:eastAsia="de-DE"/>
        </w:rPr>
        <w:t>Gesamtpreis:</w:t>
      </w:r>
    </w:p>
    <w:p w:rsidR="0027197F" w:rsidRPr="00280DDC" w:rsidRDefault="0027197F" w:rsidP="0027197F">
      <w:pPr>
        <w:shd w:val="clear" w:color="auto" w:fill="FAFAFA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13"/>
          <w:szCs w:val="13"/>
          <w:lang w:eastAsia="de-DE"/>
        </w:rPr>
      </w:pPr>
      <w:r w:rsidRPr="00280DDC">
        <w:rPr>
          <w:rFonts w:ascii="Arial" w:eastAsia="Times New Roman" w:hAnsi="Arial" w:cs="Arial"/>
          <w:b/>
          <w:bCs/>
          <w:color w:val="000000"/>
          <w:sz w:val="18"/>
          <w:lang w:eastAsia="de-DE"/>
        </w:rPr>
        <w:t>€ 12,21</w:t>
      </w:r>
    </w:p>
    <w:p w:rsidR="0027197F" w:rsidRPr="00280DDC" w:rsidRDefault="0027197F" w:rsidP="0027197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de-DE"/>
        </w:rPr>
      </w:pPr>
    </w:p>
    <w:p w:rsidR="0027197F" w:rsidRPr="00280DDC" w:rsidRDefault="0027197F" w:rsidP="002719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6"/>
          <w:lang w:eastAsia="de-DE"/>
        </w:rPr>
      </w:pPr>
      <w:r w:rsidRPr="00280DDC">
        <w:rPr>
          <w:rFonts w:ascii="Arial" w:eastAsia="Times New Roman" w:hAnsi="Arial" w:cs="Arial"/>
          <w:b/>
          <w:bCs/>
          <w:noProof/>
          <w:color w:val="000000"/>
          <w:sz w:val="16"/>
          <w:lang w:eastAsia="de-DE"/>
        </w:rPr>
        <w:drawing>
          <wp:inline distT="0" distB="0" distL="0" distR="0">
            <wp:extent cx="4318000" cy="3727450"/>
            <wp:effectExtent l="19050" t="0" r="635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72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97F" w:rsidRPr="00280DDC" w:rsidRDefault="0027197F" w:rsidP="002719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6"/>
          <w:lang w:eastAsia="de-DE"/>
        </w:rPr>
      </w:pPr>
    </w:p>
    <w:p w:rsidR="0027197F" w:rsidRPr="00280DDC" w:rsidRDefault="0027197F" w:rsidP="002719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6"/>
          <w:lang w:eastAsia="de-DE"/>
        </w:rPr>
      </w:pPr>
    </w:p>
    <w:p w:rsidR="0027197F" w:rsidRPr="00280DDC" w:rsidRDefault="0027197F" w:rsidP="002719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6"/>
          <w:lang w:eastAsia="de-DE"/>
        </w:rPr>
      </w:pPr>
      <w:r w:rsidRPr="00280DDC">
        <w:rPr>
          <w:rFonts w:ascii="Arial" w:eastAsia="Times New Roman" w:hAnsi="Arial" w:cs="Arial"/>
          <w:b/>
          <w:bCs/>
          <w:noProof/>
          <w:color w:val="000000"/>
          <w:sz w:val="16"/>
          <w:lang w:eastAsia="de-DE"/>
        </w:rPr>
        <w:drawing>
          <wp:inline distT="0" distB="0" distL="0" distR="0">
            <wp:extent cx="5238750" cy="2800350"/>
            <wp:effectExtent l="1905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97F" w:rsidRPr="00280DDC" w:rsidRDefault="0027197F" w:rsidP="002719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6"/>
          <w:lang w:eastAsia="de-DE"/>
        </w:rPr>
      </w:pPr>
    </w:p>
    <w:p w:rsidR="0027197F" w:rsidRPr="00280DDC" w:rsidRDefault="0027197F" w:rsidP="002719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6"/>
          <w:lang w:eastAsia="de-DE"/>
        </w:rPr>
      </w:pPr>
    </w:p>
    <w:p w:rsidR="0027197F" w:rsidRPr="00280DDC" w:rsidRDefault="0027197F" w:rsidP="002719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6"/>
          <w:lang w:eastAsia="de-DE"/>
        </w:rPr>
      </w:pPr>
    </w:p>
    <w:p w:rsidR="0027197F" w:rsidRPr="00280DDC" w:rsidRDefault="0027197F" w:rsidP="002719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280DDC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 xml:space="preserve">13mm 17-4PH Edelstahl 3-60Mpa Silicon </w:t>
      </w:r>
      <w:proofErr w:type="spellStart"/>
      <w:r w:rsidRPr="00280DDC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Micro</w:t>
      </w:r>
      <w:proofErr w:type="spellEnd"/>
      <w:r w:rsidRPr="00280DDC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 xml:space="preserve"> Drucksensor Kern</w:t>
      </w:r>
    </w:p>
    <w:p w:rsidR="0027197F" w:rsidRPr="00280DDC" w:rsidRDefault="0027197F" w:rsidP="002719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proofErr w:type="spellStart"/>
      <w:r w:rsidRPr="00280DDC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beschreibung</w:t>
      </w:r>
      <w:proofErr w:type="spellEnd"/>
      <w:r w:rsidRPr="00280DDC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:</w:t>
      </w:r>
    </w:p>
    <w:p w:rsidR="0027197F" w:rsidRPr="00280DDC" w:rsidRDefault="0027197F" w:rsidP="002719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die BX-PSC13 Serie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core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gilt für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schmelzprozess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.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At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grundlage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von das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design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von strengen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umstand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, kann dieser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entwurf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machen sicher die perfekte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empfindlichkeit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,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linearität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und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hysterese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unter die strenge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umwelt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.</w:t>
      </w:r>
    </w:p>
    <w:p w:rsidR="0027197F" w:rsidRPr="00280DDC" w:rsidRDefault="0027197F" w:rsidP="002719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PSC13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serie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sensor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gilt für die einzelnen und integriert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struktur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, das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material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ist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edelstahl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, verwendet die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voyage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anwendung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technologie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, und verwendet MEMS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prozess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zu schmelzen die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belastung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folie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von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silizium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varistor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auf das isolierte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membran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aus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edelstahl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, ohne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lücke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und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silikon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öl und andere organische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stoffe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zu vermeiden aus dem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einfluss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von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temperatur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,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luftfeuchtigkeit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,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mechanicalfatigue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und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material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, auf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konto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dieser, es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fortschritte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die langfristige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stabilität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und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haltbarkeit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.</w:t>
      </w:r>
    </w:p>
    <w:p w:rsidR="0027197F" w:rsidRPr="00280DDC" w:rsidRDefault="0027197F" w:rsidP="002719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PSC13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serie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produkte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haben kleine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größe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, in der es hat die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funktion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von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temperaturkompensation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, vor allem gilt für die OEM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kunden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für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anwendung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in groß, die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standard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waren verwenden können in jedem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situation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.</w:t>
      </w:r>
    </w:p>
    <w:p w:rsidR="0027197F" w:rsidRPr="00280DDC" w:rsidRDefault="0027197F" w:rsidP="002719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280DDC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Feature:</w:t>
      </w:r>
    </w:p>
    <w:p w:rsidR="0027197F" w:rsidRPr="00280DDC" w:rsidRDefault="0027197F" w:rsidP="002719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1, hohe kosten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leistung</w:t>
      </w:r>
      <w:proofErr w:type="spellEnd"/>
    </w:p>
    <w:p w:rsidR="0027197F" w:rsidRPr="00280DDC" w:rsidRDefault="0027197F" w:rsidP="002719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2, hohe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zuverlässigkeit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von festen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sensor</w:t>
      </w:r>
      <w:proofErr w:type="spellEnd"/>
    </w:p>
    <w:p w:rsidR="0027197F" w:rsidRPr="00280DDC" w:rsidRDefault="0027197F" w:rsidP="002719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3, 13mm kleine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größe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, einfach zu installieren</w:t>
      </w:r>
    </w:p>
    <w:p w:rsidR="0027197F" w:rsidRPr="00280DDC" w:rsidRDefault="0027197F" w:rsidP="002719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4, hohe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empfindlichkeit</w:t>
      </w:r>
      <w:proofErr w:type="spellEnd"/>
    </w:p>
    <w:p w:rsidR="0027197F" w:rsidRPr="00280DDC" w:rsidRDefault="0027197F" w:rsidP="002719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5, verwenden die 17-4PH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edelstahl</w:t>
      </w:r>
      <w:proofErr w:type="spellEnd"/>
    </w:p>
    <w:p w:rsidR="0027197F" w:rsidRPr="00280DDC" w:rsidRDefault="0027197F" w:rsidP="002719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6,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Hight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überlast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kapazität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,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korrosionsschutz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und keine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leckage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zustand</w:t>
      </w:r>
    </w:p>
    <w:p w:rsidR="0027197F" w:rsidRPr="00280DDC" w:rsidRDefault="0027197F" w:rsidP="002719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proofErr w:type="spellStart"/>
      <w:r w:rsidRPr="00280DDC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anwendung</w:t>
      </w:r>
      <w:proofErr w:type="spellEnd"/>
      <w:r w:rsidRPr="00280DDC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:</w:t>
      </w:r>
    </w:p>
    <w:p w:rsidR="0027197F" w:rsidRPr="00280DDC" w:rsidRDefault="0027197F" w:rsidP="002719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1, druckmessgerät und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meter</w:t>
      </w:r>
      <w:proofErr w:type="spellEnd"/>
    </w:p>
    <w:p w:rsidR="0027197F" w:rsidRPr="00280DDC" w:rsidRDefault="0027197F" w:rsidP="002719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2,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prozesssteuerung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system</w:t>
      </w:r>
      <w:proofErr w:type="spellEnd"/>
    </w:p>
    <w:p w:rsidR="0027197F" w:rsidRPr="00280DDC" w:rsidRDefault="0027197F" w:rsidP="002719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3,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industrie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des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fahrzeugs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und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lokomotive</w:t>
      </w:r>
      <w:proofErr w:type="spellEnd"/>
    </w:p>
    <w:p w:rsidR="0027197F" w:rsidRPr="00280DDC" w:rsidRDefault="0027197F" w:rsidP="002719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4, biomedizinischen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instrument</w:t>
      </w:r>
      <w:proofErr w:type="spellEnd"/>
    </w:p>
    <w:p w:rsidR="0027197F" w:rsidRPr="00280DDC" w:rsidRDefault="0027197F" w:rsidP="002719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5,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kühlsystem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undHVAC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steuerung</w:t>
      </w:r>
      <w:proofErr w:type="spellEnd"/>
    </w:p>
    <w:p w:rsidR="0027197F" w:rsidRPr="00280DDC" w:rsidRDefault="0027197F" w:rsidP="002719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6,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unterhaltungselektronik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von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haushalts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e-box</w:t>
      </w:r>
    </w:p>
    <w:p w:rsidR="0027197F" w:rsidRPr="00280DDC" w:rsidRDefault="0027197F" w:rsidP="002719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7, System des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schiffes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und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navigation</w:t>
      </w:r>
      <w:proofErr w:type="spellEnd"/>
    </w:p>
    <w:p w:rsidR="0027197F" w:rsidRDefault="0027197F" w:rsidP="002719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</w:pPr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8, System von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flugzeug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und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luftfahrt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elektronische</w:t>
      </w:r>
    </w:p>
    <w:p w:rsidR="00280DDC" w:rsidRPr="00280DDC" w:rsidRDefault="00280DDC" w:rsidP="002719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</w:p>
    <w:p w:rsidR="0027197F" w:rsidRPr="00280DDC" w:rsidRDefault="0027197F" w:rsidP="002719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280DDC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technische</w:t>
      </w:r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 </w:t>
      </w:r>
      <w:r w:rsidRPr="00280DDC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Parameters:</w:t>
      </w:r>
    </w:p>
    <w:p w:rsidR="0027197F" w:rsidRPr="00280DDC" w:rsidRDefault="0027197F" w:rsidP="002719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getestet alle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parameter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unter dem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umstand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25</w:t>
      </w:r>
      <w:r w:rsidRPr="00280DDC">
        <w:rPr>
          <w:rFonts w:ascii="Times New Roman" w:eastAsia="Times New Roman" w:hAnsi="Times New Roman" w:cs="Arial"/>
          <w:color w:val="000000"/>
          <w:sz w:val="20"/>
          <w:szCs w:val="20"/>
          <w:bdr w:val="none" w:sz="0" w:space="0" w:color="auto" w:frame="1"/>
          <w:lang w:eastAsia="de-DE"/>
        </w:rPr>
        <w:t>℃</w:t>
      </w:r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temperatur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und 5VDC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anregung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spannung</w:t>
      </w:r>
      <w:proofErr w:type="spellEnd"/>
      <w:r w:rsidRPr="00280DD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de-DE"/>
        </w:rPr>
        <w:t>.</w:t>
      </w:r>
    </w:p>
    <w:tbl>
      <w:tblPr>
        <w:tblW w:w="8343" w:type="dxa"/>
        <w:jc w:val="center"/>
        <w:tblInd w:w="-64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455"/>
        <w:gridCol w:w="276"/>
        <w:gridCol w:w="1192"/>
        <w:gridCol w:w="440"/>
        <w:gridCol w:w="77"/>
        <w:gridCol w:w="183"/>
        <w:gridCol w:w="1101"/>
        <w:gridCol w:w="308"/>
        <w:gridCol w:w="50"/>
        <w:gridCol w:w="502"/>
        <w:gridCol w:w="1759"/>
      </w:tblGrid>
      <w:tr w:rsidR="0027197F" w:rsidRPr="00280DDC" w:rsidTr="0027197F">
        <w:trPr>
          <w:jc w:val="center"/>
        </w:trPr>
        <w:tc>
          <w:tcPr>
            <w:tcW w:w="2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Parameter</w:t>
            </w:r>
          </w:p>
        </w:tc>
        <w:tc>
          <w:tcPr>
            <w:tcW w:w="181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wert</w:t>
            </w:r>
          </w:p>
        </w:tc>
        <w:tc>
          <w:tcPr>
            <w:tcW w:w="163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einheit</w:t>
            </w:r>
            <w:proofErr w:type="spellEnd"/>
          </w:p>
        </w:tc>
        <w:tc>
          <w:tcPr>
            <w:tcW w:w="23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hinweis</w:t>
            </w:r>
          </w:p>
        </w:tc>
      </w:tr>
      <w:tr w:rsidR="0027197F" w:rsidRPr="00280DDC" w:rsidTr="0027197F">
        <w:trPr>
          <w:jc w:val="center"/>
        </w:trPr>
        <w:tc>
          <w:tcPr>
            <w:tcW w:w="8343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ind w:right="-19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allgemeine</w:t>
            </w:r>
          </w:p>
        </w:tc>
      </w:tr>
      <w:tr w:rsidR="0027197F" w:rsidRPr="00280DDC" w:rsidTr="0027197F">
        <w:trPr>
          <w:jc w:val="center"/>
        </w:trPr>
        <w:tc>
          <w:tcPr>
            <w:tcW w:w="28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druckbereich</w:t>
            </w:r>
            <w:proofErr w:type="spellEnd"/>
          </w:p>
        </w:tc>
        <w:tc>
          <w:tcPr>
            <w:tcW w:w="3153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3-60</w:t>
            </w:r>
          </w:p>
        </w:tc>
        <w:tc>
          <w:tcPr>
            <w:tcW w:w="23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MPa</w:t>
            </w:r>
            <w:proofErr w:type="spellEnd"/>
          </w:p>
        </w:tc>
      </w:tr>
      <w:tr w:rsidR="0027197F" w:rsidRPr="00280DDC" w:rsidTr="0027197F">
        <w:trPr>
          <w:jc w:val="center"/>
        </w:trPr>
        <w:tc>
          <w:tcPr>
            <w:tcW w:w="28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Max überlastdruck</w:t>
            </w:r>
          </w:p>
        </w:tc>
        <w:tc>
          <w:tcPr>
            <w:tcW w:w="3153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2 X</w:t>
            </w:r>
          </w:p>
        </w:tc>
        <w:tc>
          <w:tcPr>
            <w:tcW w:w="23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nenndruck</w:t>
            </w:r>
          </w:p>
        </w:tc>
      </w:tr>
      <w:tr w:rsidR="0027197F" w:rsidRPr="00280DDC" w:rsidTr="0027197F">
        <w:trPr>
          <w:jc w:val="center"/>
        </w:trPr>
        <w:tc>
          <w:tcPr>
            <w:tcW w:w="28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bruch</w:t>
            </w:r>
            <w:proofErr w:type="spellEnd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 xml:space="preserve"> druck</w:t>
            </w:r>
          </w:p>
        </w:tc>
        <w:tc>
          <w:tcPr>
            <w:tcW w:w="3153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4 X</w:t>
            </w:r>
          </w:p>
        </w:tc>
        <w:tc>
          <w:tcPr>
            <w:tcW w:w="23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nenndruck</w:t>
            </w:r>
          </w:p>
        </w:tc>
      </w:tr>
      <w:tr w:rsidR="0027197F" w:rsidRPr="00280DDC" w:rsidTr="0027197F">
        <w:trPr>
          <w:jc w:val="center"/>
        </w:trPr>
        <w:tc>
          <w:tcPr>
            <w:tcW w:w="28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anregung</w:t>
            </w:r>
            <w:proofErr w:type="spellEnd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 xml:space="preserve"> </w:t>
            </w: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stromversorgung</w:t>
            </w:r>
            <w:proofErr w:type="spellEnd"/>
          </w:p>
        </w:tc>
        <w:tc>
          <w:tcPr>
            <w:tcW w:w="152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5</w:t>
            </w:r>
          </w:p>
        </w:tc>
        <w:tc>
          <w:tcPr>
            <w:tcW w:w="163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VDC</w:t>
            </w:r>
          </w:p>
        </w:tc>
        <w:tc>
          <w:tcPr>
            <w:tcW w:w="23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10VDC max.</w:t>
            </w:r>
          </w:p>
        </w:tc>
      </w:tr>
      <w:tr w:rsidR="0027197F" w:rsidRPr="00280DDC" w:rsidTr="0027197F">
        <w:trPr>
          <w:jc w:val="center"/>
        </w:trPr>
        <w:tc>
          <w:tcPr>
            <w:tcW w:w="28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</w:p>
        </w:tc>
        <w:tc>
          <w:tcPr>
            <w:tcW w:w="152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1,5</w:t>
            </w:r>
          </w:p>
        </w:tc>
        <w:tc>
          <w:tcPr>
            <w:tcW w:w="163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mA</w:t>
            </w:r>
          </w:p>
        </w:tc>
        <w:tc>
          <w:tcPr>
            <w:tcW w:w="23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ma</w:t>
            </w:r>
            <w:proofErr w:type="spellEnd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 xml:space="preserve"> </w:t>
            </w: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max</w:t>
            </w:r>
            <w:proofErr w:type="spellEnd"/>
          </w:p>
        </w:tc>
      </w:tr>
      <w:tr w:rsidR="0027197F" w:rsidRPr="00280DDC" w:rsidTr="0027197F">
        <w:trPr>
          <w:jc w:val="center"/>
        </w:trPr>
        <w:tc>
          <w:tcPr>
            <w:tcW w:w="28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isolationswiderstand</w:t>
            </w:r>
          </w:p>
        </w:tc>
        <w:tc>
          <w:tcPr>
            <w:tcW w:w="152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10</w:t>
            </w:r>
            <w:r w:rsidRPr="00280DDC">
              <w:rPr>
                <w:rFonts w:ascii="Arial" w:eastAsia="Times New Roman" w:hAnsi="Arial" w:cs="Arial"/>
                <w:color w:val="000000"/>
                <w:sz w:val="12"/>
                <w:szCs w:val="12"/>
                <w:bdr w:val="none" w:sz="0" w:space="0" w:color="auto" w:frame="1"/>
                <w:vertAlign w:val="superscript"/>
                <w:lang w:eastAsia="de-DE"/>
              </w:rPr>
              <w:t>8</w:t>
            </w:r>
          </w:p>
        </w:tc>
        <w:tc>
          <w:tcPr>
            <w:tcW w:w="163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Ω</w:t>
            </w:r>
          </w:p>
        </w:tc>
        <w:tc>
          <w:tcPr>
            <w:tcW w:w="23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@ 50VDC</w:t>
            </w:r>
          </w:p>
        </w:tc>
      </w:tr>
      <w:tr w:rsidR="0027197F" w:rsidRPr="00280DDC" w:rsidTr="0027197F">
        <w:trPr>
          <w:jc w:val="center"/>
        </w:trPr>
        <w:tc>
          <w:tcPr>
            <w:tcW w:w="28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eingangswiderstand</w:t>
            </w:r>
          </w:p>
        </w:tc>
        <w:tc>
          <w:tcPr>
            <w:tcW w:w="152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5000</w:t>
            </w:r>
          </w:p>
        </w:tc>
        <w:tc>
          <w:tcPr>
            <w:tcW w:w="163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Ω</w:t>
            </w:r>
          </w:p>
        </w:tc>
        <w:tc>
          <w:tcPr>
            <w:tcW w:w="23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± 20%</w:t>
            </w:r>
          </w:p>
        </w:tc>
      </w:tr>
      <w:tr w:rsidR="0027197F" w:rsidRPr="00280DDC" w:rsidTr="0027197F">
        <w:trPr>
          <w:jc w:val="center"/>
        </w:trPr>
        <w:tc>
          <w:tcPr>
            <w:tcW w:w="28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ausgangswiderstand</w:t>
            </w:r>
          </w:p>
        </w:tc>
        <w:tc>
          <w:tcPr>
            <w:tcW w:w="152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4000</w:t>
            </w:r>
          </w:p>
        </w:tc>
        <w:tc>
          <w:tcPr>
            <w:tcW w:w="163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Ω</w:t>
            </w:r>
          </w:p>
        </w:tc>
        <w:tc>
          <w:tcPr>
            <w:tcW w:w="23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± 20%</w:t>
            </w:r>
          </w:p>
        </w:tc>
      </w:tr>
      <w:tr w:rsidR="0027197F" w:rsidRPr="00280DDC" w:rsidTr="0027197F">
        <w:trPr>
          <w:jc w:val="center"/>
        </w:trPr>
        <w:tc>
          <w:tcPr>
            <w:tcW w:w="28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brücke widerstand</w:t>
            </w:r>
          </w:p>
        </w:tc>
        <w:tc>
          <w:tcPr>
            <w:tcW w:w="152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5000</w:t>
            </w:r>
          </w:p>
        </w:tc>
        <w:tc>
          <w:tcPr>
            <w:tcW w:w="163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Ω</w:t>
            </w:r>
          </w:p>
        </w:tc>
        <w:tc>
          <w:tcPr>
            <w:tcW w:w="23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± 20%</w:t>
            </w:r>
          </w:p>
        </w:tc>
      </w:tr>
      <w:tr w:rsidR="0027197F" w:rsidRPr="00280DDC" w:rsidTr="0027197F">
        <w:trPr>
          <w:jc w:val="center"/>
        </w:trPr>
        <w:tc>
          <w:tcPr>
            <w:tcW w:w="28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Reaktionszeit</w:t>
            </w:r>
          </w:p>
        </w:tc>
        <w:tc>
          <w:tcPr>
            <w:tcW w:w="152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≤1</w:t>
            </w:r>
          </w:p>
        </w:tc>
        <w:tc>
          <w:tcPr>
            <w:tcW w:w="163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MS</w:t>
            </w:r>
          </w:p>
        </w:tc>
        <w:tc>
          <w:tcPr>
            <w:tcW w:w="23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</w:p>
        </w:tc>
      </w:tr>
      <w:tr w:rsidR="0027197F" w:rsidRPr="00280DDC" w:rsidTr="0027197F">
        <w:trPr>
          <w:jc w:val="center"/>
        </w:trPr>
        <w:tc>
          <w:tcPr>
            <w:tcW w:w="8343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umstand</w:t>
            </w:r>
          </w:p>
        </w:tc>
      </w:tr>
      <w:tr w:rsidR="0027197F" w:rsidRPr="00280DDC" w:rsidTr="0027197F">
        <w:trPr>
          <w:jc w:val="center"/>
        </w:trPr>
        <w:tc>
          <w:tcPr>
            <w:tcW w:w="28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 xml:space="preserve">mit </w:t>
            </w: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temperatur</w:t>
            </w:r>
            <w:proofErr w:type="spellEnd"/>
          </w:p>
        </w:tc>
        <w:tc>
          <w:tcPr>
            <w:tcW w:w="14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-40 ~ 125</w:t>
            </w:r>
          </w:p>
        </w:tc>
        <w:tc>
          <w:tcPr>
            <w:tcW w:w="16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Times New Roman" w:eastAsia="Times New Roman" w:hAnsi="Times New Roman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℃</w:t>
            </w:r>
          </w:p>
        </w:tc>
        <w:tc>
          <w:tcPr>
            <w:tcW w:w="24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(hinweis 9)</w:t>
            </w:r>
          </w:p>
        </w:tc>
      </w:tr>
      <w:tr w:rsidR="0027197F" w:rsidRPr="00280DDC" w:rsidTr="0027197F">
        <w:trPr>
          <w:jc w:val="center"/>
        </w:trPr>
        <w:tc>
          <w:tcPr>
            <w:tcW w:w="28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entschädigung</w:t>
            </w:r>
            <w:proofErr w:type="spellEnd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 xml:space="preserve"> </w:t>
            </w: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temp</w:t>
            </w:r>
            <w:proofErr w:type="spellEnd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.</w:t>
            </w:r>
          </w:p>
        </w:tc>
        <w:tc>
          <w:tcPr>
            <w:tcW w:w="14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0 ~ 80</w:t>
            </w:r>
          </w:p>
        </w:tc>
        <w:tc>
          <w:tcPr>
            <w:tcW w:w="16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Times New Roman" w:eastAsia="Times New Roman" w:hAnsi="Times New Roman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℃</w:t>
            </w:r>
          </w:p>
        </w:tc>
        <w:tc>
          <w:tcPr>
            <w:tcW w:w="24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</w:p>
        </w:tc>
      </w:tr>
      <w:tr w:rsidR="0027197F" w:rsidRPr="00280DDC" w:rsidTr="0027197F">
        <w:trPr>
          <w:jc w:val="center"/>
        </w:trPr>
        <w:tc>
          <w:tcPr>
            <w:tcW w:w="28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Vibration</w:t>
            </w:r>
          </w:p>
        </w:tc>
        <w:tc>
          <w:tcPr>
            <w:tcW w:w="14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10</w:t>
            </w:r>
          </w:p>
        </w:tc>
        <w:tc>
          <w:tcPr>
            <w:tcW w:w="16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gRMS</w:t>
            </w:r>
            <w:proofErr w:type="spellEnd"/>
          </w:p>
        </w:tc>
        <w:tc>
          <w:tcPr>
            <w:tcW w:w="24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20 bis 2000Hz</w:t>
            </w:r>
          </w:p>
        </w:tc>
      </w:tr>
      <w:tr w:rsidR="0027197F" w:rsidRPr="00280DDC" w:rsidTr="0027197F">
        <w:trPr>
          <w:jc w:val="center"/>
        </w:trPr>
        <w:tc>
          <w:tcPr>
            <w:tcW w:w="28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schock</w:t>
            </w:r>
          </w:p>
        </w:tc>
        <w:tc>
          <w:tcPr>
            <w:tcW w:w="14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100</w:t>
            </w:r>
          </w:p>
        </w:tc>
        <w:tc>
          <w:tcPr>
            <w:tcW w:w="16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g</w:t>
            </w:r>
          </w:p>
        </w:tc>
        <w:tc>
          <w:tcPr>
            <w:tcW w:w="24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 xml:space="preserve">11 </w:t>
            </w: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msek</w:t>
            </w:r>
            <w:proofErr w:type="spellEnd"/>
          </w:p>
        </w:tc>
      </w:tr>
      <w:tr w:rsidR="0027197F" w:rsidRPr="00280DDC" w:rsidTr="0027197F">
        <w:trPr>
          <w:jc w:val="center"/>
        </w:trPr>
        <w:tc>
          <w:tcPr>
            <w:tcW w:w="8343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mechanische verhalten (Anmerkung1)</w:t>
            </w:r>
          </w:p>
        </w:tc>
      </w:tr>
      <w:tr w:rsidR="0027197F" w:rsidRPr="00280DDC" w:rsidTr="0027197F">
        <w:trPr>
          <w:jc w:val="center"/>
        </w:trPr>
        <w:tc>
          <w:tcPr>
            <w:tcW w:w="28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gewicht</w:t>
            </w:r>
            <w:proofErr w:type="spellEnd"/>
          </w:p>
        </w:tc>
        <w:tc>
          <w:tcPr>
            <w:tcW w:w="14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4</w:t>
            </w:r>
          </w:p>
        </w:tc>
        <w:tc>
          <w:tcPr>
            <w:tcW w:w="16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g</w:t>
            </w:r>
          </w:p>
        </w:tc>
        <w:tc>
          <w:tcPr>
            <w:tcW w:w="24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</w:p>
        </w:tc>
      </w:tr>
      <w:tr w:rsidR="0027197F" w:rsidRPr="00280DDC" w:rsidTr="0027197F">
        <w:trPr>
          <w:jc w:val="center"/>
        </w:trPr>
        <w:tc>
          <w:tcPr>
            <w:tcW w:w="28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geeignet medium</w:t>
            </w:r>
          </w:p>
        </w:tc>
        <w:tc>
          <w:tcPr>
            <w:tcW w:w="5514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flüssigkeit</w:t>
            </w:r>
            <w:proofErr w:type="spellEnd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 xml:space="preserve"> oder </w:t>
            </w: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gas</w:t>
            </w:r>
            <w:proofErr w:type="spellEnd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 xml:space="preserve">, die kompatibel mit 17-4PH </w:t>
            </w: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edelstahl</w:t>
            </w:r>
            <w:proofErr w:type="spellEnd"/>
          </w:p>
        </w:tc>
      </w:tr>
      <w:tr w:rsidR="0027197F" w:rsidRPr="00280DDC" w:rsidTr="0027197F">
        <w:trPr>
          <w:jc w:val="center"/>
        </w:trPr>
        <w:tc>
          <w:tcPr>
            <w:tcW w:w="28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Shell-material</w:t>
            </w:r>
          </w:p>
        </w:tc>
        <w:tc>
          <w:tcPr>
            <w:tcW w:w="5514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 xml:space="preserve">17-4PH </w:t>
            </w: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edelstahl</w:t>
            </w:r>
            <w:proofErr w:type="spellEnd"/>
          </w:p>
        </w:tc>
      </w:tr>
      <w:tr w:rsidR="0027197F" w:rsidRPr="00280DDC" w:rsidTr="0027197F">
        <w:trPr>
          <w:jc w:val="center"/>
        </w:trPr>
        <w:tc>
          <w:tcPr>
            <w:tcW w:w="28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empfohlen O ring</w:t>
            </w:r>
          </w:p>
        </w:tc>
        <w:tc>
          <w:tcPr>
            <w:tcW w:w="14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Φ8×1. 5</w:t>
            </w:r>
          </w:p>
        </w:tc>
        <w:tc>
          <w:tcPr>
            <w:tcW w:w="16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</w:p>
        </w:tc>
        <w:tc>
          <w:tcPr>
            <w:tcW w:w="24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</w:p>
        </w:tc>
      </w:tr>
      <w:tr w:rsidR="0027197F" w:rsidRPr="00280DDC" w:rsidTr="0027197F">
        <w:trPr>
          <w:jc w:val="center"/>
        </w:trPr>
        <w:tc>
          <w:tcPr>
            <w:tcW w:w="28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 xml:space="preserve">elektrische </w:t>
            </w: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kontinuität</w:t>
            </w:r>
            <w:proofErr w:type="spellEnd"/>
          </w:p>
        </w:tc>
        <w:tc>
          <w:tcPr>
            <w:tcW w:w="14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 xml:space="preserve">vier </w:t>
            </w: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farbe</w:t>
            </w:r>
            <w:proofErr w:type="spellEnd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 xml:space="preserve"> weichen </w:t>
            </w: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gummi</w:t>
            </w:r>
            <w:proofErr w:type="spellEnd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 xml:space="preserve"> </w:t>
            </w: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anschlusskabel</w:t>
            </w:r>
            <w:proofErr w:type="spellEnd"/>
          </w:p>
        </w:tc>
        <w:tc>
          <w:tcPr>
            <w:tcW w:w="16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</w:p>
        </w:tc>
        <w:tc>
          <w:tcPr>
            <w:tcW w:w="24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</w:p>
        </w:tc>
      </w:tr>
      <w:tr w:rsidR="0027197F" w:rsidRPr="00280DDC" w:rsidTr="0027197F">
        <w:trPr>
          <w:jc w:val="center"/>
        </w:trPr>
        <w:tc>
          <w:tcPr>
            <w:tcW w:w="8343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parameter</w:t>
            </w:r>
            <w:proofErr w:type="spellEnd"/>
          </w:p>
        </w:tc>
      </w:tr>
      <w:tr w:rsidR="0027197F" w:rsidRPr="00280DDC" w:rsidTr="0027197F">
        <w:trPr>
          <w:jc w:val="center"/>
        </w:trPr>
        <w:tc>
          <w:tcPr>
            <w:tcW w:w="28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leistung</w:t>
            </w:r>
            <w:proofErr w:type="spellEnd"/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einheit</w:t>
            </w:r>
            <w:proofErr w:type="spellEnd"/>
          </w:p>
        </w:tc>
        <w:tc>
          <w:tcPr>
            <w:tcW w:w="44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maximale</w:t>
            </w: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typische Wert</w:t>
            </w:r>
          </w:p>
        </w:tc>
        <w:tc>
          <w:tcPr>
            <w:tcW w:w="8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mindest</w:t>
            </w:r>
            <w:proofErr w:type="spellEnd"/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hinweis</w:t>
            </w:r>
          </w:p>
        </w:tc>
      </w:tr>
      <w:tr w:rsidR="0027197F" w:rsidRPr="00280DDC" w:rsidTr="0027197F">
        <w:trPr>
          <w:jc w:val="center"/>
        </w:trPr>
        <w:tc>
          <w:tcPr>
            <w:tcW w:w="28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nullpunkt</w:t>
            </w:r>
            <w:proofErr w:type="spellEnd"/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mV</w:t>
            </w:r>
          </w:p>
        </w:tc>
        <w:tc>
          <w:tcPr>
            <w:tcW w:w="44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5</w:t>
            </w: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0</w:t>
            </w:r>
          </w:p>
        </w:tc>
        <w:tc>
          <w:tcPr>
            <w:tcW w:w="8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-5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</w:p>
        </w:tc>
      </w:tr>
      <w:tr w:rsidR="0027197F" w:rsidRPr="00280DDC" w:rsidTr="0027197F">
        <w:trPr>
          <w:jc w:val="center"/>
        </w:trPr>
        <w:tc>
          <w:tcPr>
            <w:tcW w:w="28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endwert</w:t>
            </w:r>
            <w:proofErr w:type="spellEnd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 xml:space="preserve"> </w:t>
            </w: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ausgang</w:t>
            </w:r>
            <w:proofErr w:type="spellEnd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/FSO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mV</w:t>
            </w:r>
          </w:p>
        </w:tc>
        <w:tc>
          <w:tcPr>
            <w:tcW w:w="44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60</w:t>
            </w: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45</w:t>
            </w:r>
          </w:p>
        </w:tc>
        <w:tc>
          <w:tcPr>
            <w:tcW w:w="8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30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2</w:t>
            </w:r>
          </w:p>
        </w:tc>
      </w:tr>
      <w:tr w:rsidR="0027197F" w:rsidRPr="00280DDC" w:rsidTr="0027197F">
        <w:trPr>
          <w:jc w:val="center"/>
        </w:trPr>
        <w:tc>
          <w:tcPr>
            <w:tcW w:w="28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linearität</w:t>
            </w:r>
            <w:proofErr w:type="spellEnd"/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% FSO</w:t>
            </w:r>
          </w:p>
        </w:tc>
        <w:tc>
          <w:tcPr>
            <w:tcW w:w="44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0,5</w:t>
            </w: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0,3</w:t>
            </w:r>
          </w:p>
        </w:tc>
        <w:tc>
          <w:tcPr>
            <w:tcW w:w="8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0,2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3</w:t>
            </w:r>
          </w:p>
        </w:tc>
      </w:tr>
      <w:tr w:rsidR="0027197F" w:rsidRPr="00280DDC" w:rsidTr="0027197F">
        <w:trPr>
          <w:jc w:val="center"/>
        </w:trPr>
        <w:tc>
          <w:tcPr>
            <w:tcW w:w="28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 xml:space="preserve">zögern </w:t>
            </w: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wirkung</w:t>
            </w:r>
            <w:proofErr w:type="spellEnd"/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% FSO</w:t>
            </w:r>
          </w:p>
        </w:tc>
        <w:tc>
          <w:tcPr>
            <w:tcW w:w="44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0,5</w:t>
            </w: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0,2</w:t>
            </w:r>
          </w:p>
        </w:tc>
        <w:tc>
          <w:tcPr>
            <w:tcW w:w="8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0,05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</w:p>
        </w:tc>
      </w:tr>
      <w:tr w:rsidR="0027197F" w:rsidRPr="00280DDC" w:rsidTr="0027197F">
        <w:trPr>
          <w:jc w:val="center"/>
        </w:trPr>
        <w:tc>
          <w:tcPr>
            <w:tcW w:w="28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wiederholbarkeit</w:t>
            </w:r>
            <w:proofErr w:type="spellEnd"/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% FSO</w:t>
            </w:r>
          </w:p>
        </w:tc>
        <w:tc>
          <w:tcPr>
            <w:tcW w:w="44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0,2</w:t>
            </w: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0,1</w:t>
            </w:r>
          </w:p>
        </w:tc>
        <w:tc>
          <w:tcPr>
            <w:tcW w:w="8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0,05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</w:p>
        </w:tc>
      </w:tr>
      <w:tr w:rsidR="0027197F" w:rsidRPr="00280DDC" w:rsidTr="0027197F">
        <w:trPr>
          <w:jc w:val="center"/>
        </w:trPr>
        <w:tc>
          <w:tcPr>
            <w:tcW w:w="28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temperatur</w:t>
            </w:r>
            <w:proofErr w:type="spellEnd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 xml:space="preserve"> </w:t>
            </w: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fehler</w:t>
            </w:r>
            <w:proofErr w:type="spellEnd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 xml:space="preserve"> auf null </w:t>
            </w: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poing</w:t>
            </w:r>
            <w:proofErr w:type="spellEnd"/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% FSO</w:t>
            </w:r>
          </w:p>
        </w:tc>
        <w:tc>
          <w:tcPr>
            <w:tcW w:w="44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1</w:t>
            </w: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0,75</w:t>
            </w:r>
          </w:p>
        </w:tc>
        <w:tc>
          <w:tcPr>
            <w:tcW w:w="8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0,2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4</w:t>
            </w:r>
          </w:p>
        </w:tc>
      </w:tr>
      <w:tr w:rsidR="0027197F" w:rsidRPr="00280DDC" w:rsidTr="0027197F">
        <w:trPr>
          <w:jc w:val="center"/>
        </w:trPr>
        <w:tc>
          <w:tcPr>
            <w:tcW w:w="28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lastRenderedPageBreak/>
              <w:t>temperatur</w:t>
            </w:r>
            <w:proofErr w:type="spellEnd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 xml:space="preserve"> </w:t>
            </w: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fehler</w:t>
            </w:r>
            <w:proofErr w:type="spellEnd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 xml:space="preserve"> auf </w:t>
            </w: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endwert</w:t>
            </w:r>
            <w:proofErr w:type="spellEnd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 xml:space="preserve"> </w:t>
            </w: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ausgang</w:t>
            </w:r>
            <w:proofErr w:type="spellEnd"/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% FSO</w:t>
            </w:r>
          </w:p>
        </w:tc>
        <w:tc>
          <w:tcPr>
            <w:tcW w:w="44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1</w:t>
            </w: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0,75</w:t>
            </w:r>
          </w:p>
        </w:tc>
        <w:tc>
          <w:tcPr>
            <w:tcW w:w="8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0,2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4</w:t>
            </w:r>
          </w:p>
        </w:tc>
      </w:tr>
      <w:tr w:rsidR="0027197F" w:rsidRPr="00280DDC" w:rsidTr="0027197F">
        <w:trPr>
          <w:jc w:val="center"/>
        </w:trPr>
        <w:tc>
          <w:tcPr>
            <w:tcW w:w="28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 xml:space="preserve">heißer träge </w:t>
            </w: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wirkung</w:t>
            </w:r>
            <w:proofErr w:type="spellEnd"/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% FSO</w:t>
            </w:r>
          </w:p>
        </w:tc>
        <w:tc>
          <w:tcPr>
            <w:tcW w:w="44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0,2</w:t>
            </w: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0,1</w:t>
            </w:r>
          </w:p>
        </w:tc>
        <w:tc>
          <w:tcPr>
            <w:tcW w:w="8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-0,2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5</w:t>
            </w:r>
          </w:p>
        </w:tc>
      </w:tr>
      <w:tr w:rsidR="0027197F" w:rsidRPr="00280DDC" w:rsidTr="0027197F">
        <w:trPr>
          <w:jc w:val="center"/>
        </w:trPr>
        <w:tc>
          <w:tcPr>
            <w:tcW w:w="28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 xml:space="preserve">kurzfristige </w:t>
            </w: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stabilität</w:t>
            </w:r>
            <w:proofErr w:type="spellEnd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 xml:space="preserve"> auf null punkt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 xml:space="preserve">&amp; </w:t>
            </w: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micro</w:t>
            </w:r>
            <w:proofErr w:type="spellEnd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; V/V</w:t>
            </w:r>
          </w:p>
        </w:tc>
        <w:tc>
          <w:tcPr>
            <w:tcW w:w="431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8 6</w:t>
            </w:r>
          </w:p>
        </w:tc>
      </w:tr>
      <w:tr w:rsidR="0027197F" w:rsidRPr="00280DDC" w:rsidTr="0027197F">
        <w:trPr>
          <w:jc w:val="center"/>
        </w:trPr>
        <w:tc>
          <w:tcPr>
            <w:tcW w:w="28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 xml:space="preserve">kurzfristige </w:t>
            </w: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stabilität</w:t>
            </w:r>
            <w:proofErr w:type="spellEnd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 xml:space="preserve"> auf </w:t>
            </w: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endwert</w:t>
            </w:r>
            <w:proofErr w:type="spellEnd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 xml:space="preserve"> </w:t>
            </w: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ausgang</w:t>
            </w:r>
            <w:proofErr w:type="spellEnd"/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 xml:space="preserve">&amp; </w:t>
            </w: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micro</w:t>
            </w:r>
            <w:proofErr w:type="spellEnd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; V/V</w:t>
            </w:r>
          </w:p>
        </w:tc>
        <w:tc>
          <w:tcPr>
            <w:tcW w:w="431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8 6</w:t>
            </w:r>
          </w:p>
        </w:tc>
      </w:tr>
      <w:tr w:rsidR="0027197F" w:rsidRPr="00280DDC" w:rsidTr="0027197F">
        <w:trPr>
          <w:jc w:val="center"/>
        </w:trPr>
        <w:tc>
          <w:tcPr>
            <w:tcW w:w="28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 xml:space="preserve">langfristige </w:t>
            </w: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stabilität</w:t>
            </w:r>
            <w:proofErr w:type="spellEnd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 xml:space="preserve"> auf null punkt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% FSO/</w:t>
            </w: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jahr</w:t>
            </w:r>
            <w:proofErr w:type="spellEnd"/>
          </w:p>
        </w:tc>
        <w:tc>
          <w:tcPr>
            <w:tcW w:w="431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0,2 7</w:t>
            </w:r>
          </w:p>
        </w:tc>
      </w:tr>
      <w:tr w:rsidR="0027197F" w:rsidRPr="00280DDC" w:rsidTr="0027197F">
        <w:trPr>
          <w:jc w:val="center"/>
        </w:trPr>
        <w:tc>
          <w:tcPr>
            <w:tcW w:w="282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 xml:space="preserve">langfristige </w:t>
            </w: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stabilität</w:t>
            </w:r>
            <w:proofErr w:type="spellEnd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 xml:space="preserve"> auf </w:t>
            </w: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endwert</w:t>
            </w:r>
            <w:proofErr w:type="spellEnd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 xml:space="preserve"> </w:t>
            </w: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ausgang</w:t>
            </w:r>
            <w:proofErr w:type="spellEnd"/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% FSO/</w:t>
            </w:r>
            <w:proofErr w:type="spellStart"/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jahr</w:t>
            </w:r>
            <w:proofErr w:type="spellEnd"/>
          </w:p>
        </w:tc>
        <w:tc>
          <w:tcPr>
            <w:tcW w:w="431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97F" w:rsidRPr="00280DDC" w:rsidRDefault="0027197F" w:rsidP="002719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3"/>
                <w:szCs w:val="13"/>
                <w:lang w:eastAsia="de-DE"/>
              </w:rPr>
            </w:pPr>
            <w:r w:rsidRPr="00280DDC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lang w:eastAsia="de-DE"/>
              </w:rPr>
              <w:t>0,2 7</w:t>
            </w:r>
          </w:p>
        </w:tc>
      </w:tr>
    </w:tbl>
    <w:p w:rsidR="0027197F" w:rsidRPr="00280DDC" w:rsidRDefault="0027197F" w:rsidP="002719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  <w:lang w:eastAsia="de-DE"/>
        </w:rPr>
      </w:pPr>
      <w:r w:rsidRPr="00280DDC">
        <w:rPr>
          <w:rFonts w:ascii="Arial" w:eastAsia="Times New Roman" w:hAnsi="Arial" w:cs="Arial"/>
          <w:b/>
          <w:bCs/>
          <w:color w:val="000000"/>
          <w:sz w:val="16"/>
          <w:lang w:eastAsia="de-DE"/>
        </w:rPr>
        <w:t>hinweis:</w:t>
      </w:r>
    </w:p>
    <w:p w:rsidR="0027197F" w:rsidRPr="00280DDC" w:rsidRDefault="0027197F" w:rsidP="0027197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13"/>
          <w:szCs w:val="13"/>
          <w:lang w:eastAsia="de-DE"/>
        </w:rPr>
      </w:pPr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1, die </w:t>
      </w:r>
      <w:proofErr w:type="spellStart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>leistung</w:t>
      </w:r>
      <w:proofErr w:type="spellEnd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 </w:t>
      </w:r>
      <w:proofErr w:type="spellStart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>index</w:t>
      </w:r>
      <w:proofErr w:type="spellEnd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 von widerstand mit der </w:t>
      </w:r>
      <w:proofErr w:type="spellStart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>nullpunkt</w:t>
      </w:r>
      <w:proofErr w:type="spellEnd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 </w:t>
      </w:r>
      <w:proofErr w:type="spellStart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>temperaturkompensation</w:t>
      </w:r>
      <w:proofErr w:type="spellEnd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 und </w:t>
      </w:r>
      <w:proofErr w:type="spellStart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>endwert</w:t>
      </w:r>
      <w:proofErr w:type="spellEnd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 </w:t>
      </w:r>
      <w:proofErr w:type="spellStart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>ausgang</w:t>
      </w:r>
      <w:proofErr w:type="spellEnd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 </w:t>
      </w:r>
      <w:proofErr w:type="spellStart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>temperaturkompensation</w:t>
      </w:r>
      <w:proofErr w:type="spellEnd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>;</w:t>
      </w:r>
    </w:p>
    <w:p w:rsidR="0027197F" w:rsidRPr="00280DDC" w:rsidRDefault="0027197F" w:rsidP="0027197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13"/>
          <w:szCs w:val="13"/>
          <w:lang w:eastAsia="de-DE"/>
        </w:rPr>
      </w:pPr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2, die volle </w:t>
      </w:r>
      <w:proofErr w:type="spellStart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>skala</w:t>
      </w:r>
      <w:proofErr w:type="spellEnd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 </w:t>
      </w:r>
      <w:proofErr w:type="spellStart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>leistung</w:t>
      </w:r>
      <w:proofErr w:type="spellEnd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 bei der 5VDC </w:t>
      </w:r>
      <w:proofErr w:type="spellStart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>erregerstrom</w:t>
      </w:r>
      <w:proofErr w:type="spellEnd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>;</w:t>
      </w:r>
    </w:p>
    <w:p w:rsidR="0027197F" w:rsidRPr="00280DDC" w:rsidRDefault="0027197F" w:rsidP="0027197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13"/>
          <w:szCs w:val="13"/>
          <w:lang w:eastAsia="de-DE"/>
        </w:rPr>
      </w:pPr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3, grad von </w:t>
      </w:r>
      <w:proofErr w:type="spellStart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>linearität</w:t>
      </w:r>
      <w:proofErr w:type="spellEnd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 für die beste und </w:t>
      </w:r>
      <w:proofErr w:type="spellStart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>bewertung</w:t>
      </w:r>
      <w:proofErr w:type="spellEnd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 </w:t>
      </w:r>
      <w:proofErr w:type="spellStart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>beeline</w:t>
      </w:r>
      <w:proofErr w:type="spellEnd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>;</w:t>
      </w:r>
    </w:p>
    <w:p w:rsidR="0027197F" w:rsidRPr="00280DDC" w:rsidRDefault="0027197F" w:rsidP="0027197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13"/>
          <w:szCs w:val="13"/>
          <w:lang w:eastAsia="de-DE"/>
        </w:rPr>
      </w:pPr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>4,0 ~ 80</w:t>
      </w:r>
      <w:r w:rsidRPr="00280DDC">
        <w:rPr>
          <w:rFonts w:ascii="Times New Roman" w:eastAsia="Times New Roman" w:hAnsi="Times New Roman" w:cs="Arial"/>
          <w:color w:val="000000"/>
          <w:sz w:val="16"/>
          <w:szCs w:val="16"/>
          <w:bdr w:val="none" w:sz="0" w:space="0" w:color="auto" w:frame="1"/>
          <w:lang w:eastAsia="de-DE"/>
        </w:rPr>
        <w:t>℃</w:t>
      </w:r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 (</w:t>
      </w:r>
      <w:proofErr w:type="spellStart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>referenz</w:t>
      </w:r>
      <w:proofErr w:type="spellEnd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 25</w:t>
      </w:r>
      <w:r w:rsidRPr="00280DDC">
        <w:rPr>
          <w:rFonts w:ascii="Times New Roman" w:eastAsia="Times New Roman" w:hAnsi="Times New Roman" w:cs="Arial"/>
          <w:color w:val="000000"/>
          <w:sz w:val="16"/>
          <w:szCs w:val="16"/>
          <w:bdr w:val="none" w:sz="0" w:space="0" w:color="auto" w:frame="1"/>
          <w:lang w:eastAsia="de-DE"/>
        </w:rPr>
        <w:t>℃</w:t>
      </w:r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>);</w:t>
      </w:r>
    </w:p>
    <w:p w:rsidR="0027197F" w:rsidRPr="00280DDC" w:rsidRDefault="0027197F" w:rsidP="0027197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13"/>
          <w:szCs w:val="13"/>
          <w:lang w:eastAsia="de-DE"/>
        </w:rPr>
      </w:pPr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5, Design für 0-80 </w:t>
      </w:r>
      <w:r w:rsidRPr="00280DDC">
        <w:rPr>
          <w:rFonts w:ascii="Times New Roman" w:eastAsia="Times New Roman" w:hAnsi="Times New Roman" w:cs="Arial"/>
          <w:color w:val="000000"/>
          <w:sz w:val="16"/>
          <w:szCs w:val="16"/>
          <w:bdr w:val="none" w:sz="0" w:space="0" w:color="auto" w:frame="1"/>
          <w:lang w:eastAsia="de-DE"/>
        </w:rPr>
        <w:t>℃</w:t>
      </w:r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>;</w:t>
      </w:r>
    </w:p>
    <w:p w:rsidR="0027197F" w:rsidRPr="00280DDC" w:rsidRDefault="0027197F" w:rsidP="0027197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13"/>
          <w:szCs w:val="13"/>
          <w:lang w:eastAsia="de-DE"/>
        </w:rPr>
      </w:pPr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6, Nenn </w:t>
      </w:r>
      <w:proofErr w:type="spellStart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>nullpunkt</w:t>
      </w:r>
      <w:proofErr w:type="spellEnd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/brücke power-100 </w:t>
      </w:r>
      <w:proofErr w:type="spellStart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>stunden</w:t>
      </w:r>
      <w:proofErr w:type="spellEnd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, typische wert, nicht getestet werden während des </w:t>
      </w:r>
      <w:proofErr w:type="spellStart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>produktionsprozesses</w:t>
      </w:r>
      <w:proofErr w:type="spellEnd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>;</w:t>
      </w:r>
    </w:p>
    <w:p w:rsidR="0027197F" w:rsidRPr="00280DDC" w:rsidRDefault="0027197F" w:rsidP="0027197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13"/>
          <w:szCs w:val="13"/>
          <w:lang w:eastAsia="de-DE"/>
        </w:rPr>
      </w:pPr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7. die typische </w:t>
      </w:r>
      <w:proofErr w:type="spellStart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>wert</w:t>
      </w:r>
      <w:proofErr w:type="spellEnd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 für ein </w:t>
      </w:r>
      <w:proofErr w:type="spellStart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>jahr</w:t>
      </w:r>
      <w:proofErr w:type="spellEnd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, nicht getestet werden während des </w:t>
      </w:r>
      <w:proofErr w:type="spellStart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>produktionsprozesses</w:t>
      </w:r>
      <w:proofErr w:type="spellEnd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>;</w:t>
      </w:r>
    </w:p>
    <w:p w:rsidR="0027197F" w:rsidRPr="00280DDC" w:rsidRDefault="0027197F" w:rsidP="0027197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13"/>
          <w:szCs w:val="13"/>
          <w:lang w:eastAsia="de-DE"/>
        </w:rPr>
      </w:pPr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8, alle </w:t>
      </w:r>
      <w:proofErr w:type="spellStart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>messung</w:t>
      </w:r>
      <w:proofErr w:type="spellEnd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 wert wurde getestet unter dem </w:t>
      </w:r>
      <w:proofErr w:type="spellStart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>umstand</w:t>
      </w:r>
      <w:proofErr w:type="spellEnd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 25</w:t>
      </w:r>
      <w:r w:rsidRPr="00280DDC">
        <w:rPr>
          <w:rFonts w:ascii="Times New Roman" w:eastAsia="Times New Roman" w:hAnsi="Times New Roman" w:cs="Arial"/>
          <w:color w:val="000000"/>
          <w:sz w:val="16"/>
          <w:szCs w:val="16"/>
          <w:bdr w:val="none" w:sz="0" w:space="0" w:color="auto" w:frame="1"/>
          <w:lang w:eastAsia="de-DE"/>
        </w:rPr>
        <w:t>℃</w:t>
      </w:r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 </w:t>
      </w:r>
      <w:proofErr w:type="spellStart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>temperatur</w:t>
      </w:r>
      <w:proofErr w:type="spellEnd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 und 5VDC konstante </w:t>
      </w:r>
      <w:proofErr w:type="spellStart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>spannung</w:t>
      </w:r>
      <w:proofErr w:type="spellEnd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>;</w:t>
      </w:r>
    </w:p>
    <w:p w:rsidR="0027197F" w:rsidRPr="00280DDC" w:rsidRDefault="0027197F" w:rsidP="0027197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13"/>
          <w:szCs w:val="13"/>
          <w:lang w:eastAsia="de-DE"/>
        </w:rPr>
      </w:pPr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9. über den </w:t>
      </w:r>
      <w:proofErr w:type="spellStart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>bereich</w:t>
      </w:r>
      <w:proofErr w:type="spellEnd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 von </w:t>
      </w:r>
      <w:proofErr w:type="spellStart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>temperaturkompensation</w:t>
      </w:r>
      <w:proofErr w:type="spellEnd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, die </w:t>
      </w:r>
      <w:proofErr w:type="spellStart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>genauigkeit</w:t>
      </w:r>
      <w:proofErr w:type="spellEnd"/>
      <w:r w:rsidRPr="00280DD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DE"/>
        </w:rPr>
        <w:t xml:space="preserve"> senken.</w:t>
      </w:r>
    </w:p>
    <w:p w:rsidR="0027197F" w:rsidRPr="00280DDC" w:rsidRDefault="0027197F" w:rsidP="0027197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280DDC">
        <w:rPr>
          <w:rFonts w:ascii="Arial" w:eastAsia="Times New Roman" w:hAnsi="Arial" w:cs="Arial"/>
          <w:vanish/>
          <w:sz w:val="16"/>
          <w:szCs w:val="16"/>
          <w:lang w:eastAsia="de-DE"/>
        </w:rPr>
        <w:t>Onderkant formulier</w:t>
      </w:r>
    </w:p>
    <w:p w:rsidR="00912242" w:rsidRPr="00280DDC" w:rsidRDefault="00912242">
      <w:pPr>
        <w:rPr>
          <w:rFonts w:ascii="Arial" w:hAnsi="Arial" w:cs="Arial"/>
        </w:rPr>
      </w:pPr>
    </w:p>
    <w:sectPr w:rsidR="00912242" w:rsidRPr="00280DDC" w:rsidSect="009122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C52F3"/>
    <w:multiLevelType w:val="multilevel"/>
    <w:tmpl w:val="1FFC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27197F"/>
    <w:rsid w:val="00175E77"/>
    <w:rsid w:val="0027197F"/>
    <w:rsid w:val="00280DDC"/>
    <w:rsid w:val="00912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12242"/>
  </w:style>
  <w:style w:type="paragraph" w:styleId="Kop1">
    <w:name w:val="heading 1"/>
    <w:basedOn w:val="Standaard"/>
    <w:link w:val="Kop1Char"/>
    <w:uiPriority w:val="9"/>
    <w:qFormat/>
    <w:rsid w:val="002719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7197F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yperlink">
    <w:name w:val="Hyperlink"/>
    <w:basedOn w:val="Standaardalinea-lettertype"/>
    <w:uiPriority w:val="99"/>
    <w:semiHidden/>
    <w:unhideWhenUsed/>
    <w:rsid w:val="0027197F"/>
    <w:rPr>
      <w:color w:val="0000FF"/>
      <w:u w:val="single"/>
    </w:rPr>
  </w:style>
  <w:style w:type="character" w:customStyle="1" w:styleId="ui-rating-star">
    <w:name w:val="ui-rating-star"/>
    <w:basedOn w:val="Standaardalinea-lettertype"/>
    <w:rsid w:val="0027197F"/>
  </w:style>
  <w:style w:type="character" w:customStyle="1" w:styleId="percent-num">
    <w:name w:val="percent-num"/>
    <w:basedOn w:val="Standaardalinea-lettertype"/>
    <w:rsid w:val="0027197F"/>
  </w:style>
  <w:style w:type="character" w:customStyle="1" w:styleId="rantings-num">
    <w:name w:val="rantings-num"/>
    <w:basedOn w:val="Standaardalinea-lettertype"/>
    <w:rsid w:val="0027197F"/>
  </w:style>
  <w:style w:type="character" w:customStyle="1" w:styleId="order-num">
    <w:name w:val="order-num"/>
    <w:basedOn w:val="Standaardalinea-lettertype"/>
    <w:rsid w:val="0027197F"/>
  </w:style>
  <w:style w:type="character" w:customStyle="1" w:styleId="p-price-title">
    <w:name w:val="p-price-title"/>
    <w:basedOn w:val="Standaardalinea-lettertype"/>
    <w:rsid w:val="0027197F"/>
  </w:style>
  <w:style w:type="character" w:customStyle="1" w:styleId="p-symbol">
    <w:name w:val="p-symbol"/>
    <w:basedOn w:val="Standaardalinea-lettertype"/>
    <w:rsid w:val="0027197F"/>
  </w:style>
  <w:style w:type="character" w:customStyle="1" w:styleId="p-price">
    <w:name w:val="p-price"/>
    <w:basedOn w:val="Standaardalinea-lettertype"/>
    <w:rsid w:val="0027197F"/>
  </w:style>
  <w:style w:type="character" w:customStyle="1" w:styleId="p-splitter">
    <w:name w:val="p-splitter"/>
    <w:basedOn w:val="Standaardalinea-lettertype"/>
    <w:rsid w:val="0027197F"/>
  </w:style>
  <w:style w:type="character" w:customStyle="1" w:styleId="p-unit">
    <w:name w:val="p-unit"/>
    <w:basedOn w:val="Standaardalinea-lettertype"/>
    <w:rsid w:val="0027197F"/>
  </w:style>
  <w:style w:type="character" w:customStyle="1" w:styleId="bulk-price-trigger">
    <w:name w:val="bulk-price-trigger"/>
    <w:basedOn w:val="Standaardalinea-lettertype"/>
    <w:rsid w:val="0027197F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27197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27197F"/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logistics-cost">
    <w:name w:val="logistics-cost"/>
    <w:basedOn w:val="Standaardalinea-lettertype"/>
    <w:rsid w:val="0027197F"/>
  </w:style>
  <w:style w:type="character" w:customStyle="1" w:styleId="copy-shipping-to">
    <w:name w:val="copy-shipping-to"/>
    <w:basedOn w:val="Standaardalinea-lettertype"/>
    <w:rsid w:val="0027197F"/>
  </w:style>
  <w:style w:type="character" w:customStyle="1" w:styleId="shipping-via">
    <w:name w:val="shipping-via"/>
    <w:basedOn w:val="Standaardalinea-lettertype"/>
    <w:rsid w:val="0027197F"/>
  </w:style>
  <w:style w:type="paragraph" w:customStyle="1" w:styleId="p-delivery-day-tips">
    <w:name w:val="p-delivery-day-tips"/>
    <w:basedOn w:val="Standaard"/>
    <w:rsid w:val="00271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hipping-days">
    <w:name w:val="shipping-days"/>
    <w:basedOn w:val="Standaardalinea-lettertype"/>
    <w:rsid w:val="0027197F"/>
  </w:style>
  <w:style w:type="character" w:customStyle="1" w:styleId="p-quantity-modified">
    <w:name w:val="p-quantity-modified"/>
    <w:basedOn w:val="Standaardalinea-lettertype"/>
    <w:rsid w:val="0027197F"/>
  </w:style>
  <w:style w:type="character" w:customStyle="1" w:styleId="p-available-stock">
    <w:name w:val="p-available-stock"/>
    <w:basedOn w:val="Standaardalinea-lettertype"/>
    <w:rsid w:val="0027197F"/>
  </w:style>
  <w:style w:type="character" w:styleId="Nadruk">
    <w:name w:val="Emphasis"/>
    <w:basedOn w:val="Standaardalinea-lettertype"/>
    <w:uiPriority w:val="20"/>
    <w:qFormat/>
    <w:rsid w:val="0027197F"/>
    <w:rPr>
      <w:i/>
      <w:iCs/>
    </w:rPr>
  </w:style>
  <w:style w:type="character" w:customStyle="1" w:styleId="total-price-show">
    <w:name w:val="total-price-show"/>
    <w:basedOn w:val="Standaardalinea-lettertype"/>
    <w:rsid w:val="0027197F"/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27197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27197F"/>
    <w:rPr>
      <w:rFonts w:ascii="Arial" w:eastAsia="Times New Roman" w:hAnsi="Arial" w:cs="Arial"/>
      <w:vanish/>
      <w:sz w:val="16"/>
      <w:szCs w:val="16"/>
      <w:lang w:eastAsia="de-DE"/>
    </w:rPr>
  </w:style>
  <w:style w:type="character" w:styleId="Zwaar">
    <w:name w:val="Strong"/>
    <w:basedOn w:val="Standaardalinea-lettertype"/>
    <w:uiPriority w:val="22"/>
    <w:qFormat/>
    <w:rsid w:val="0027197F"/>
    <w:rPr>
      <w:b/>
      <w:bCs/>
    </w:rPr>
  </w:style>
  <w:style w:type="paragraph" w:styleId="Normaalweb">
    <w:name w:val="Normal (Web)"/>
    <w:basedOn w:val="Standaard"/>
    <w:uiPriority w:val="99"/>
    <w:unhideWhenUsed/>
    <w:rsid w:val="00271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71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719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719">
          <w:marLeft w:val="20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1127">
              <w:marLeft w:val="0"/>
              <w:marRight w:val="1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68878">
          <w:marLeft w:val="200"/>
          <w:marRight w:val="200"/>
          <w:marTop w:val="80"/>
          <w:marBottom w:val="0"/>
          <w:divBdr>
            <w:top w:val="single" w:sz="4" w:space="0" w:color="E9E9E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5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0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22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957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36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9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6026">
              <w:marLeft w:val="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5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2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0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4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561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2</cp:revision>
  <dcterms:created xsi:type="dcterms:W3CDTF">2018-07-27T08:44:00Z</dcterms:created>
  <dcterms:modified xsi:type="dcterms:W3CDTF">2018-07-28T08:35:00Z</dcterms:modified>
</cp:coreProperties>
</file>