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Add-on: Resetframe – Verknüpfungstabelle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Untermodul</w:t>
            </w:r>
          </w:p>
        </w:tc>
        <w:tc>
          <w:tcPr>
            <w:tcW w:type="dxa" w:w="1728"/>
          </w:tcPr>
          <w:p>
            <w:r>
              <w:t>Wirkungsschicht</w:t>
            </w:r>
          </w:p>
        </w:tc>
        <w:tc>
          <w:tcPr>
            <w:tcW w:type="dxa" w:w="1728"/>
          </w:tcPr>
          <w:p>
            <w:r>
              <w:t>Primäre Verknüpfung</w:t>
            </w:r>
          </w:p>
        </w:tc>
        <w:tc>
          <w:tcPr>
            <w:tcW w:type="dxa" w:w="1728"/>
          </w:tcPr>
          <w:p>
            <w:r>
              <w:t>Trigger-Zustand</w:t>
            </w:r>
          </w:p>
        </w:tc>
        <w:tc>
          <w:tcPr>
            <w:tcW w:type="dxa" w:w="1728"/>
          </w:tcPr>
          <w:p>
            <w:r>
              <w:t>Priorität</w:t>
            </w:r>
          </w:p>
        </w:tc>
      </w:tr>
      <w:tr>
        <w:tc>
          <w:tcPr>
            <w:tcW w:type="dxa" w:w="1728"/>
          </w:tcPr>
          <w:p>
            <w:r>
              <w:t>01 – Wipe</w:t>
            </w:r>
          </w:p>
        </w:tc>
        <w:tc>
          <w:tcPr>
            <w:tcW w:type="dxa" w:w="1728"/>
          </w:tcPr>
          <w:p>
            <w:r>
              <w:t>Systemischer Reset</w:t>
            </w:r>
          </w:p>
        </w:tc>
        <w:tc>
          <w:tcPr>
            <w:tcW w:type="dxa" w:w="1728"/>
          </w:tcPr>
          <w:p>
            <w:r>
              <w:t>Corebreak</w:t>
            </w:r>
          </w:p>
        </w:tc>
        <w:tc>
          <w:tcPr>
            <w:tcW w:type="dxa" w:w="1728"/>
          </w:tcPr>
          <w:p>
            <w:r>
              <w:t>Übersteuerung / mentaler Kollaps</w:t>
            </w:r>
          </w:p>
        </w:tc>
        <w:tc>
          <w:tcPr>
            <w:tcW w:type="dxa" w:w="1728"/>
          </w:tcPr>
          <w:p>
            <w:r>
              <w:t>Hoch</w:t>
            </w:r>
          </w:p>
        </w:tc>
      </w:tr>
      <w:tr>
        <w:tc>
          <w:tcPr>
            <w:tcW w:type="dxa" w:w="1728"/>
          </w:tcPr>
          <w:p>
            <w:r>
              <w:t>02 – Bleed</w:t>
            </w:r>
          </w:p>
        </w:tc>
        <w:tc>
          <w:tcPr>
            <w:tcW w:type="dxa" w:w="1728"/>
          </w:tcPr>
          <w:p>
            <w:r>
              <w:t>Emotionale Freisetzung</w:t>
            </w:r>
          </w:p>
        </w:tc>
        <w:tc>
          <w:tcPr>
            <w:tcW w:type="dxa" w:w="1728"/>
          </w:tcPr>
          <w:p>
            <w:r>
              <w:t>Airdown, Overburn</w:t>
            </w:r>
          </w:p>
        </w:tc>
        <w:tc>
          <w:tcPr>
            <w:tcW w:type="dxa" w:w="1728"/>
          </w:tcPr>
          <w:p>
            <w:r>
              <w:t>Unterdrückte Affekte, Vermeidung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03 – Timeloop</w:t>
            </w:r>
          </w:p>
        </w:tc>
        <w:tc>
          <w:tcPr>
            <w:tcW w:type="dxa" w:w="1728"/>
          </w:tcPr>
          <w:p>
            <w:r>
              <w:t>Temporale Reflexion</w:t>
            </w:r>
          </w:p>
        </w:tc>
        <w:tc>
          <w:tcPr>
            <w:tcW w:type="dxa" w:w="1728"/>
          </w:tcPr>
          <w:p>
            <w:r>
              <w:t>Mirrorloop</w:t>
            </w:r>
          </w:p>
        </w:tc>
        <w:tc>
          <w:tcPr>
            <w:tcW w:type="dxa" w:w="1728"/>
          </w:tcPr>
          <w:p>
            <w:r>
              <w:t>Denk-Schleifen, Flashback, Déjà-vu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