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Application Assumptions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number of users generated will be based on a user input. The maximum users that can be generated for the external API is 5000 which is based on what's written on the documentation found here -&gt;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https://randomuser.me/documentation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maximum users for the internal API is 100 as it is the number of users hard-coded in the database (using sqlite and populated using faker).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Generated users will be represented on a table and can be sorted alphabetically based on their usernames in both ascending and descending orders.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There are two tabs to switch between the external API and internal API. The html/css/javascript used to integrate this can be found here -&gt;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https://www.w3schools.com/howto/howto_js_tabs.asp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Users generated on the internal API aren't given in random and has a set order.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Application Instructions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repositories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user_generator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userGeneratorAPI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cloned locally. Both of the repositories can be found below: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user_generator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https://github.com/GerronT/user_generator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userGeneratorAPI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https://github.com/GerronT/userGeneratorAPI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Both applications require the node js libraries which can be installed by running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'npm install node'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command line for both project folders.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Inside userGeneratorAPI/.env, make sure to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DB_CONNECTION=sqlite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delete everything else that starts with DB_*.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To run user_generator, enter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'npm run serve'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command line while in its directory. To run userGeneratorAPI, enter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'php artisan serve'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command line while in its directory. The command line should show the links to their front-end in both cases.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Users can be generated using the external API (randomuser.me) through user_generator alone but switching to the internal API requires userGeneratorAPI to be running before users can be generated.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w3schools.com/howto/howto_js_tabs.asp" Id="docRId1" Type="http://schemas.openxmlformats.org/officeDocument/2006/relationships/hyperlink" /><Relationship TargetMode="External" Target="https://github.com/GerronT/userGeneratorAPI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randomuser.me/documentation" Id="docRId0" Type="http://schemas.openxmlformats.org/officeDocument/2006/relationships/hyperlink" /><Relationship TargetMode="External" Target="https://github.com/GerronT/user_generator" Id="docRId2" Type="http://schemas.openxmlformats.org/officeDocument/2006/relationships/hyperlink" /><Relationship Target="numbering.xml" Id="docRId4" Type="http://schemas.openxmlformats.org/officeDocument/2006/relationships/numbering" /></Relationships>
</file>