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Application Assumptions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The number of users generated will be based on a user input. The maximum users that can be generated for the external API is 5000 which is based on what's written on the documentation found here -&gt;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https://randomuser.me/documentation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maximum users for the internal API is 100 as it is the number of users hard-coded in the database (using sqlite and populated using faker).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Generated users will be represented on a table and can be sorted alphabetically based on their usernames in both ascending and descending orders.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There are two tabs to switch between the external API and internal API. The html/css/javascript used to integrate this can be found here -&gt;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https://www.w3schools.com/howto/howto_js_tabs.asp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Users generated on the internal API aren't given in random and has a set order.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Application Instructions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repositories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user_generator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userGeneratorAPI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cloned locally. Both of the repositories can be found below: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user_generator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https://github.com/GerronT/user_generator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userGeneratorAPI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https://github.com/GerronT/userGeneratorAPI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Both applications require the node js libraries which can be installed by running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'npm install node'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command line for both project folders. userGeneratorAPI also require 'composer' which can be installed by running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'composer install'.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(Note that composer require php version 5.3.2+ to be installed. see -&gt;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https://getcomposer.org/doc/00-intro.md#dependency-management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Rename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userGeneratorAPI/.env.example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userGeneratorAPI/.env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make sure to 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DB_CONNECTION=sqlite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delete everything else that starts with DB_*.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To run user_generator, enter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'npm run serve'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command line while in its directory. To run userGeneratorAPI, enter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'php artisan serve'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command line while in its directory. The command line should show any relevant front-end links.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Users can be generated using the external API (randomuser.me) through user_generator alone but switching to the internal API requires userGeneratorAPI to be running before users can be generated.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w3schools.com/howto/howto_js_tabs.asp" Id="docRId1" Type="http://schemas.openxmlformats.org/officeDocument/2006/relationships/hyperlink" /><Relationship TargetMode="External" Target="https://github.com/GerronT/userGeneratorAPI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randomuser.me/documentation" Id="docRId0" Type="http://schemas.openxmlformats.org/officeDocument/2006/relationships/hyperlink" /><Relationship TargetMode="External" Target="https://github.com/GerronT/user_generator" Id="docRId2" Type="http://schemas.openxmlformats.org/officeDocument/2006/relationships/hyperlink" /><Relationship TargetMode="External" Target="https://getcomposer.org/doc/00-intro.md#dependency-management" Id="docRId4" Type="http://schemas.openxmlformats.org/officeDocument/2006/relationships/hyperlink" /><Relationship Target="styles.xml" Id="docRId6" Type="http://schemas.openxmlformats.org/officeDocument/2006/relationships/styles" /></Relationships>
</file>