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810F5F">
      <w:pPr>
        <w:tabs>
          <w:tab w:val="left" w:pos="1320"/>
        </w:tabs>
        <w:jc w:val="left"/>
        <w:rPr>
          <w:rFonts w:ascii="仿宋" w:hAnsi="仿宋" w:eastAsia="仿宋" w:cs="宋体"/>
          <w:kern w:val="0"/>
          <w:sz w:val="28"/>
          <w:szCs w:val="28"/>
        </w:rPr>
      </w:pPr>
      <w:r>
        <w:rPr>
          <w:rFonts w:hint="eastAsia" w:ascii="仿宋" w:hAnsi="仿宋" w:eastAsia="仿宋" w:cs="宋体"/>
          <w:b/>
          <w:kern w:val="0"/>
          <w:sz w:val="36"/>
          <w:szCs w:val="36"/>
        </w:rPr>
        <w:t>参与者 简历</w:t>
      </w:r>
    </w:p>
    <w:p w14:paraId="634530FB">
      <w:pPr>
        <w:autoSpaceDE w:val="0"/>
        <w:autoSpaceDN w:val="0"/>
        <w:adjustRightInd w:val="0"/>
        <w:snapToGrid w:val="0"/>
        <w:spacing w:line="360" w:lineRule="auto"/>
        <w:jc w:val="left"/>
        <w:rPr>
          <w:rFonts w:hint="eastAsia" w:ascii="仿宋" w:hAnsi="仿宋" w:eastAsia="仿宋" w:cs="宋体"/>
          <w:kern w:val="0"/>
          <w:sz w:val="28"/>
          <w:szCs w:val="28"/>
        </w:rPr>
      </w:pPr>
      <w:r>
        <w:rPr>
          <w:rFonts w:hint="eastAsia" w:ascii="仿宋" w:hAnsi="仿宋" w:eastAsia="仿宋" w:cs="宋体"/>
          <w:b/>
          <w:kern w:val="0"/>
          <w:sz w:val="28"/>
          <w:szCs w:val="28"/>
        </w:rPr>
        <w:t>教育经历</w:t>
      </w:r>
      <w:r>
        <w:rPr>
          <w:rFonts w:hint="eastAsia" w:ascii="仿宋" w:hAnsi="仿宋" w:eastAsia="仿宋" w:cs="宋体"/>
          <w:kern w:val="0"/>
          <w:sz w:val="28"/>
          <w:szCs w:val="28"/>
        </w:rPr>
        <w:t>（从大学本科开始，按时间倒序排序；请列出攻读研究生</w:t>
      </w:r>
      <w:r>
        <w:rPr>
          <w:rFonts w:hint="eastAsia" w:ascii="仿宋" w:hAnsi="仿宋" w:eastAsia="仿宋" w:cs="宋体"/>
          <w:kern w:val="0"/>
          <w:sz w:val="28"/>
          <w:szCs w:val="28"/>
          <w:lang w:val="en-US" w:eastAsia="zh-CN"/>
        </w:rPr>
        <w:t>学位</w:t>
      </w:r>
      <w:r>
        <w:rPr>
          <w:rFonts w:hint="eastAsia" w:ascii="仿宋" w:hAnsi="仿宋" w:eastAsia="仿宋" w:cs="宋体"/>
          <w:kern w:val="0"/>
          <w:sz w:val="28"/>
          <w:szCs w:val="28"/>
        </w:rPr>
        <w:t>阶段导师姓名）：</w:t>
      </w:r>
    </w:p>
    <w:p w14:paraId="36B535DE">
      <w:pPr>
        <w:autoSpaceDE w:val="0"/>
        <w:autoSpaceDN w:val="0"/>
        <w:adjustRightInd w:val="0"/>
        <w:snapToGrid w:val="0"/>
        <w:spacing w:line="360" w:lineRule="auto"/>
        <w:jc w:val="left"/>
        <w:rPr>
          <w:rFonts w:hint="eastAsia" w:ascii="仿宋" w:hAnsi="仿宋" w:eastAsia="仿宋" w:cs="宋体"/>
          <w:kern w:val="0"/>
          <w:sz w:val="28"/>
          <w:szCs w:val="28"/>
        </w:rPr>
      </w:pPr>
      <w:r>
        <w:rPr>
          <w:rFonts w:hint="eastAsia" w:ascii="仿宋" w:hAnsi="仿宋" w:eastAsia="仿宋" w:cs="宋体"/>
          <w:kern w:val="0"/>
          <w:sz w:val="28"/>
          <w:szCs w:val="28"/>
          <w:lang w:val="en-US" w:eastAsia="zh-CN"/>
        </w:rPr>
        <w:t xml:space="preserve">(1) 2022-09 至 今, University Malaya, Computing (Computer Science), 在读博士研究生 </w:t>
      </w:r>
    </w:p>
    <w:p w14:paraId="1FEAE5B4">
      <w:pPr>
        <w:autoSpaceDE w:val="0"/>
        <w:autoSpaceDN w:val="0"/>
        <w:adjustRightInd w:val="0"/>
        <w:snapToGrid w:val="0"/>
        <w:spacing w:line="360" w:lineRule="auto"/>
        <w:jc w:val="left"/>
        <w:rPr>
          <w:rFonts w:hint="eastAsia" w:ascii="仿宋" w:hAnsi="仿宋" w:eastAsia="仿宋" w:cs="宋体"/>
          <w:kern w:val="0"/>
          <w:sz w:val="28"/>
          <w:szCs w:val="28"/>
        </w:rPr>
      </w:pPr>
      <w:r>
        <w:rPr>
          <w:rFonts w:hint="eastAsia" w:ascii="仿宋" w:hAnsi="仿宋" w:eastAsia="仿宋" w:cs="宋体"/>
          <w:kern w:val="0"/>
          <w:sz w:val="28"/>
          <w:szCs w:val="28"/>
          <w:lang w:val="en-US" w:eastAsia="zh-CN"/>
        </w:rPr>
        <w:t xml:space="preserve">(2) 2014-09 至 2018-03, 上海交通大学, 软件工程, 硕士 </w:t>
      </w:r>
    </w:p>
    <w:p w14:paraId="09968434">
      <w:pPr>
        <w:autoSpaceDE w:val="0"/>
        <w:autoSpaceDN w:val="0"/>
        <w:adjustRightInd w:val="0"/>
        <w:snapToGrid w:val="0"/>
        <w:spacing w:line="360" w:lineRule="auto"/>
        <w:jc w:val="left"/>
        <w:rPr>
          <w:rFonts w:hint="eastAsia" w:ascii="仿宋" w:hAnsi="仿宋" w:eastAsia="仿宋" w:cs="宋体"/>
          <w:kern w:val="0"/>
          <w:sz w:val="28"/>
          <w:szCs w:val="28"/>
        </w:rPr>
      </w:pPr>
      <w:r>
        <w:rPr>
          <w:rFonts w:hint="eastAsia" w:ascii="仿宋" w:hAnsi="仿宋" w:eastAsia="仿宋" w:cs="宋体"/>
          <w:kern w:val="0"/>
          <w:sz w:val="28"/>
          <w:szCs w:val="28"/>
          <w:lang w:val="en-US" w:eastAsia="zh-CN"/>
        </w:rPr>
        <w:t>(3) 2010-09 至 2014-06, 华中科技大学, 数字媒体技术, 学士</w:t>
      </w:r>
    </w:p>
    <w:p w14:paraId="20B0AC1A">
      <w:pPr>
        <w:autoSpaceDE w:val="0"/>
        <w:autoSpaceDN w:val="0"/>
        <w:adjustRightInd w:val="0"/>
        <w:snapToGrid w:val="0"/>
        <w:spacing w:line="360" w:lineRule="auto"/>
        <w:jc w:val="left"/>
        <w:rPr>
          <w:rFonts w:hint="eastAsia" w:ascii="仿宋" w:hAnsi="仿宋" w:eastAsia="仿宋" w:cs="宋体"/>
          <w:kern w:val="0"/>
          <w:sz w:val="28"/>
          <w:szCs w:val="28"/>
        </w:rPr>
      </w:pPr>
      <w:r>
        <w:rPr>
          <w:rFonts w:hint="eastAsia" w:ascii="仿宋" w:hAnsi="仿宋" w:eastAsia="仿宋" w:cs="宋体"/>
          <w:b/>
          <w:kern w:val="0"/>
          <w:sz w:val="28"/>
          <w:szCs w:val="28"/>
        </w:rPr>
        <w:t>科研与学术工作经历</w:t>
      </w:r>
      <w:r>
        <w:rPr>
          <w:rFonts w:hint="eastAsia" w:ascii="仿宋" w:hAnsi="仿宋" w:eastAsia="仿宋" w:cs="宋体"/>
          <w:kern w:val="0"/>
          <w:sz w:val="28"/>
          <w:szCs w:val="28"/>
        </w:rPr>
        <w:t>（按时间倒序排序；如为在站博士后研究人员或曾有博士后研究经历，请列出合作导师姓名）：</w:t>
      </w:r>
    </w:p>
    <w:p w14:paraId="519BA63F">
      <w:pPr>
        <w:widowControl w:val="0"/>
        <w:autoSpaceDE w:val="0"/>
        <w:autoSpaceDN w:val="0"/>
        <w:adjustRightInd w:val="0"/>
        <w:snapToGrid w:val="0"/>
        <w:spacing w:line="360" w:lineRule="auto"/>
        <w:jc w:val="left"/>
        <w:rPr>
          <w:rFonts w:hint="eastAsia" w:ascii="仿宋" w:hAnsi="仿宋" w:eastAsia="仿宋" w:cs="宋体"/>
          <w:kern w:val="0"/>
          <w:sz w:val="28"/>
          <w:szCs w:val="28"/>
        </w:rPr>
      </w:pPr>
      <w:r>
        <w:rPr>
          <w:rFonts w:hint="eastAsia" w:ascii="仿宋" w:hAnsi="仿宋" w:eastAsia="仿宋" w:cs="宋体"/>
          <w:kern w:val="0"/>
          <w:sz w:val="28"/>
          <w:szCs w:val="28"/>
          <w:lang w:val="en-US" w:eastAsia="zh-CN" w:bidi="ar-SA"/>
        </w:rPr>
        <w:t>(1) 2018-05 至 今, 太原科技大学, 计算机学院, 助教</w:t>
      </w:r>
    </w:p>
    <w:p w14:paraId="420BBC91">
      <w:pPr>
        <w:autoSpaceDE w:val="0"/>
        <w:autoSpaceDN w:val="0"/>
        <w:adjustRightInd w:val="0"/>
        <w:snapToGrid w:val="0"/>
        <w:spacing w:line="360" w:lineRule="auto"/>
        <w:jc w:val="left"/>
        <w:rPr>
          <w:rFonts w:hint="eastAsia" w:ascii="仿宋" w:hAnsi="仿宋" w:eastAsia="仿宋" w:cs="宋体"/>
          <w:kern w:val="0"/>
          <w:sz w:val="28"/>
          <w:szCs w:val="28"/>
        </w:rPr>
      </w:pPr>
      <w:r>
        <w:rPr>
          <w:rFonts w:hint="eastAsia" w:ascii="仿宋" w:hAnsi="仿宋" w:eastAsia="仿宋" w:cs="宋体"/>
          <w:b/>
          <w:kern w:val="0"/>
          <w:sz w:val="28"/>
          <w:szCs w:val="28"/>
        </w:rPr>
        <w:t>曾使用其他证件信息</w:t>
      </w:r>
      <w:r>
        <w:rPr>
          <w:rFonts w:hint="eastAsia" w:ascii="仿宋" w:hAnsi="仿宋" w:eastAsia="仿宋" w:cs="宋体"/>
          <w:kern w:val="0"/>
          <w:sz w:val="28"/>
          <w:szCs w:val="28"/>
        </w:rPr>
        <w:t>（申请人应使用唯一身份证件申请项目，曾经使用其他身份证件作为申请人或主要参与者获得过项目资助的，应当在此列明）：</w:t>
      </w:r>
    </w:p>
    <w:p w14:paraId="7E2D2DF2">
      <w:pPr>
        <w:autoSpaceDE w:val="0"/>
        <w:autoSpaceDN w:val="0"/>
        <w:adjustRightInd w:val="0"/>
        <w:snapToGrid w:val="0"/>
        <w:spacing w:line="360" w:lineRule="auto"/>
        <w:jc w:val="left"/>
        <w:rPr>
          <w:rFonts w:hint="eastAsia" w:ascii="仿宋" w:hAnsi="仿宋" w:eastAsia="仿宋" w:cs="宋体"/>
          <w:kern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宋体"/>
          <w:kern w:val="0"/>
          <w:sz w:val="28"/>
          <w:szCs w:val="28"/>
          <w:lang w:val="en-US" w:eastAsia="zh-CN"/>
        </w:rPr>
        <w:t>无</w:t>
      </w:r>
    </w:p>
    <w:p w14:paraId="6963BC01">
      <w:pPr>
        <w:autoSpaceDE w:val="0"/>
        <w:autoSpaceDN w:val="0"/>
        <w:adjustRightInd w:val="0"/>
        <w:snapToGrid w:val="0"/>
        <w:spacing w:line="360" w:lineRule="auto"/>
        <w:jc w:val="left"/>
        <w:rPr>
          <w:rFonts w:hint="eastAsia" w:ascii="仿宋" w:hAnsi="仿宋" w:eastAsia="仿宋" w:cs="宋体"/>
          <w:kern w:val="0"/>
          <w:sz w:val="28"/>
          <w:szCs w:val="28"/>
        </w:rPr>
      </w:pPr>
      <w:r>
        <w:rPr>
          <w:rFonts w:hint="eastAsia" w:ascii="仿宋" w:hAnsi="仿宋" w:eastAsia="仿宋" w:cs="宋体"/>
          <w:b/>
          <w:kern w:val="0"/>
          <w:sz w:val="28"/>
          <w:szCs w:val="28"/>
        </w:rPr>
        <w:t>主持或参加科研项目（课题）情况</w:t>
      </w:r>
      <w:r>
        <w:rPr>
          <w:rFonts w:hint="eastAsia" w:ascii="仿宋" w:hAnsi="仿宋" w:eastAsia="仿宋" w:cs="宋体"/>
          <w:kern w:val="0"/>
          <w:sz w:val="28"/>
          <w:szCs w:val="28"/>
        </w:rPr>
        <w:t>（按时间倒序排序）：</w:t>
      </w:r>
    </w:p>
    <w:p w14:paraId="49BA0D95">
      <w:pPr>
        <w:autoSpaceDE w:val="0"/>
        <w:autoSpaceDN w:val="0"/>
        <w:adjustRightInd w:val="0"/>
        <w:snapToGrid w:val="0"/>
        <w:spacing w:line="360" w:lineRule="auto"/>
        <w:jc w:val="left"/>
        <w:rPr>
          <w:rFonts w:hint="eastAsia" w:ascii="仿宋" w:hAnsi="仿宋" w:eastAsia="仿宋" w:cs="宋体"/>
          <w:kern w:val="0"/>
          <w:sz w:val="28"/>
          <w:szCs w:val="28"/>
        </w:rPr>
      </w:pPr>
      <w:r>
        <w:rPr>
          <w:rFonts w:hint="eastAsia" w:ascii="仿宋" w:hAnsi="仿宋" w:eastAsia="仿宋" w:cs="宋体"/>
          <w:kern w:val="0"/>
          <w:sz w:val="28"/>
          <w:szCs w:val="28"/>
        </w:rPr>
        <w:t>山西省科技厅, 山西省基础研究计划面上项目, 202203021221145, 基于介尺度的大规模复杂系统多智能体并行仿真模型研究, 2023-01 至 2025-12, 10万元, 在研,参与。</w:t>
      </w:r>
    </w:p>
    <w:p w14:paraId="63577D4A">
      <w:pPr>
        <w:autoSpaceDE w:val="0"/>
        <w:autoSpaceDN w:val="0"/>
        <w:adjustRightInd w:val="0"/>
        <w:snapToGrid w:val="0"/>
        <w:spacing w:line="360" w:lineRule="auto"/>
        <w:jc w:val="left"/>
        <w:rPr>
          <w:rFonts w:hint="eastAsia" w:ascii="仿宋" w:hAnsi="仿宋" w:eastAsia="仿宋" w:cs="宋体"/>
          <w:b/>
          <w:kern w:val="0"/>
          <w:sz w:val="28"/>
          <w:szCs w:val="28"/>
        </w:rPr>
      </w:pPr>
      <w:r>
        <w:rPr>
          <w:rFonts w:hint="eastAsia" w:ascii="仿宋" w:hAnsi="仿宋" w:eastAsia="仿宋" w:cs="宋体"/>
          <w:b/>
          <w:kern w:val="0"/>
          <w:sz w:val="28"/>
          <w:szCs w:val="28"/>
        </w:rPr>
        <w:t>代表性研究成果和学术奖励情况</w:t>
      </w:r>
    </w:p>
    <w:p w14:paraId="77F155D8">
      <w:pPr>
        <w:autoSpaceDE w:val="0"/>
        <w:autoSpaceDN w:val="0"/>
        <w:adjustRightInd w:val="0"/>
        <w:snapToGrid w:val="0"/>
        <w:spacing w:line="360" w:lineRule="auto"/>
        <w:jc w:val="left"/>
        <w:rPr>
          <w:rFonts w:hint="eastAsia" w:ascii="仿宋" w:hAnsi="仿宋" w:eastAsia="仿宋" w:cs="宋体"/>
          <w:b/>
          <w:kern w:val="0"/>
          <w:sz w:val="28"/>
          <w:szCs w:val="28"/>
        </w:rPr>
      </w:pPr>
      <w:r>
        <w:rPr>
          <w:rFonts w:hint="eastAsia" w:ascii="仿宋" w:hAnsi="仿宋" w:eastAsia="仿宋" w:cs="宋体"/>
          <w:b/>
          <w:kern w:val="0"/>
          <w:sz w:val="28"/>
          <w:szCs w:val="28"/>
        </w:rPr>
        <w:t>①代表性论著</w:t>
      </w:r>
    </w:p>
    <w:p w14:paraId="6A2E6360">
      <w:pPr>
        <w:numPr>
          <w:ilvl w:val="0"/>
          <w:numId w:val="1"/>
        </w:numPr>
        <w:autoSpaceDE w:val="0"/>
        <w:autoSpaceDN w:val="0"/>
        <w:adjustRightInd w:val="0"/>
        <w:snapToGrid w:val="0"/>
        <w:spacing w:line="360" w:lineRule="auto"/>
        <w:jc w:val="left"/>
        <w:rPr>
          <w:rFonts w:hint="default" w:ascii="Times New Roman" w:hAnsi="Times New Roman" w:eastAsia="仿宋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4"/>
          <w:szCs w:val="24"/>
          <w:lang w:val="en-US" w:eastAsia="zh-CN"/>
        </w:rPr>
        <w:t>Fan, G.#</w:t>
      </w:r>
      <w:r>
        <w:rPr>
          <w:rFonts w:hint="default" w:ascii="Times New Roman" w:hAnsi="Times New Roman" w:eastAsia="仿宋" w:cs="Times New Roman"/>
          <w:kern w:val="0"/>
          <w:sz w:val="24"/>
          <w:szCs w:val="24"/>
          <w:lang w:val="en-US" w:eastAsia="zh-CN"/>
        </w:rPr>
        <w:t>, Sabri, A. Q. M., Rahman, S. S. A., &amp; Pan, L. (2025). DynaKey-GNN: An efficient dynamic key-node multi-graph neural network for spatio-temporal traffic flow forecasting. </w:t>
      </w:r>
      <w:r>
        <w:rPr>
          <w:rFonts w:hint="default" w:ascii="Times New Roman" w:hAnsi="Times New Roman" w:eastAsia="仿宋" w:cs="Times New Roman"/>
          <w:i/>
          <w:iCs/>
          <w:kern w:val="0"/>
          <w:sz w:val="24"/>
          <w:szCs w:val="24"/>
          <w:lang w:val="en-US" w:eastAsia="zh-CN"/>
        </w:rPr>
        <w:t>Engineering Applications of Artificial Intelligence</w:t>
      </w:r>
      <w:r>
        <w:rPr>
          <w:rFonts w:hint="default" w:ascii="Times New Roman" w:hAnsi="Times New Roman" w:eastAsia="仿宋" w:cs="Times New Roman"/>
          <w:kern w:val="0"/>
          <w:sz w:val="24"/>
          <w:szCs w:val="24"/>
          <w:lang w:val="en-US" w:eastAsia="zh-CN"/>
        </w:rPr>
        <w:t>, 159, 111757.</w:t>
      </w:r>
      <w:r>
        <w:rPr>
          <w:rFonts w:hint="eastAsia" w:ascii="Times New Roman" w:hAnsi="Times New Roman" w:eastAsia="仿宋" w:cs="Times New Roman"/>
          <w:kern w:val="0"/>
          <w:sz w:val="24"/>
          <w:szCs w:val="24"/>
          <w:lang w:val="en-US" w:eastAsia="zh-CN"/>
        </w:rPr>
        <w:t xml:space="preserve"> (SCI Q1 Top)</w:t>
      </w:r>
    </w:p>
    <w:p w14:paraId="54AB56C8">
      <w:pPr>
        <w:numPr>
          <w:ilvl w:val="0"/>
          <w:numId w:val="1"/>
        </w:numPr>
        <w:autoSpaceDE w:val="0"/>
        <w:autoSpaceDN w:val="0"/>
        <w:adjustRightInd w:val="0"/>
        <w:snapToGrid w:val="0"/>
        <w:spacing w:line="360" w:lineRule="auto"/>
        <w:jc w:val="left"/>
        <w:rPr>
          <w:rFonts w:hint="default" w:ascii="Times New Roman" w:hAnsi="Times New Roman" w:eastAsia="仿宋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4"/>
          <w:szCs w:val="24"/>
          <w:lang w:val="en-US" w:eastAsia="zh-CN"/>
        </w:rPr>
        <w:t>Fan, G.#</w:t>
      </w:r>
      <w:r>
        <w:rPr>
          <w:rFonts w:hint="default" w:ascii="Times New Roman" w:hAnsi="Times New Roman" w:eastAsia="仿宋" w:cs="Times New Roman"/>
          <w:kern w:val="0"/>
          <w:sz w:val="24"/>
          <w:szCs w:val="24"/>
          <w:lang w:val="en-US" w:eastAsia="zh-CN"/>
        </w:rPr>
        <w:t xml:space="preserve">, Liu, D., Zhang, R., &amp; Pan, L. (2025). The impact of AI-assisted pair programming on student motivation, programming anxiety, collaborative learning, and programming performance: a comparative study with traditional pair programming and individual approaches. </w:t>
      </w:r>
      <w:r>
        <w:rPr>
          <w:rFonts w:hint="default" w:ascii="Times New Roman" w:hAnsi="Times New Roman" w:eastAsia="仿宋" w:cs="Times New Roman"/>
          <w:i/>
          <w:iCs/>
          <w:kern w:val="0"/>
          <w:sz w:val="24"/>
          <w:szCs w:val="24"/>
          <w:lang w:val="en-US" w:eastAsia="zh-CN"/>
        </w:rPr>
        <w:t>International Journal of STEM Education</w:t>
      </w:r>
      <w:r>
        <w:rPr>
          <w:rFonts w:hint="default" w:ascii="Times New Roman" w:hAnsi="Times New Roman" w:eastAsia="仿宋" w:cs="Times New Roman"/>
          <w:kern w:val="0"/>
          <w:sz w:val="24"/>
          <w:szCs w:val="24"/>
          <w:lang w:val="en-US" w:eastAsia="zh-CN"/>
        </w:rPr>
        <w:t>, 12(1), 16.</w:t>
      </w:r>
      <w:r>
        <w:rPr>
          <w:rFonts w:hint="eastAsia" w:ascii="Times New Roman" w:hAnsi="Times New Roman" w:eastAsia="仿宋" w:cs="Times New Roman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仿宋" w:cs="Times New Roman"/>
          <w:kern w:val="0"/>
          <w:sz w:val="24"/>
          <w:szCs w:val="24"/>
          <w:lang w:val="en-US" w:eastAsia="zh-CN"/>
        </w:rPr>
        <w:t>(SCI Q1 Top)</w:t>
      </w:r>
    </w:p>
    <w:p w14:paraId="5B6EAAD7">
      <w:pPr>
        <w:numPr>
          <w:ilvl w:val="0"/>
          <w:numId w:val="1"/>
        </w:numPr>
        <w:autoSpaceDE w:val="0"/>
        <w:autoSpaceDN w:val="0"/>
        <w:adjustRightInd w:val="0"/>
        <w:snapToGrid w:val="0"/>
        <w:spacing w:line="360" w:lineRule="auto"/>
        <w:jc w:val="left"/>
        <w:rPr>
          <w:rFonts w:hint="default" w:ascii="Times New Roman" w:hAnsi="Times New Roman" w:eastAsia="仿宋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4"/>
          <w:szCs w:val="24"/>
          <w:lang w:val="en-US" w:eastAsia="zh-CN"/>
        </w:rPr>
        <w:t>Fan, G.#</w:t>
      </w:r>
      <w:r>
        <w:rPr>
          <w:rFonts w:hint="default" w:ascii="Times New Roman" w:hAnsi="Times New Roman" w:eastAsia="仿宋" w:cs="Times New Roman"/>
          <w:kern w:val="0"/>
          <w:sz w:val="24"/>
          <w:szCs w:val="24"/>
          <w:lang w:val="en-US" w:eastAsia="zh-CN"/>
        </w:rPr>
        <w:t>, Sabri, A. Q. M., Rahman, S. S. A., Pan, L., &amp; Rahardja, S. (2025). Emerging Trends in Graph Neural Networks for Traffic Flow Prediction: A Survey. </w:t>
      </w:r>
      <w:r>
        <w:rPr>
          <w:rFonts w:hint="default" w:ascii="Times New Roman" w:hAnsi="Times New Roman" w:eastAsia="仿宋" w:cs="Times New Roman"/>
          <w:i/>
          <w:iCs/>
          <w:kern w:val="0"/>
          <w:sz w:val="24"/>
          <w:szCs w:val="24"/>
          <w:lang w:val="en-US" w:eastAsia="zh-CN"/>
        </w:rPr>
        <w:t>Archives of Computational Methods in Engineering</w:t>
      </w:r>
      <w:r>
        <w:rPr>
          <w:rFonts w:hint="default" w:ascii="Times New Roman" w:hAnsi="Times New Roman" w:eastAsia="仿宋" w:cs="Times New Roman"/>
          <w:kern w:val="0"/>
          <w:sz w:val="24"/>
          <w:szCs w:val="24"/>
          <w:lang w:val="en-US" w:eastAsia="zh-CN"/>
        </w:rPr>
        <w:t>, 1-45.</w:t>
      </w:r>
      <w:r>
        <w:rPr>
          <w:rFonts w:hint="eastAsia" w:ascii="Times New Roman" w:hAnsi="Times New Roman" w:eastAsia="仿宋" w:cs="Times New Roman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仿宋" w:cs="Times New Roman"/>
          <w:kern w:val="0"/>
          <w:sz w:val="24"/>
          <w:szCs w:val="24"/>
          <w:lang w:val="en-US" w:eastAsia="zh-CN"/>
        </w:rPr>
        <w:t>(SCI Q1 Top)</w:t>
      </w:r>
    </w:p>
    <w:p w14:paraId="17B3DCD6">
      <w:pPr>
        <w:numPr>
          <w:ilvl w:val="0"/>
          <w:numId w:val="1"/>
        </w:numPr>
        <w:autoSpaceDE w:val="0"/>
        <w:autoSpaceDN w:val="0"/>
        <w:adjustRightInd w:val="0"/>
        <w:snapToGrid w:val="0"/>
        <w:spacing w:line="360" w:lineRule="auto"/>
        <w:jc w:val="left"/>
        <w:rPr>
          <w:rFonts w:hint="default" w:ascii="Times New Roman" w:hAnsi="Times New Roman" w:eastAsia="仿宋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4"/>
          <w:szCs w:val="24"/>
          <w:lang w:val="en-US" w:eastAsia="zh-CN"/>
        </w:rPr>
        <w:t>Fan, G.#</w:t>
      </w:r>
      <w:r>
        <w:rPr>
          <w:rFonts w:hint="default" w:ascii="Times New Roman" w:hAnsi="Times New Roman" w:eastAsia="仿宋" w:cs="Times New Roman"/>
          <w:kern w:val="0"/>
          <w:sz w:val="24"/>
          <w:szCs w:val="24"/>
          <w:lang w:val="en-US" w:eastAsia="zh-CN"/>
        </w:rPr>
        <w:t xml:space="preserve">, Liu, D., Pan, L., &amp; Huang, Y. (2025). Creative Momentum Transfer: How Timing and Labeling of AI Suggestions Shape Iterative Human Ideation. </w:t>
      </w:r>
      <w:r>
        <w:rPr>
          <w:rFonts w:hint="default" w:ascii="Times New Roman" w:hAnsi="Times New Roman" w:eastAsia="仿宋" w:cs="Times New Roman"/>
          <w:i/>
          <w:iCs/>
          <w:kern w:val="0"/>
          <w:sz w:val="24"/>
          <w:szCs w:val="24"/>
          <w:lang w:val="en-US" w:eastAsia="zh-CN"/>
        </w:rPr>
        <w:t>In International Joint Conferences on Artificial Intelligence (IJCAI)</w:t>
      </w:r>
      <w:r>
        <w:rPr>
          <w:rFonts w:hint="default" w:ascii="Times New Roman" w:hAnsi="Times New Roman" w:eastAsia="仿宋" w:cs="Times New Roman"/>
          <w:kern w:val="0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仿宋" w:cs="Times New Roman"/>
          <w:kern w:val="0"/>
          <w:sz w:val="24"/>
          <w:szCs w:val="24"/>
          <w:lang w:val="en-US" w:eastAsia="zh-CN"/>
        </w:rPr>
        <w:t xml:space="preserve"> Montreal, Canada, August, 2025. (CCF A)</w:t>
      </w:r>
    </w:p>
    <w:p w14:paraId="7DC29335">
      <w:pPr>
        <w:numPr>
          <w:ilvl w:val="0"/>
          <w:numId w:val="1"/>
        </w:numPr>
        <w:autoSpaceDE w:val="0"/>
        <w:autoSpaceDN w:val="0"/>
        <w:adjustRightInd w:val="0"/>
        <w:snapToGrid w:val="0"/>
        <w:spacing w:line="360" w:lineRule="auto"/>
        <w:jc w:val="left"/>
        <w:rPr>
          <w:rFonts w:hint="default" w:ascii="Times New Roman" w:hAnsi="Times New Roman" w:eastAsia="仿宋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4"/>
          <w:szCs w:val="24"/>
          <w:lang w:val="en-US" w:eastAsia="zh-CN"/>
        </w:rPr>
        <w:t>Fan, G.#</w:t>
      </w:r>
      <w:r>
        <w:rPr>
          <w:rFonts w:hint="default" w:ascii="Times New Roman" w:hAnsi="Times New Roman" w:eastAsia="仿宋" w:cs="Times New Roman"/>
          <w:kern w:val="0"/>
          <w:sz w:val="24"/>
          <w:szCs w:val="24"/>
          <w:lang w:val="en-US" w:eastAsia="zh-CN"/>
        </w:rPr>
        <w:t>. (2025). DocPINN: A Neural PDE-Based Framework for Document Image Dewarping. In I</w:t>
      </w:r>
      <w:r>
        <w:rPr>
          <w:rFonts w:hint="default" w:ascii="Times New Roman" w:hAnsi="Times New Roman" w:eastAsia="仿宋" w:cs="Times New Roman"/>
          <w:i/>
          <w:iCs/>
          <w:kern w:val="0"/>
          <w:sz w:val="24"/>
          <w:szCs w:val="24"/>
          <w:lang w:val="en-US" w:eastAsia="zh-CN"/>
        </w:rPr>
        <w:t xml:space="preserve">nternational Conference on Document Analysis and Recognition 2025 </w:t>
      </w:r>
      <w:r>
        <w:rPr>
          <w:rFonts w:hint="default" w:ascii="Times New Roman" w:hAnsi="Times New Roman" w:eastAsia="仿宋" w:cs="Times New Roman"/>
          <w:kern w:val="0"/>
          <w:sz w:val="24"/>
          <w:szCs w:val="24"/>
          <w:lang w:val="en-US" w:eastAsia="zh-CN"/>
        </w:rPr>
        <w:t>(ICDAR 2025).</w:t>
      </w:r>
      <w:r>
        <w:rPr>
          <w:rFonts w:hint="eastAsia" w:ascii="Times New Roman" w:hAnsi="Times New Roman" w:eastAsia="仿宋" w:cs="Times New Roman"/>
          <w:kern w:val="0"/>
          <w:sz w:val="24"/>
          <w:szCs w:val="24"/>
          <w:lang w:val="en-US" w:eastAsia="zh-CN"/>
        </w:rPr>
        <w:t xml:space="preserve"> Wuhan, China, September, 2025. </w:t>
      </w:r>
      <w:r>
        <w:rPr>
          <w:rFonts w:hint="eastAsia" w:ascii="Times New Roman" w:hAnsi="Times New Roman" w:eastAsia="仿宋" w:cs="Times New Roman"/>
          <w:kern w:val="0"/>
          <w:sz w:val="24"/>
          <w:szCs w:val="24"/>
          <w:lang w:val="en-US" w:eastAsia="zh-CN"/>
        </w:rPr>
        <w:t xml:space="preserve">(CCF </w:t>
      </w:r>
      <w:r>
        <w:rPr>
          <w:rFonts w:hint="eastAsia" w:eastAsia="仿宋" w:cs="Times New Roman"/>
          <w:kern w:val="0"/>
          <w:sz w:val="24"/>
          <w:szCs w:val="24"/>
          <w:lang w:val="en-US" w:eastAsia="zh-CN"/>
        </w:rPr>
        <w:t>C</w:t>
      </w:r>
      <w:r>
        <w:rPr>
          <w:rFonts w:hint="eastAsia" w:ascii="Times New Roman" w:hAnsi="Times New Roman" w:eastAsia="仿宋" w:cs="Times New Roman"/>
          <w:kern w:val="0"/>
          <w:sz w:val="24"/>
          <w:szCs w:val="24"/>
          <w:lang w:val="en-US" w:eastAsia="zh-CN"/>
        </w:rPr>
        <w:t>)</w:t>
      </w:r>
    </w:p>
    <w:p w14:paraId="3DB97B66">
      <w:pPr>
        <w:widowControl w:val="0"/>
        <w:numPr>
          <w:numId w:val="0"/>
        </w:numPr>
        <w:autoSpaceDE w:val="0"/>
        <w:autoSpaceDN w:val="0"/>
        <w:adjustRightInd w:val="0"/>
        <w:snapToGrid w:val="0"/>
        <w:spacing w:line="360" w:lineRule="auto"/>
        <w:jc w:val="left"/>
        <w:rPr>
          <w:rFonts w:hint="eastAsia" w:ascii="Times New Roman" w:hAnsi="Times New Roman" w:eastAsia="仿宋" w:cs="Times New Roman"/>
          <w:kern w:val="0"/>
          <w:sz w:val="24"/>
          <w:szCs w:val="24"/>
          <w:lang w:val="en-US" w:eastAsia="zh-CN"/>
        </w:rPr>
      </w:pPr>
    </w:p>
    <w:p w14:paraId="1B63261B">
      <w:pPr>
        <w:autoSpaceDE w:val="0"/>
        <w:autoSpaceDN w:val="0"/>
        <w:adjustRightInd w:val="0"/>
        <w:snapToGrid w:val="0"/>
        <w:spacing w:line="360" w:lineRule="auto"/>
        <w:jc w:val="left"/>
        <w:rPr>
          <w:rFonts w:hint="default" w:ascii="仿宋" w:hAnsi="仿宋" w:eastAsia="仿宋" w:cs="宋体"/>
          <w:b/>
          <w:kern w:val="0"/>
          <w:sz w:val="28"/>
          <w:szCs w:val="28"/>
          <w:lang w:val="en-US" w:eastAsia="zh-CN"/>
        </w:rPr>
      </w:pPr>
      <w:r>
        <w:rPr>
          <w:rFonts w:hint="default" w:ascii="仿宋" w:hAnsi="仿宋" w:eastAsia="仿宋" w:cs="宋体"/>
          <w:b/>
          <w:kern w:val="0"/>
          <w:sz w:val="28"/>
          <w:szCs w:val="28"/>
          <w:lang w:val="en-US" w:eastAsia="zh-CN"/>
        </w:rPr>
        <w:t>②论著之外的代表性研究成果和学术奖励</w:t>
      </w:r>
    </w:p>
    <w:p w14:paraId="04F4E4DF">
      <w:pPr>
        <w:numPr>
          <w:ilvl w:val="0"/>
          <w:numId w:val="1"/>
        </w:numPr>
        <w:autoSpaceDE w:val="0"/>
        <w:autoSpaceDN w:val="0"/>
        <w:adjustRightInd w:val="0"/>
        <w:snapToGrid w:val="0"/>
        <w:spacing w:line="360" w:lineRule="auto"/>
        <w:jc w:val="left"/>
        <w:rPr>
          <w:rFonts w:hint="default" w:ascii="Times New Roman" w:hAnsi="Times New Roman" w:eastAsia="仿宋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4"/>
          <w:szCs w:val="24"/>
          <w:lang w:val="en-US" w:eastAsia="zh-CN"/>
        </w:rPr>
        <w:t>Fan, G.#</w:t>
      </w:r>
      <w:r>
        <w:rPr>
          <w:rFonts w:hint="default" w:ascii="Times New Roman" w:hAnsi="Times New Roman" w:eastAsia="仿宋" w:cs="Times New Roman"/>
          <w:b w:val="0"/>
          <w:bCs w:val="0"/>
          <w:kern w:val="0"/>
          <w:sz w:val="24"/>
          <w:szCs w:val="24"/>
          <w:lang w:val="en-US" w:eastAsia="zh-CN"/>
        </w:rPr>
        <w:t xml:space="preserve">, Liu, D., &amp; Huang, Y. (2025). Skim or Swim? Investigating AI-Generated Summaries, Trust, and Comprehension in Chinese Mobile Reading. </w:t>
      </w:r>
      <w:r>
        <w:rPr>
          <w:rFonts w:hint="default" w:ascii="Times New Roman" w:hAnsi="Times New Roman" w:eastAsia="仿宋" w:cs="Times New Roman"/>
          <w:b w:val="0"/>
          <w:bCs w:val="0"/>
          <w:i/>
          <w:iCs/>
          <w:kern w:val="0"/>
          <w:sz w:val="24"/>
          <w:szCs w:val="24"/>
          <w:lang w:val="en-US" w:eastAsia="zh-CN"/>
        </w:rPr>
        <w:t>International Journal of Human–Computer Interaction</w:t>
      </w:r>
      <w:r>
        <w:rPr>
          <w:rFonts w:hint="default" w:ascii="Times New Roman" w:hAnsi="Times New Roman" w:eastAsia="仿宋" w:cs="Times New Roman"/>
          <w:b w:val="0"/>
          <w:bCs w:val="0"/>
          <w:kern w:val="0"/>
          <w:sz w:val="24"/>
          <w:szCs w:val="24"/>
          <w:lang w:val="en-US" w:eastAsia="zh-CN"/>
        </w:rPr>
        <w:t xml:space="preserve">, 1–22. </w:t>
      </w:r>
      <w:r>
        <w:rPr>
          <w:rFonts w:hint="default" w:ascii="Times New Roman" w:hAnsi="Times New Roman" w:eastAsia="仿宋" w:cs="Times New Roman"/>
          <w:b w:val="0"/>
          <w:bCs w:val="0"/>
          <w:kern w:val="0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eastAsia="仿宋" w:cs="Times New Roman"/>
          <w:b w:val="0"/>
          <w:bCs w:val="0"/>
          <w:kern w:val="0"/>
          <w:sz w:val="24"/>
          <w:szCs w:val="24"/>
          <w:lang w:val="en-US" w:eastAsia="zh-CN"/>
        </w:rPr>
        <w:instrText xml:space="preserve"> HYPERLINK "https://doi.org/10.1080/10447318.2025.2574513" </w:instrText>
      </w:r>
      <w:r>
        <w:rPr>
          <w:rFonts w:hint="default" w:ascii="Times New Roman" w:hAnsi="Times New Roman" w:eastAsia="仿宋" w:cs="Times New Roman"/>
          <w:b w:val="0"/>
          <w:bCs w:val="0"/>
          <w:kern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eastAsia="仿宋" w:cs="Times New Roman"/>
          <w:b w:val="0"/>
          <w:bCs w:val="0"/>
          <w:kern w:val="0"/>
          <w:sz w:val="24"/>
          <w:szCs w:val="24"/>
          <w:lang w:val="en-US" w:eastAsia="zh-CN"/>
        </w:rPr>
        <w:t>https://doi.org/10.1080/10447318.2025.2574513</w:t>
      </w:r>
      <w:r>
        <w:rPr>
          <w:rFonts w:hint="default" w:ascii="Times New Roman" w:hAnsi="Times New Roman" w:eastAsia="仿宋" w:cs="Times New Roman"/>
          <w:b w:val="0"/>
          <w:bCs w:val="0"/>
          <w:kern w:val="0"/>
          <w:sz w:val="24"/>
          <w:szCs w:val="24"/>
          <w:lang w:val="en-US" w:eastAsia="zh-CN"/>
        </w:rPr>
        <w:fldChar w:fldCharType="end"/>
      </w:r>
      <w:r>
        <w:rPr>
          <w:rFonts w:hint="eastAsia" w:eastAsia="仿宋" w:cs="Times New Roman"/>
          <w:b w:val="0"/>
          <w:bCs w:val="0"/>
          <w:kern w:val="0"/>
          <w:sz w:val="24"/>
          <w:szCs w:val="24"/>
          <w:lang w:val="en-US" w:eastAsia="zh-CN"/>
        </w:rPr>
        <w:t xml:space="preserve"> (CCF B)</w:t>
      </w:r>
    </w:p>
    <w:p w14:paraId="48C2A5CB">
      <w:pPr>
        <w:numPr>
          <w:ilvl w:val="0"/>
          <w:numId w:val="1"/>
        </w:numPr>
        <w:autoSpaceDE w:val="0"/>
        <w:autoSpaceDN w:val="0"/>
        <w:adjustRightInd w:val="0"/>
        <w:snapToGrid w:val="0"/>
        <w:spacing w:line="360" w:lineRule="auto"/>
        <w:jc w:val="left"/>
        <w:rPr>
          <w:rFonts w:hint="default" w:ascii="Times New Roman" w:hAnsi="Times New Roman" w:eastAsia="仿宋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kern w:val="0"/>
          <w:sz w:val="24"/>
          <w:szCs w:val="24"/>
          <w:lang w:val="en-US" w:eastAsia="zh-CN"/>
        </w:rPr>
        <w:t>Zhao, R., Quan, Y., &amp; </w:t>
      </w:r>
      <w:r>
        <w:rPr>
          <w:rFonts w:hint="default" w:ascii="Times New Roman" w:hAnsi="Times New Roman" w:eastAsia="仿宋" w:cs="Times New Roman"/>
          <w:b/>
          <w:bCs/>
          <w:kern w:val="0"/>
          <w:sz w:val="24"/>
          <w:szCs w:val="24"/>
          <w:lang w:val="en-US" w:eastAsia="zh-CN"/>
        </w:rPr>
        <w:t>Fan, G</w:t>
      </w:r>
      <w:r>
        <w:rPr>
          <w:rFonts w:hint="eastAsia" w:eastAsia="仿宋" w:cs="Times New Roman"/>
          <w:b/>
          <w:bCs/>
          <w:kern w:val="0"/>
          <w:sz w:val="24"/>
          <w:szCs w:val="24"/>
          <w:lang w:val="en-US" w:eastAsia="zh-CN"/>
        </w:rPr>
        <w:t>*</w:t>
      </w:r>
      <w:r>
        <w:rPr>
          <w:rFonts w:hint="default" w:ascii="Times New Roman" w:hAnsi="Times New Roman" w:eastAsia="仿宋" w:cs="Times New Roman"/>
          <w:b w:val="0"/>
          <w:bCs w:val="0"/>
          <w:kern w:val="0"/>
          <w:sz w:val="24"/>
          <w:szCs w:val="24"/>
          <w:lang w:val="en-US" w:eastAsia="zh-CN"/>
        </w:rPr>
        <w:t>. (2025). Optimizing Operating Room Scheduling Through Multi-Level Learning and Column Generation: A Novel Hybrid Approach. </w:t>
      </w:r>
      <w:r>
        <w:rPr>
          <w:rFonts w:hint="default" w:ascii="Times New Roman" w:hAnsi="Times New Roman" w:eastAsia="仿宋" w:cs="Times New Roman"/>
          <w:b w:val="0"/>
          <w:bCs w:val="0"/>
          <w:i/>
          <w:iCs/>
          <w:kern w:val="0"/>
          <w:sz w:val="24"/>
          <w:szCs w:val="24"/>
          <w:lang w:val="en-US" w:eastAsia="zh-CN"/>
        </w:rPr>
        <w:t>Health Care Management Science</w:t>
      </w:r>
      <w:r>
        <w:rPr>
          <w:rFonts w:hint="eastAsia" w:eastAsia="仿宋" w:cs="Times New Roman"/>
          <w:b w:val="0"/>
          <w:bCs w:val="0"/>
          <w:kern w:val="0"/>
          <w:sz w:val="24"/>
          <w:szCs w:val="24"/>
          <w:lang w:val="en-US" w:eastAsia="zh-CN"/>
        </w:rPr>
        <w:t xml:space="preserve">. </w:t>
      </w:r>
      <w:r>
        <w:rPr>
          <w:rFonts w:hint="eastAsia" w:eastAsia="仿宋" w:cs="Times New Roman"/>
          <w:b w:val="0"/>
          <w:bCs w:val="0"/>
          <w:kern w:val="0"/>
          <w:sz w:val="24"/>
          <w:szCs w:val="24"/>
          <w:lang w:val="en-US" w:eastAsia="zh-CN"/>
        </w:rPr>
        <w:fldChar w:fldCharType="begin"/>
      </w:r>
      <w:r>
        <w:rPr>
          <w:rFonts w:hint="eastAsia" w:eastAsia="仿宋" w:cs="Times New Roman"/>
          <w:b w:val="0"/>
          <w:bCs w:val="0"/>
          <w:kern w:val="0"/>
          <w:sz w:val="24"/>
          <w:szCs w:val="24"/>
          <w:lang w:val="en-US" w:eastAsia="zh-CN"/>
        </w:rPr>
        <w:instrText xml:space="preserve"> HYPERLINK "https://doi.org/10.1007/s10729-025-09723-9" </w:instrText>
      </w:r>
      <w:r>
        <w:rPr>
          <w:rFonts w:hint="eastAsia" w:eastAsia="仿宋" w:cs="Times New Roman"/>
          <w:b w:val="0"/>
          <w:bCs w:val="0"/>
          <w:kern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eastAsia="仿宋" w:cs="Times New Roman"/>
          <w:b w:val="0"/>
          <w:bCs w:val="0"/>
          <w:kern w:val="0"/>
          <w:sz w:val="24"/>
          <w:szCs w:val="24"/>
          <w:lang w:val="en-US" w:eastAsia="zh-CN"/>
        </w:rPr>
        <w:t>https://doi.org/10.1007/s10729-025-09723-9</w:t>
      </w:r>
      <w:r>
        <w:rPr>
          <w:rFonts w:hint="eastAsia" w:eastAsia="仿宋" w:cs="Times New Roman"/>
          <w:b w:val="0"/>
          <w:bCs w:val="0"/>
          <w:kern w:val="0"/>
          <w:sz w:val="24"/>
          <w:szCs w:val="24"/>
          <w:lang w:val="en-US" w:eastAsia="zh-CN"/>
        </w:rPr>
        <w:fldChar w:fldCharType="end"/>
      </w:r>
      <w:r>
        <w:rPr>
          <w:rFonts w:hint="eastAsia" w:eastAsia="仿宋" w:cs="Times New Roman"/>
          <w:b w:val="0"/>
          <w:bCs w:val="0"/>
          <w:kern w:val="0"/>
          <w:sz w:val="24"/>
          <w:szCs w:val="24"/>
          <w:lang w:val="en-US" w:eastAsia="zh-CN"/>
        </w:rPr>
        <w:t xml:space="preserve"> (SCI Q3)</w:t>
      </w:r>
    </w:p>
    <w:p w14:paraId="372EAAE5">
      <w:pPr>
        <w:numPr>
          <w:ilvl w:val="0"/>
          <w:numId w:val="1"/>
        </w:numPr>
        <w:autoSpaceDE w:val="0"/>
        <w:autoSpaceDN w:val="0"/>
        <w:adjustRightInd w:val="0"/>
        <w:snapToGrid w:val="0"/>
        <w:spacing w:line="360" w:lineRule="auto"/>
        <w:jc w:val="left"/>
        <w:rPr>
          <w:rFonts w:hint="default" w:ascii="Times New Roman" w:hAnsi="Times New Roman" w:eastAsia="仿宋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4"/>
          <w:szCs w:val="24"/>
          <w:lang w:val="en-US" w:eastAsia="zh-CN"/>
        </w:rPr>
        <w:t>Fan, G.</w:t>
      </w:r>
      <w:r>
        <w:rPr>
          <w:rFonts w:hint="default" w:ascii="Times New Roman" w:hAnsi="Times New Roman" w:eastAsia="仿宋" w:cs="Times New Roman"/>
          <w:b w:val="0"/>
          <w:bCs w:val="0"/>
          <w:kern w:val="0"/>
          <w:sz w:val="24"/>
          <w:szCs w:val="24"/>
          <w:lang w:val="en-US" w:eastAsia="zh-CN"/>
        </w:rPr>
        <w:t>, Liu, A., &amp; Zhang, C. (2025). ContrastLOS: A Graph-Based Deep Learning Model With Contrastive Pre-Training for Improved ICU Length-of-Stay Prediction. </w:t>
      </w:r>
      <w:r>
        <w:rPr>
          <w:rFonts w:hint="default" w:ascii="Times New Roman" w:hAnsi="Times New Roman" w:eastAsia="仿宋" w:cs="Times New Roman"/>
          <w:b w:val="0"/>
          <w:bCs w:val="0"/>
          <w:i/>
          <w:iCs/>
          <w:kern w:val="0"/>
          <w:sz w:val="24"/>
          <w:szCs w:val="24"/>
          <w:lang w:val="en-US" w:eastAsia="zh-CN"/>
        </w:rPr>
        <w:t>IEEE Access</w:t>
      </w:r>
      <w:r>
        <w:rPr>
          <w:rFonts w:hint="default" w:ascii="Times New Roman" w:hAnsi="Times New Roman" w:eastAsia="仿宋" w:cs="Times New Roman"/>
          <w:b w:val="0"/>
          <w:bCs w:val="0"/>
          <w:kern w:val="0"/>
          <w:sz w:val="24"/>
          <w:szCs w:val="24"/>
          <w:lang w:val="en-US" w:eastAsia="zh-CN"/>
        </w:rPr>
        <w:t>.</w:t>
      </w:r>
      <w:r>
        <w:rPr>
          <w:rFonts w:hint="eastAsia" w:eastAsia="仿宋" w:cs="Times New Roman"/>
          <w:b w:val="0"/>
          <w:bCs w:val="0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eastAsia="仿宋" w:cs="Times New Roman"/>
          <w:b w:val="0"/>
          <w:bCs w:val="0"/>
          <w:kern w:val="0"/>
          <w:sz w:val="24"/>
          <w:szCs w:val="24"/>
          <w:lang w:val="en-US" w:eastAsia="zh-CN"/>
        </w:rPr>
        <w:t>(SCI Q3)</w:t>
      </w:r>
    </w:p>
    <w:p w14:paraId="2232B180">
      <w:pPr>
        <w:numPr>
          <w:ilvl w:val="0"/>
          <w:numId w:val="1"/>
        </w:numPr>
        <w:autoSpaceDE w:val="0"/>
        <w:autoSpaceDN w:val="0"/>
        <w:adjustRightInd w:val="0"/>
        <w:snapToGrid w:val="0"/>
        <w:spacing w:line="360" w:lineRule="auto"/>
        <w:jc w:val="left"/>
        <w:rPr>
          <w:rFonts w:hint="default" w:ascii="Times New Roman" w:hAnsi="Times New Roman" w:eastAsia="仿宋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4"/>
          <w:szCs w:val="24"/>
          <w:lang w:val="en-US" w:eastAsia="zh-CN"/>
        </w:rPr>
        <w:t>Fan, G</w:t>
      </w:r>
      <w:r>
        <w:rPr>
          <w:rFonts w:hint="default" w:ascii="Times New Roman" w:hAnsi="Times New Roman" w:eastAsia="仿宋" w:cs="Times New Roman"/>
          <w:b w:val="0"/>
          <w:bCs w:val="0"/>
          <w:kern w:val="0"/>
          <w:sz w:val="24"/>
          <w:szCs w:val="24"/>
          <w:lang w:val="en-US" w:eastAsia="zh-CN"/>
        </w:rPr>
        <w:t xml:space="preserve">., &amp; Liu, D. (2025). Co-Constructing Meaning with Large Language Models: A Longitudinal Analysis of Human-AI Dialogues in Emotional Support Contexts. </w:t>
      </w:r>
      <w:r>
        <w:rPr>
          <w:rFonts w:hint="default" w:ascii="Times New Roman" w:hAnsi="Times New Roman" w:eastAsia="仿宋" w:cs="Times New Roman"/>
          <w:b w:val="0"/>
          <w:bCs w:val="0"/>
          <w:i/>
          <w:iCs/>
          <w:kern w:val="0"/>
          <w:sz w:val="24"/>
          <w:szCs w:val="24"/>
          <w:lang w:val="en-US" w:eastAsia="zh-CN"/>
        </w:rPr>
        <w:t>In Proceedings of the Annual Meeting of the Cognitive Science Society </w:t>
      </w:r>
      <w:r>
        <w:rPr>
          <w:rFonts w:hint="default" w:ascii="Times New Roman" w:hAnsi="Times New Roman" w:eastAsia="仿宋" w:cs="Times New Roman"/>
          <w:b w:val="0"/>
          <w:bCs w:val="0"/>
          <w:kern w:val="0"/>
          <w:sz w:val="24"/>
          <w:szCs w:val="24"/>
          <w:lang w:val="en-US" w:eastAsia="zh-CN"/>
        </w:rPr>
        <w:t>(Vol. 47).</w:t>
      </w:r>
      <w:r>
        <w:rPr>
          <w:rFonts w:hint="eastAsia" w:eastAsia="仿宋" w:cs="Times New Roman"/>
          <w:b w:val="0"/>
          <w:bCs w:val="0"/>
          <w:kern w:val="0"/>
          <w:sz w:val="24"/>
          <w:szCs w:val="24"/>
          <w:lang w:val="en-US" w:eastAsia="zh-CN"/>
        </w:rPr>
        <w:t xml:space="preserve"> San Francisco, USA, August 2, 2025. (CCF B)</w:t>
      </w:r>
    </w:p>
    <w:p w14:paraId="76474146">
      <w:pPr>
        <w:numPr>
          <w:ilvl w:val="0"/>
          <w:numId w:val="1"/>
        </w:numPr>
        <w:autoSpaceDE w:val="0"/>
        <w:autoSpaceDN w:val="0"/>
        <w:adjustRightInd w:val="0"/>
        <w:snapToGrid w:val="0"/>
        <w:spacing w:line="360" w:lineRule="auto"/>
        <w:jc w:val="left"/>
        <w:rPr>
          <w:rFonts w:hint="default" w:ascii="Times New Roman" w:hAnsi="Times New Roman" w:eastAsia="仿宋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b/>
          <w:bCs/>
          <w:kern w:val="0"/>
          <w:sz w:val="24"/>
          <w:szCs w:val="24"/>
          <w:lang w:val="en-US" w:eastAsia="zh-CN"/>
        </w:rPr>
        <w:t>Fan, G</w:t>
      </w:r>
      <w:r>
        <w:rPr>
          <w:rFonts w:hint="default" w:ascii="Times New Roman" w:hAnsi="Times New Roman" w:eastAsia="仿宋" w:cs="Times New Roman"/>
          <w:b w:val="0"/>
          <w:bCs w:val="0"/>
          <w:kern w:val="0"/>
          <w:sz w:val="24"/>
          <w:szCs w:val="24"/>
          <w:lang w:val="en-US" w:eastAsia="zh-CN"/>
        </w:rPr>
        <w:t>., Liu, D., Pan, L., &amp; Huang, Y. (2025). Mapping Override Behavior: Investigating Why and How Artists Reject AI Suggestions in Collaborative Creation. In </w:t>
      </w:r>
      <w:r>
        <w:rPr>
          <w:rFonts w:hint="default" w:ascii="Times New Roman" w:hAnsi="Times New Roman" w:eastAsia="仿宋" w:cs="Times New Roman"/>
          <w:b w:val="0"/>
          <w:bCs w:val="0"/>
          <w:i/>
          <w:iCs/>
          <w:kern w:val="0"/>
          <w:sz w:val="24"/>
          <w:szCs w:val="24"/>
          <w:lang w:val="en-US" w:eastAsia="zh-CN"/>
        </w:rPr>
        <w:t>2025 International Joint Conference on Neural Networks</w:t>
      </w:r>
      <w:r>
        <w:rPr>
          <w:rFonts w:hint="default" w:ascii="Times New Roman" w:hAnsi="Times New Roman" w:eastAsia="仿宋" w:cs="Times New Roman"/>
          <w:b w:val="0"/>
          <w:bCs w:val="0"/>
          <w:kern w:val="0"/>
          <w:sz w:val="24"/>
          <w:szCs w:val="24"/>
          <w:lang w:val="en-US" w:eastAsia="zh-CN"/>
        </w:rPr>
        <w:t xml:space="preserve"> (IJCNN). IEEE.</w:t>
      </w:r>
      <w:r>
        <w:rPr>
          <w:rFonts w:hint="eastAsia" w:eastAsia="仿宋" w:cs="Times New Roman"/>
          <w:b w:val="0"/>
          <w:bCs w:val="0"/>
          <w:kern w:val="0"/>
          <w:sz w:val="24"/>
          <w:szCs w:val="24"/>
          <w:lang w:val="en-US" w:eastAsia="zh-CN"/>
        </w:rPr>
        <w:t xml:space="preserve"> Rome, Italy, June 30, 2025. </w:t>
      </w:r>
      <w:r>
        <w:rPr>
          <w:rFonts w:hint="eastAsia" w:eastAsia="仿宋" w:cs="Times New Roman"/>
          <w:b w:val="0"/>
          <w:bCs w:val="0"/>
          <w:kern w:val="0"/>
          <w:sz w:val="24"/>
          <w:szCs w:val="24"/>
          <w:lang w:val="en-US" w:eastAsia="zh-CN"/>
        </w:rPr>
        <w:t>(CCF C</w:t>
      </w:r>
      <w:bookmarkStart w:id="0" w:name="_GoBack"/>
      <w:bookmarkEnd w:id="0"/>
      <w:r>
        <w:rPr>
          <w:rFonts w:hint="eastAsia" w:eastAsia="仿宋" w:cs="Times New Roman"/>
          <w:b w:val="0"/>
          <w:bCs w:val="0"/>
          <w:kern w:val="0"/>
          <w:sz w:val="24"/>
          <w:szCs w:val="24"/>
          <w:lang w:val="en-US" w:eastAsia="zh-CN"/>
        </w:rPr>
        <w:t>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BF450B"/>
    <w:multiLevelType w:val="singleLevel"/>
    <w:tmpl w:val="9ABF450B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YwOGI0YWM0ODQxZGY0ZWI1ODVjNzc4Mjg1MTg4NWYifQ=="/>
  </w:docVars>
  <w:rsids>
    <w:rsidRoot w:val="00000000"/>
    <w:rsid w:val="1CF5145A"/>
    <w:rsid w:val="4BA36C76"/>
    <w:rsid w:val="50AE266C"/>
    <w:rsid w:val="60C525AC"/>
    <w:rsid w:val="70E9095D"/>
    <w:rsid w:val="77CA2AAE"/>
    <w:rsid w:val="7DAD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509</Words>
  <Characters>510</Characters>
  <Lines>0</Lines>
  <Paragraphs>0</Paragraphs>
  <TotalTime>3</TotalTime>
  <ScaleCrop>false</ScaleCrop>
  <LinksUpToDate>false</LinksUpToDate>
  <CharactersWithSpaces>511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2021-04-06T06:59:00Z</dcterms:created>
  <dc:creator>Administrator.USER-20190221ZR</dc:creator>
  <cp:lastModifiedBy>光</cp:lastModifiedBy>
  <dcterms:modified xsi:type="dcterms:W3CDTF">2025-10-24T02:43:24Z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113AD1FF20324B54BD2D4CC117AB88F4</vt:lpwstr>
  </property>
  <property fmtid="{D5CDD505-2E9C-101B-9397-08002B2CF9AE}" pid="4" name="KSOTemplateDocerSaveRecord">
    <vt:lpwstr>eyJoZGlkIjoiZTVhMWY2YTU1OGFjZDFiMTljOWU3OWExZTUzNjhhNTIiLCJ1c2VySWQiOiI0NjcwMDk4MDUifQ==</vt:lpwstr>
  </property>
</Properties>
</file>