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BB4D5" w14:textId="1397BC32" w:rsidR="00DB5F89" w:rsidRPr="00304AE2" w:rsidRDefault="00000000" w:rsidP="00304AE2">
      <w:pPr>
        <w:pStyle w:val="Title"/>
        <w:rPr>
          <w:sz w:val="30"/>
          <w:szCs w:val="30"/>
        </w:rPr>
      </w:pPr>
      <w:r w:rsidRPr="00304AE2">
        <w:rPr>
          <w:sz w:val="30"/>
          <w:szCs w:val="30"/>
        </w:rPr>
        <w:t>EXERCISE</w:t>
      </w:r>
      <w:r w:rsidR="00DB5F89" w:rsidRPr="00304AE2">
        <w:rPr>
          <w:sz w:val="30"/>
          <w:szCs w:val="30"/>
        </w:rPr>
        <w:t xml:space="preserve"> </w:t>
      </w:r>
      <w:r w:rsidRPr="00304AE2">
        <w:rPr>
          <w:sz w:val="30"/>
          <w:szCs w:val="30"/>
        </w:rPr>
        <w:t>V</w:t>
      </w:r>
    </w:p>
    <w:p w14:paraId="03242661" w14:textId="4C27EAE4" w:rsidR="00FD4C9B" w:rsidRDefault="00DB5F89" w:rsidP="00F90BDD">
      <w:pPr>
        <w:pStyle w:val="Date"/>
      </w:pPr>
      <w:r w:rsidRPr="00BB621D">
        <w:rPr>
          <w:b/>
          <w:bCs/>
          <w:iCs/>
          <w:lang w:val="en-GB"/>
        </w:rPr>
        <w:t>DEPARTMENT OF STATISTICS AND ACTUARIAL SCIENCE</w:t>
      </w:r>
      <w:r w:rsidRPr="00BB621D">
        <w:rPr>
          <w:b/>
          <w:bCs/>
          <w:iCs/>
          <w:lang w:val="en-GB"/>
        </w:rPr>
        <w:br/>
        <w:t>COLLEGE OF BASIC AND APPLIED SCIENCES</w:t>
      </w:r>
      <w:r w:rsidRPr="00BB621D">
        <w:rPr>
          <w:b/>
          <w:bCs/>
          <w:iCs/>
          <w:lang w:val="en-GB"/>
        </w:rPr>
        <w:br/>
        <w:t>UNIVERSITY OF GHANA</w:t>
      </w:r>
      <w:r w:rsidRPr="00BB621D">
        <w:rPr>
          <w:b/>
          <w:bCs/>
          <w:iCs/>
          <w:lang w:val="en-GB"/>
        </w:rPr>
        <w:br/>
        <w:t>ACTU 302: INTRODUCTION TO ACTUARIAL COMPUTING</w:t>
      </w:r>
      <w:r w:rsidRPr="00BB621D">
        <w:rPr>
          <w:lang w:val="en-GB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B5F89" w:rsidRPr="00BB621D" w14:paraId="2C89A30F" w14:textId="77777777" w:rsidTr="00DB5F89">
        <w:tc>
          <w:tcPr>
            <w:tcW w:w="9576" w:type="dxa"/>
          </w:tcPr>
          <w:p w14:paraId="4E3A4583" w14:textId="64D7534D" w:rsidR="00DB5F89" w:rsidRPr="00BB621D" w:rsidRDefault="00DB5F89" w:rsidP="00DB5F89">
            <w:pPr>
              <w:pStyle w:val="BodyText"/>
            </w:pPr>
            <w:r w:rsidRPr="00BB621D">
              <w:rPr>
                <w:rStyle w:val="CommentTok"/>
              </w:rPr>
              <w:t>#Considering a random variable X which has a gamma distribution with parameters α and β.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DocumentationTok"/>
              </w:rPr>
              <w:t>### i. Writing our own function that will return the moment and maximum likelihood estimates of the parameters (α and β).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NormalTok"/>
              </w:rPr>
              <w:t xml:space="preserve">Estimates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ControlFlowTok"/>
              </w:rPr>
              <w:t>function</w:t>
            </w:r>
            <w:r w:rsidRPr="00BB621D">
              <w:rPr>
                <w:rStyle w:val="NormalTok"/>
              </w:rPr>
              <w:t>(x, parameters)</w:t>
            </w:r>
            <w:r w:rsidRPr="00BB621D">
              <w:br/>
            </w:r>
            <w:r w:rsidRPr="00BB621D">
              <w:rPr>
                <w:rStyle w:val="NormalTok"/>
              </w:rPr>
              <w:t>{</w:t>
            </w:r>
            <w:r w:rsidRPr="00BB621D">
              <w:br/>
            </w:r>
            <w:r w:rsidRPr="00BB621D">
              <w:rPr>
                <w:rStyle w:val="NormalTok"/>
              </w:rPr>
              <w:t xml:space="preserve">  alpha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parameters[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 xml:space="preserve">];beta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parameters[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]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NormalTok"/>
              </w:rPr>
              <w:t xml:space="preserve">  Moment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ControlFlowTok"/>
              </w:rPr>
              <w:t>function</w:t>
            </w:r>
            <w:r w:rsidRPr="00BB621D">
              <w:rPr>
                <w:rStyle w:val="NormalTok"/>
              </w:rPr>
              <w:t>(x)</w:t>
            </w:r>
            <w:r w:rsidRPr="00BB621D">
              <w:br/>
            </w:r>
            <w:r w:rsidRPr="00BB621D">
              <w:rPr>
                <w:rStyle w:val="NormalTok"/>
              </w:rPr>
              <w:t xml:space="preserve">  {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alpha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(</w:t>
            </w:r>
            <w:r w:rsidRPr="00BB621D">
              <w:rPr>
                <w:rStyle w:val="FunctionTok"/>
              </w:rPr>
              <w:t>mean</w:t>
            </w:r>
            <w:r w:rsidRPr="00BB621D">
              <w:rPr>
                <w:rStyle w:val="NormalTok"/>
              </w:rPr>
              <w:t>(x)</w:t>
            </w:r>
            <w:r w:rsidRPr="00BB621D">
              <w:rPr>
                <w:rStyle w:val="SpecialCharTok"/>
              </w:rPr>
              <w:t>^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)</w:t>
            </w:r>
            <w:r w:rsidRPr="00BB621D">
              <w:rPr>
                <w:rStyle w:val="SpecialCharTok"/>
              </w:rPr>
              <w:t>/</w:t>
            </w:r>
            <w:r w:rsidRPr="00BB621D">
              <w:rPr>
                <w:rStyle w:val="FunctionTok"/>
              </w:rPr>
              <w:t>var</w:t>
            </w:r>
            <w:r w:rsidRPr="00BB621D">
              <w:rPr>
                <w:rStyle w:val="NormalTok"/>
              </w:rPr>
              <w:t>(x)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beta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mean</w:t>
            </w:r>
            <w:r w:rsidRPr="00BB621D">
              <w:rPr>
                <w:rStyle w:val="NormalTok"/>
              </w:rPr>
              <w:t>(x)</w:t>
            </w:r>
            <w:r w:rsidRPr="00BB621D">
              <w:rPr>
                <w:rStyle w:val="SpecialCharTok"/>
              </w:rPr>
              <w:t>/</w:t>
            </w:r>
            <w:r w:rsidRPr="00BB621D">
              <w:rPr>
                <w:rStyle w:val="FunctionTok"/>
              </w:rPr>
              <w:t>var</w:t>
            </w:r>
            <w:r w:rsidRPr="00BB621D">
              <w:rPr>
                <w:rStyle w:val="NormalTok"/>
              </w:rPr>
              <w:t>(x)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mom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NormalTok"/>
              </w:rPr>
              <w:t>alpha, beta</w:t>
            </w:r>
            <w:r w:rsidRPr="00BB621D">
              <w:rPr>
                <w:rStyle w:val="NormalTok"/>
              </w:rPr>
              <w:t>)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</w:t>
            </w:r>
            <w:r w:rsidRPr="00BB621D">
              <w:rPr>
                <w:rStyle w:val="FunctionTok"/>
              </w:rPr>
              <w:t>names</w:t>
            </w:r>
            <w:r w:rsidRPr="00BB621D">
              <w:rPr>
                <w:rStyle w:val="NormalTok"/>
              </w:rPr>
              <w:t xml:space="preserve">(mom)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tringTok"/>
              </w:rPr>
              <w:t>"alpha"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StringTok"/>
              </w:rPr>
              <w:t>"beta"</w:t>
            </w:r>
            <w:r w:rsidRPr="00BB621D">
              <w:rPr>
                <w:rStyle w:val="NormalTok"/>
              </w:rPr>
              <w:t>)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</w:t>
            </w:r>
            <w:r w:rsidRPr="00BB621D">
              <w:rPr>
                <w:rStyle w:val="FunctionTok"/>
              </w:rPr>
              <w:t>return</w:t>
            </w:r>
            <w:r w:rsidRPr="00BB621D">
              <w:rPr>
                <w:rStyle w:val="NormalTok"/>
              </w:rPr>
              <w:t>(mom)</w:t>
            </w:r>
            <w:r w:rsidRPr="00BB621D">
              <w:br/>
            </w:r>
            <w:r w:rsidRPr="00BB621D">
              <w:rPr>
                <w:rStyle w:val="NormalTok"/>
              </w:rPr>
              <w:t xml:space="preserve">  }</w:t>
            </w:r>
            <w:r w:rsidRPr="00BB621D">
              <w:br/>
            </w:r>
            <w:r w:rsidRPr="00BB621D">
              <w:rPr>
                <w:rStyle w:val="NormalTok"/>
              </w:rPr>
              <w:t xml:space="preserve">  moment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Moment</w:t>
            </w:r>
            <w:r w:rsidRPr="00BB621D">
              <w:rPr>
                <w:rStyle w:val="NormalTok"/>
              </w:rPr>
              <w:t>(x)</w:t>
            </w:r>
            <w:r w:rsidRPr="00BB621D">
              <w:br/>
            </w:r>
            <w:r w:rsidRPr="00BB621D">
              <w:rPr>
                <w:rStyle w:val="NormalTok"/>
              </w:rPr>
              <w:t xml:space="preserve">  </w:t>
            </w:r>
            <w:r w:rsidRPr="00BB621D">
              <w:br/>
            </w:r>
            <w:r w:rsidRPr="00BB621D">
              <w:rPr>
                <w:rStyle w:val="NormalTok"/>
              </w:rPr>
              <w:t xml:space="preserve">  log_likelihood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ControlFlowTok"/>
              </w:rPr>
              <w:t>function</w:t>
            </w:r>
            <w:r w:rsidRPr="00BB621D">
              <w:rPr>
                <w:rStyle w:val="NormalTok"/>
              </w:rPr>
              <w:t>(x,parameters)</w:t>
            </w:r>
            <w:r w:rsidRPr="00BB621D">
              <w:br/>
            </w:r>
            <w:r w:rsidRPr="00BB621D">
              <w:rPr>
                <w:rStyle w:val="NormalTok"/>
              </w:rPr>
              <w:t xml:space="preserve">  {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alpha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parameters[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 xml:space="preserve">];beta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parameters[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]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log_like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sum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FunctionTok"/>
              </w:rPr>
              <w:t>log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FunctionTok"/>
              </w:rPr>
              <w:t>dgamma</w:t>
            </w:r>
            <w:r w:rsidRPr="00BB621D">
              <w:rPr>
                <w:rStyle w:val="NormalTok"/>
              </w:rPr>
              <w:t>(x,alpha,beta)))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</w:t>
            </w:r>
            <w:r w:rsidRPr="00BB621D">
              <w:rPr>
                <w:rStyle w:val="FunctionTok"/>
              </w:rPr>
              <w:t>return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pecialCharTok"/>
              </w:rPr>
              <w:t>-</w:t>
            </w:r>
            <w:r w:rsidRPr="00BB621D">
              <w:rPr>
                <w:rStyle w:val="NormalTok"/>
              </w:rPr>
              <w:t>log_like)</w:t>
            </w:r>
            <w:r w:rsidRPr="00BB621D">
              <w:br/>
            </w:r>
            <w:r w:rsidRPr="00BB621D">
              <w:rPr>
                <w:rStyle w:val="NormalTok"/>
              </w:rPr>
              <w:t xml:space="preserve">  }</w:t>
            </w:r>
            <w:r w:rsidRPr="00BB621D">
              <w:br/>
            </w:r>
            <w:r w:rsidRPr="00BB621D">
              <w:rPr>
                <w:rStyle w:val="NormalTok"/>
              </w:rPr>
              <w:t xml:space="preserve">  mle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optim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AttributeTok"/>
              </w:rPr>
              <w:t>par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NormalTok"/>
              </w:rPr>
              <w:t>alpha, beta</w:t>
            </w:r>
            <w:r w:rsidRPr="00BB621D">
              <w:rPr>
                <w:rStyle w:val="NormalTok"/>
              </w:rPr>
              <w:t>),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</w:t>
            </w:r>
            <w:r w:rsidRPr="00BB621D">
              <w:rPr>
                <w:rStyle w:val="AttributeTok"/>
              </w:rPr>
              <w:t>fn =</w:t>
            </w:r>
            <w:r w:rsidRPr="00BB621D">
              <w:rPr>
                <w:rStyle w:val="NormalTok"/>
              </w:rPr>
              <w:t xml:space="preserve"> log_likelihood,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</w:t>
            </w:r>
            <w:r w:rsidRPr="00BB621D">
              <w:rPr>
                <w:rStyle w:val="AttributeTok"/>
              </w:rPr>
              <w:t>method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"L-BFGS-B"</w:t>
            </w:r>
            <w:r w:rsidRPr="00BB621D">
              <w:rPr>
                <w:rStyle w:val="NormalTok"/>
              </w:rPr>
              <w:t>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x)</w:t>
            </w:r>
            <w:r w:rsidRPr="00BB621D">
              <w:br/>
            </w:r>
            <w:r w:rsidRPr="00BB621D">
              <w:rPr>
                <w:rStyle w:val="NormalTok"/>
              </w:rPr>
              <w:t xml:space="preserve">  Table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data.frame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AttributeTok"/>
              </w:rPr>
              <w:t>moment =</w:t>
            </w:r>
            <w:r w:rsidRPr="00BB621D">
              <w:rPr>
                <w:rStyle w:val="NormalTok"/>
              </w:rPr>
              <w:t xml:space="preserve"> moment,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       </w:t>
            </w:r>
            <w:r w:rsidRPr="00BB621D">
              <w:rPr>
                <w:rStyle w:val="AttributeTok"/>
              </w:rPr>
              <w:t>mle =</w:t>
            </w:r>
            <w:r w:rsidRPr="00BB621D">
              <w:rPr>
                <w:rStyle w:val="NormalTok"/>
              </w:rPr>
              <w:t xml:space="preserve"> mle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par)</w:t>
            </w:r>
            <w:r w:rsidRPr="00BB621D">
              <w:br/>
            </w:r>
            <w:r w:rsidRPr="00BB621D">
              <w:rPr>
                <w:rStyle w:val="NormalTok"/>
              </w:rPr>
              <w:t xml:space="preserve">  </w:t>
            </w:r>
            <w:r w:rsidRPr="00BB621D">
              <w:rPr>
                <w:rStyle w:val="FunctionTok"/>
              </w:rPr>
              <w:t>return</w:t>
            </w:r>
            <w:r w:rsidRPr="00BB621D">
              <w:rPr>
                <w:rStyle w:val="NormalTok"/>
              </w:rPr>
              <w:t>(Table)</w:t>
            </w:r>
            <w:r w:rsidRPr="00BB621D">
              <w:br/>
            </w:r>
            <w:r w:rsidRPr="00BB621D">
              <w:rPr>
                <w:rStyle w:val="NormalTok"/>
              </w:rPr>
              <w:t>}</w:t>
            </w:r>
          </w:p>
        </w:tc>
      </w:tr>
    </w:tbl>
    <w:p w14:paraId="414DD62E" w14:textId="77777777" w:rsidR="00DB5F89" w:rsidRPr="00BB621D" w:rsidRDefault="00DB5F89" w:rsidP="00DB5F89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B5F89" w:rsidRPr="00BB621D" w14:paraId="27B5F677" w14:textId="77777777" w:rsidTr="00DB5F89">
        <w:tc>
          <w:tcPr>
            <w:tcW w:w="9576" w:type="dxa"/>
          </w:tcPr>
          <w:p w14:paraId="5A2A98CB" w14:textId="083912B2" w:rsidR="00DB5F89" w:rsidRPr="00BB621D" w:rsidRDefault="00DB5F89" w:rsidP="00DB5F89">
            <w:pPr>
              <w:pStyle w:val="SourceCode"/>
            </w:pPr>
            <w:r w:rsidRPr="00BB621D">
              <w:rPr>
                <w:rStyle w:val="DocumentationTok"/>
              </w:rPr>
              <w:t>### ii. Simulating samples of different sizes to investigate the empirical consistency of the estimators.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CommentTok"/>
              </w:rPr>
              <w:t># 10 samples</w:t>
            </w:r>
            <w:r w:rsidRPr="00BB621D">
              <w:br/>
            </w:r>
            <w:r w:rsidR="00BB621D" w:rsidRPr="00BB621D">
              <w:rPr>
                <w:rStyle w:val="FunctionTok"/>
              </w:rPr>
              <w:t>Estimates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="00BB621D" w:rsidRPr="00BB621D">
              <w:rPr>
                <w:rStyle w:val="FunctionTok"/>
              </w:rPr>
              <w:t>rgamma</w:t>
            </w:r>
            <w:r w:rsidR="00BB621D" w:rsidRPr="00BB621D">
              <w:rPr>
                <w:rStyle w:val="NormalTok"/>
              </w:rPr>
              <w:t xml:space="preserve"> (</w:t>
            </w:r>
            <w:r w:rsidR="00815CD2" w:rsidRPr="00BB621D">
              <w:rPr>
                <w:rStyle w:val="DecValTok"/>
              </w:rPr>
              <w:t>10</w:t>
            </w:r>
            <w:r w:rsidR="00815CD2" w:rsidRPr="00BB621D">
              <w:rPr>
                <w:rStyle w:val="NormalTok"/>
              </w:rPr>
              <w:t>,</w:t>
            </w:r>
            <w:r w:rsidR="00815CD2" w:rsidRPr="00BB621D">
              <w:rPr>
                <w:rStyle w:val="AttributeTok"/>
              </w:rPr>
              <w:t xml:space="preserve"> shape</w:t>
            </w:r>
            <w:r w:rsidRPr="00BB621D">
              <w:rPr>
                <w:rStyle w:val="AttributeTok"/>
              </w:rPr>
              <w:t xml:space="preserve"> =</w:t>
            </w:r>
            <w:proofErr w:type="gramStart"/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AttributeTok"/>
              </w:rPr>
              <w:t>rate</w:t>
            </w:r>
            <w:proofErr w:type="gramEnd"/>
            <w:r w:rsidRPr="00BB621D">
              <w:rPr>
                <w:rStyle w:val="AttributeTok"/>
              </w:rPr>
              <w:t xml:space="preserve">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),</w:t>
            </w:r>
            <w:r w:rsidRPr="00BB621D">
              <w:rPr>
                <w:rStyle w:val="AttributeTok"/>
              </w:rPr>
              <w:t>parameters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))</w:t>
            </w:r>
          </w:p>
          <w:p w14:paraId="2F348993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>##          moment       mle</w:t>
            </w:r>
            <w:r w:rsidRPr="00BB621D">
              <w:br/>
            </w:r>
            <w:r w:rsidRPr="00BB621D">
              <w:rPr>
                <w:rStyle w:val="VerbatimChar"/>
              </w:rPr>
              <w:t>## alpha 0.6832731 0.5235102</w:t>
            </w:r>
            <w:r w:rsidRPr="00BB621D">
              <w:br/>
            </w:r>
            <w:r w:rsidRPr="00BB621D">
              <w:rPr>
                <w:rStyle w:val="VerbatimChar"/>
              </w:rPr>
              <w:t xml:space="preserve">## </w:t>
            </w:r>
            <w:proofErr w:type="gramStart"/>
            <w:r w:rsidRPr="00BB621D">
              <w:rPr>
                <w:rStyle w:val="VerbatimChar"/>
              </w:rPr>
              <w:t>beta  1.2338812</w:t>
            </w:r>
            <w:proofErr w:type="gramEnd"/>
            <w:r w:rsidRPr="00BB621D">
              <w:rPr>
                <w:rStyle w:val="VerbatimChar"/>
              </w:rPr>
              <w:t xml:space="preserve"> 0.9453755</w:t>
            </w:r>
          </w:p>
          <w:p w14:paraId="0D8EA07A" w14:textId="3F519CCB" w:rsidR="00DB5F89" w:rsidRPr="00BB621D" w:rsidRDefault="00DB5F89" w:rsidP="00DB5F89">
            <w:pPr>
              <w:pStyle w:val="SourceCode"/>
            </w:pPr>
            <w:r w:rsidRPr="00BB621D">
              <w:rPr>
                <w:rStyle w:val="CommentTok"/>
              </w:rPr>
              <w:t># 100 samples</w:t>
            </w:r>
            <w:r w:rsidRPr="00BB621D">
              <w:br/>
            </w:r>
            <w:r w:rsidR="00BB621D" w:rsidRPr="00BB621D">
              <w:rPr>
                <w:rStyle w:val="FunctionTok"/>
              </w:rPr>
              <w:t>Estimates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="00BB621D" w:rsidRPr="00BB621D">
              <w:rPr>
                <w:rStyle w:val="FunctionTok"/>
              </w:rPr>
              <w:t>rgamma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DecValTok"/>
              </w:rPr>
              <w:t>100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DecValTok"/>
              </w:rPr>
              <w:t>2</w:t>
            </w:r>
            <w:r w:rsidR="00BB621D" w:rsidRPr="00BB621D">
              <w:rPr>
                <w:rStyle w:val="NormalTok"/>
              </w:rPr>
              <w:t>),</w:t>
            </w:r>
            <w:r w:rsidR="00BB621D" w:rsidRPr="00BB621D">
              <w:rPr>
                <w:rStyle w:val="AttributeTok"/>
              </w:rPr>
              <w:t xml:space="preserve"> parameters</w:t>
            </w:r>
            <w:r w:rsidRPr="00BB621D">
              <w:rPr>
                <w:rStyle w:val="AttributeTok"/>
              </w:rPr>
              <w:t xml:space="preserve"> =</w:t>
            </w:r>
            <w:r w:rsidRPr="00BB621D">
              <w:rPr>
                <w:rStyle w:val="NormalTok"/>
              </w:rPr>
              <w:t xml:space="preserve"> </w:t>
            </w:r>
            <w:proofErr w:type="gramStart"/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proofErr w:type="gramEnd"/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))</w:t>
            </w:r>
          </w:p>
          <w:p w14:paraId="33AF1428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>##          moment       mle</w:t>
            </w:r>
            <w:r w:rsidRPr="00BB621D">
              <w:br/>
            </w:r>
            <w:r w:rsidRPr="00BB621D">
              <w:rPr>
                <w:rStyle w:val="VerbatimChar"/>
              </w:rPr>
              <w:t>## alpha 0.8304701 0.8831548</w:t>
            </w:r>
            <w:r w:rsidRPr="00BB621D">
              <w:br/>
            </w:r>
            <w:r w:rsidRPr="00BB621D">
              <w:rPr>
                <w:rStyle w:val="VerbatimChar"/>
              </w:rPr>
              <w:t xml:space="preserve">## </w:t>
            </w:r>
            <w:proofErr w:type="gramStart"/>
            <w:r w:rsidRPr="00BB621D">
              <w:rPr>
                <w:rStyle w:val="VerbatimChar"/>
              </w:rPr>
              <w:t>beta  1.7232069</w:t>
            </w:r>
            <w:proofErr w:type="gramEnd"/>
            <w:r w:rsidRPr="00BB621D">
              <w:rPr>
                <w:rStyle w:val="VerbatimChar"/>
              </w:rPr>
              <w:t xml:space="preserve"> 1.8325267</w:t>
            </w:r>
          </w:p>
          <w:p w14:paraId="5EA4FFF9" w14:textId="18392409" w:rsidR="00DB5F89" w:rsidRPr="00BB621D" w:rsidRDefault="00DB5F89" w:rsidP="00DB5F89">
            <w:pPr>
              <w:pStyle w:val="SourceCode"/>
            </w:pPr>
            <w:r w:rsidRPr="00BB621D">
              <w:rPr>
                <w:rStyle w:val="CommentTok"/>
              </w:rPr>
              <w:t># 1000 samples</w:t>
            </w:r>
            <w:r w:rsidRPr="00BB621D">
              <w:br/>
            </w:r>
            <w:r w:rsidR="00BB621D" w:rsidRPr="00BB621D">
              <w:rPr>
                <w:rStyle w:val="FunctionTok"/>
              </w:rPr>
              <w:t>Estimates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="00BB621D" w:rsidRPr="00BB621D">
              <w:rPr>
                <w:rStyle w:val="FunctionTok"/>
              </w:rPr>
              <w:t>rgamma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DecValTok"/>
              </w:rPr>
              <w:t>1000</w:t>
            </w:r>
            <w:r w:rsidRPr="00BB621D">
              <w:rPr>
                <w:rStyle w:val="NormalTok"/>
              </w:rPr>
              <w:t>,</w:t>
            </w:r>
            <w:r w:rsidR="00BB621D" w:rsidRPr="00BB621D">
              <w:rPr>
                <w:rStyle w:val="DecValTok"/>
              </w:rPr>
              <w:t>1</w:t>
            </w:r>
            <w:r w:rsidR="00BB621D" w:rsidRPr="00BB621D">
              <w:rPr>
                <w:rStyle w:val="NormalTok"/>
              </w:rPr>
              <w:t>,</w:t>
            </w:r>
            <w:r w:rsidR="00BB621D" w:rsidRPr="00BB621D">
              <w:rPr>
                <w:rStyle w:val="AttributeTok"/>
              </w:rPr>
              <w:t xml:space="preserve"> rate</w:t>
            </w:r>
            <w:r w:rsidRPr="00BB621D">
              <w:rPr>
                <w:rStyle w:val="AttributeTok"/>
              </w:rPr>
              <w:t xml:space="preserve">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DecValTok"/>
              </w:rPr>
              <w:t>2</w:t>
            </w:r>
            <w:r w:rsidR="00BB621D" w:rsidRPr="00BB621D">
              <w:rPr>
                <w:rStyle w:val="NormalTok"/>
              </w:rPr>
              <w:t>),</w:t>
            </w:r>
            <w:r w:rsidR="00BB621D" w:rsidRPr="00BB621D">
              <w:rPr>
                <w:rStyle w:val="AttributeTok"/>
              </w:rPr>
              <w:t xml:space="preserve"> parameters</w:t>
            </w:r>
            <w:r w:rsidRPr="00BB621D">
              <w:rPr>
                <w:rStyle w:val="AttributeTok"/>
              </w:rPr>
              <w:t xml:space="preserve"> =</w:t>
            </w:r>
            <w:r w:rsidRPr="00BB621D">
              <w:rPr>
                <w:rStyle w:val="NormalTok"/>
              </w:rPr>
              <w:t xml:space="preserve"> </w:t>
            </w:r>
            <w:proofErr w:type="gramStart"/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proofErr w:type="gramEnd"/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))</w:t>
            </w:r>
          </w:p>
          <w:p w14:paraId="3DDB78CC" w14:textId="047303EC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>##          moment       mle</w:t>
            </w:r>
            <w:r w:rsidRPr="00BB621D">
              <w:br/>
            </w:r>
            <w:r w:rsidRPr="00BB621D">
              <w:rPr>
                <w:rStyle w:val="VerbatimChar"/>
              </w:rPr>
              <w:t>## alpha 0.9486862 0.9809547</w:t>
            </w:r>
            <w:r w:rsidRPr="00BB621D">
              <w:br/>
            </w:r>
            <w:r w:rsidRPr="00BB621D">
              <w:rPr>
                <w:rStyle w:val="VerbatimChar"/>
              </w:rPr>
              <w:t xml:space="preserve">## </w:t>
            </w:r>
            <w:proofErr w:type="gramStart"/>
            <w:r w:rsidRPr="00BB621D">
              <w:rPr>
                <w:rStyle w:val="VerbatimChar"/>
              </w:rPr>
              <w:t>beta  1.8373091</w:t>
            </w:r>
            <w:proofErr w:type="gramEnd"/>
            <w:r w:rsidRPr="00BB621D">
              <w:rPr>
                <w:rStyle w:val="VerbatimChar"/>
              </w:rPr>
              <w:t xml:space="preserve"> 1.8998034</w:t>
            </w:r>
          </w:p>
        </w:tc>
      </w:tr>
    </w:tbl>
    <w:p w14:paraId="46A87E61" w14:textId="3D6E6154" w:rsidR="00DB5F89" w:rsidRPr="00BB621D" w:rsidRDefault="00BB621D" w:rsidP="00DB5F89">
      <w:pPr>
        <w:pStyle w:val="BodyText"/>
      </w:pPr>
      <w:r>
        <w:t xml:space="preserve">It’s clear that as the sample size increases, </w:t>
      </w:r>
      <w:r w:rsidR="00815CD2">
        <w:t xml:space="preserve">the estimated parameters </w:t>
      </w:r>
      <w:proofErr w:type="gramStart"/>
      <w:r w:rsidR="00815CD2">
        <w:t>approaches</w:t>
      </w:r>
      <w:proofErr w:type="gramEnd"/>
      <w:r w:rsidR="00815CD2">
        <w:t xml:space="preserve"> the population parameters.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B5F89" w:rsidRPr="00BB621D" w14:paraId="1B470F99" w14:textId="77777777" w:rsidTr="00DB5F89">
        <w:tc>
          <w:tcPr>
            <w:tcW w:w="9576" w:type="dxa"/>
          </w:tcPr>
          <w:p w14:paraId="78699109" w14:textId="77777777" w:rsidR="0025006D" w:rsidRDefault="00DB5F89" w:rsidP="00DB5F89">
            <w:pPr>
              <w:pStyle w:val="SourceCode"/>
              <w:rPr>
                <w:rStyle w:val="NormalTok"/>
              </w:rPr>
            </w:pPr>
            <w:r w:rsidRPr="00BB621D">
              <w:rPr>
                <w:rStyle w:val="DocumentationTok"/>
              </w:rPr>
              <w:t xml:space="preserve">### iii. </w:t>
            </w:r>
            <w:r w:rsidR="00BB621D" w:rsidRPr="00BB621D">
              <w:rPr>
                <w:rStyle w:val="DocumentationTok"/>
              </w:rPr>
              <w:t>Fitting</w:t>
            </w:r>
            <w:r w:rsidRPr="00BB621D">
              <w:rPr>
                <w:rStyle w:val="DocumentationTok"/>
              </w:rPr>
              <w:t xml:space="preserve"> the Loss incurred in the AutoBi data from package InsuranceData with the gamma distribution using the two methods.</w:t>
            </w:r>
            <w:r w:rsidRPr="00BB621D">
              <w:br/>
            </w:r>
            <w:r w:rsidRPr="00BB621D">
              <w:rPr>
                <w:rStyle w:val="FunctionTok"/>
              </w:rPr>
              <w:t>library</w:t>
            </w:r>
            <w:r w:rsidRPr="00BB621D">
              <w:rPr>
                <w:rStyle w:val="NormalTok"/>
              </w:rPr>
              <w:t>(insuranceData)</w:t>
            </w:r>
            <w:r w:rsidRPr="00BB621D">
              <w:br/>
            </w:r>
            <w:r w:rsidRPr="00BB621D">
              <w:rPr>
                <w:rStyle w:val="FunctionTok"/>
              </w:rPr>
              <w:t>data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tringTok"/>
              </w:rPr>
              <w:t>"AutoBi"</w:t>
            </w:r>
            <w:r w:rsidRPr="00BB621D">
              <w:rPr>
                <w:rStyle w:val="NormalTok"/>
              </w:rPr>
              <w:t>)</w:t>
            </w:r>
          </w:p>
          <w:p w14:paraId="6619A617" w14:textId="1F436AEC" w:rsidR="00DB5F89" w:rsidRPr="00BB621D" w:rsidRDefault="00DB5F89" w:rsidP="00DB5F89">
            <w:pPr>
              <w:pStyle w:val="SourceCode"/>
            </w:pPr>
            <w:r w:rsidRPr="00BB621D">
              <w:br/>
            </w:r>
            <w:r w:rsidRPr="00BB621D">
              <w:rPr>
                <w:rStyle w:val="FunctionTok"/>
              </w:rPr>
              <w:t>library</w:t>
            </w:r>
            <w:r w:rsidRPr="00BB621D">
              <w:rPr>
                <w:rStyle w:val="NormalTok"/>
              </w:rPr>
              <w:t>(fitdistrplus)</w:t>
            </w:r>
          </w:p>
          <w:p w14:paraId="0105B22D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>## Loading required package: MASS</w:t>
            </w:r>
          </w:p>
          <w:p w14:paraId="52911873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>## Loading required package: survival</w:t>
            </w:r>
          </w:p>
          <w:p w14:paraId="04506533" w14:textId="68D7503D" w:rsidR="00DB5F89" w:rsidRPr="00BB621D" w:rsidRDefault="00DB5F89" w:rsidP="00DB5F89">
            <w:pPr>
              <w:pStyle w:val="BodyText"/>
            </w:pPr>
            <w:r w:rsidRPr="00BB621D">
              <w:rPr>
                <w:rStyle w:val="CommentTok"/>
              </w:rPr>
              <w:t># for the moment estimation</w:t>
            </w:r>
            <w:r w:rsidRPr="00BB621D">
              <w:br/>
            </w:r>
            <w:r w:rsidRPr="00BB621D">
              <w:rPr>
                <w:rStyle w:val="NormalTok"/>
              </w:rPr>
              <w:t xml:space="preserve">fitmme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="00BB621D" w:rsidRPr="00BB621D">
              <w:rPr>
                <w:rStyle w:val="FunctionTok"/>
              </w:rPr>
              <w:t>fitdist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AttributeTok"/>
              </w:rPr>
              <w:t>data =</w:t>
            </w:r>
            <w:r w:rsidRPr="00BB621D">
              <w:rPr>
                <w:rStyle w:val="NormalTok"/>
              </w:rPr>
              <w:t xml:space="preserve"> 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 xml:space="preserve">LOSS, 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</w:t>
            </w:r>
            <w:r w:rsidRPr="00BB621D">
              <w:rPr>
                <w:rStyle w:val="AttributeTok"/>
              </w:rPr>
              <w:t>distr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"gamma"</w:t>
            </w:r>
            <w:r w:rsidRPr="00BB621D">
              <w:rPr>
                <w:rStyle w:val="NormalTok"/>
              </w:rPr>
              <w:t xml:space="preserve">, 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</w:t>
            </w:r>
            <w:r w:rsidRPr="00BB621D">
              <w:rPr>
                <w:rStyle w:val="AttributeTok"/>
              </w:rPr>
              <w:t>method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"mme"</w:t>
            </w:r>
            <w:r w:rsidRPr="00BB621D">
              <w:rPr>
                <w:rStyle w:val="NormalTok"/>
              </w:rPr>
              <w:t>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</w:t>
            </w:r>
            <w:r w:rsidRPr="00BB621D">
              <w:rPr>
                <w:rStyle w:val="AttributeTok"/>
              </w:rPr>
              <w:t>discrete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ConstantTok"/>
              </w:rPr>
              <w:t>FALSE</w:t>
            </w:r>
            <w:r w:rsidRPr="00BB621D">
              <w:rPr>
                <w:rStyle w:val="NormalTok"/>
              </w:rPr>
              <w:t>)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CommentTok"/>
              </w:rPr>
              <w:t># for the maximum likelihood estimation</w:t>
            </w:r>
            <w:r w:rsidRPr="00BB621D">
              <w:br/>
            </w:r>
            <w:r w:rsidRPr="00BB621D">
              <w:rPr>
                <w:rStyle w:val="NormalTok"/>
              </w:rPr>
              <w:t xml:space="preserve">fitmle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="00BB621D" w:rsidRPr="00BB621D">
              <w:rPr>
                <w:rStyle w:val="FunctionTok"/>
              </w:rPr>
              <w:t>fitdist</w:t>
            </w:r>
            <w:r w:rsidR="00BB621D" w:rsidRPr="00BB621D">
              <w:rPr>
                <w:rStyle w:val="NormalTok"/>
              </w:rPr>
              <w:t xml:space="preserve"> (</w:t>
            </w:r>
            <w:r w:rsidRPr="00BB621D">
              <w:rPr>
                <w:rStyle w:val="AttributeTok"/>
              </w:rPr>
              <w:t>data =</w:t>
            </w:r>
            <w:r w:rsidRPr="00BB621D">
              <w:rPr>
                <w:rStyle w:val="NormalTok"/>
              </w:rPr>
              <w:t xml:space="preserve"> 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 xml:space="preserve">LOSS, 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</w:t>
            </w:r>
            <w:r w:rsidRPr="00BB621D">
              <w:rPr>
                <w:rStyle w:val="AttributeTok"/>
              </w:rPr>
              <w:t>distr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"gamma"</w:t>
            </w:r>
            <w:r w:rsidRPr="00BB621D">
              <w:rPr>
                <w:rStyle w:val="NormalTok"/>
              </w:rPr>
              <w:t xml:space="preserve">, 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</w:t>
            </w:r>
            <w:r w:rsidRPr="00BB621D">
              <w:rPr>
                <w:rStyle w:val="AttributeTok"/>
              </w:rPr>
              <w:t>method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"mle"</w:t>
            </w:r>
            <w:r w:rsidRPr="00BB621D">
              <w:rPr>
                <w:rStyle w:val="NormalTok"/>
              </w:rPr>
              <w:t>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</w:t>
            </w:r>
            <w:r w:rsidRPr="00BB621D">
              <w:rPr>
                <w:rStyle w:val="AttributeTok"/>
              </w:rPr>
              <w:t>discrete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ConstantTok"/>
              </w:rPr>
              <w:t>FALSE</w:t>
            </w:r>
            <w:r w:rsidRPr="00BB621D">
              <w:rPr>
                <w:rStyle w:val="NormalTok"/>
              </w:rPr>
              <w:t>)</w:t>
            </w:r>
          </w:p>
        </w:tc>
      </w:tr>
    </w:tbl>
    <w:p w14:paraId="637C132A" w14:textId="77777777" w:rsidR="00DB5F89" w:rsidRPr="00BB621D" w:rsidRDefault="00DB5F89" w:rsidP="00DB5F89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B5F89" w:rsidRPr="00BB621D" w14:paraId="00ABF23F" w14:textId="77777777" w:rsidTr="00DB5F89">
        <w:tc>
          <w:tcPr>
            <w:tcW w:w="9576" w:type="dxa"/>
          </w:tcPr>
          <w:p w14:paraId="08E6287D" w14:textId="7DD6C20C" w:rsidR="00DB5F89" w:rsidRPr="00BB621D" w:rsidRDefault="00DB5F89" w:rsidP="00DB5F89">
            <w:pPr>
              <w:pStyle w:val="SourceCode"/>
            </w:pPr>
            <w:r w:rsidRPr="00BB621D">
              <w:rPr>
                <w:rStyle w:val="DocumentationTok"/>
              </w:rPr>
              <w:lastRenderedPageBreak/>
              <w:t>### iv. Superimposing the densities of the two methods on the histogram of the loss data. Which method provides a better fit? Explain.</w:t>
            </w:r>
            <w:r w:rsidRPr="00BB621D">
              <w:br/>
            </w:r>
            <w:r w:rsidRPr="00BB621D">
              <w:rPr>
                <w:rStyle w:val="FunctionTok"/>
              </w:rPr>
              <w:t>hist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</w:t>
            </w:r>
            <w:r w:rsidRPr="00BB621D">
              <w:rPr>
                <w:rStyle w:val="AttributeTok"/>
              </w:rPr>
              <w:t>main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""</w:t>
            </w:r>
            <w:r w:rsidRPr="00BB621D">
              <w:rPr>
                <w:rStyle w:val="NormalTok"/>
              </w:rPr>
              <w:t>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</w:t>
            </w:r>
            <w:r w:rsidRPr="00BB621D">
              <w:rPr>
                <w:rStyle w:val="AttributeTok"/>
              </w:rPr>
              <w:t>xlab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"Loss incurred "</w:t>
            </w:r>
            <w:r w:rsidRPr="00BB621D">
              <w:rPr>
                <w:rStyle w:val="NormalTok"/>
              </w:rPr>
              <w:t>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</w:t>
            </w:r>
            <w:r w:rsidRPr="00BB621D">
              <w:rPr>
                <w:rStyle w:val="AttributeTok"/>
              </w:rPr>
              <w:t>freq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ConstantTok"/>
              </w:rPr>
              <w:t>FALSE</w:t>
            </w:r>
            <w:r w:rsidRPr="00BB621D">
              <w:rPr>
                <w:rStyle w:val="NormalTok"/>
              </w:rPr>
              <w:t>)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DocumentationTok"/>
              </w:rPr>
              <w:t>### for the moment estimation</w:t>
            </w:r>
            <w:r w:rsidRPr="00BB621D">
              <w:br/>
            </w:r>
            <w:r w:rsidRPr="00BB621D">
              <w:rPr>
                <w:rStyle w:val="NormalTok"/>
              </w:rPr>
              <w:t xml:space="preserve">mme.shape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(fitmme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estimate)[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]</w:t>
            </w:r>
            <w:r w:rsidRPr="00BB621D">
              <w:br/>
            </w:r>
            <w:r w:rsidRPr="00BB621D">
              <w:rPr>
                <w:rStyle w:val="NormalTok"/>
              </w:rPr>
              <w:t xml:space="preserve">mme.rate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(fitmme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estimate)[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]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FunctionTok"/>
              </w:rPr>
              <w:t>lines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sort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LOSS),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</w:t>
            </w:r>
            <w:r w:rsidRPr="00BB621D">
              <w:rPr>
                <w:rStyle w:val="AttributeTok"/>
              </w:rPr>
              <w:t>y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dgamma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sort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LOSS),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  </w:t>
            </w:r>
            <w:r w:rsidRPr="00BB621D">
              <w:rPr>
                <w:rStyle w:val="AttributeTok"/>
              </w:rPr>
              <w:t>rate =</w:t>
            </w:r>
            <w:r w:rsidRPr="00BB621D">
              <w:rPr>
                <w:rStyle w:val="NormalTok"/>
              </w:rPr>
              <w:t xml:space="preserve"> mme.rate,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  </w:t>
            </w:r>
            <w:r w:rsidRPr="00BB621D">
              <w:rPr>
                <w:rStyle w:val="AttributeTok"/>
              </w:rPr>
              <w:t>shape =</w:t>
            </w:r>
            <w:r w:rsidRPr="00BB621D">
              <w:rPr>
                <w:rStyle w:val="NormalTok"/>
              </w:rPr>
              <w:t xml:space="preserve"> mme.shape), </w:t>
            </w:r>
            <w:r w:rsidRPr="00BB621D">
              <w:rPr>
                <w:rStyle w:val="AttributeTok"/>
              </w:rPr>
              <w:t>col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"red"</w:t>
            </w:r>
            <w:r w:rsidRPr="00BB621D">
              <w:rPr>
                <w:rStyle w:val="NormalTok"/>
              </w:rPr>
              <w:t>)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DocumentationTok"/>
              </w:rPr>
              <w:t>### for the maximum likelihood estimation</w:t>
            </w:r>
            <w:r w:rsidRPr="00BB621D">
              <w:br/>
            </w:r>
            <w:r w:rsidRPr="00BB621D">
              <w:rPr>
                <w:rStyle w:val="NormalTok"/>
              </w:rPr>
              <w:t xml:space="preserve">mle.shape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(fitmle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estimate)[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NormalTok"/>
              </w:rPr>
              <w:t>]</w:t>
            </w:r>
            <w:r w:rsidRPr="00BB621D">
              <w:br/>
            </w:r>
            <w:r w:rsidRPr="00BB621D">
              <w:rPr>
                <w:rStyle w:val="NormalTok"/>
              </w:rPr>
              <w:t xml:space="preserve">mle.rate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(fitmle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estimate)[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]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FunctionTok"/>
              </w:rPr>
              <w:t>lines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sort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LOSS),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</w:t>
            </w:r>
            <w:r w:rsidRPr="00BB621D">
              <w:rPr>
                <w:rStyle w:val="AttributeTok"/>
              </w:rPr>
              <w:t>y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dgamma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AttributeTok"/>
              </w:rPr>
              <w:t>x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sort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LOSS),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  </w:t>
            </w:r>
            <w:r w:rsidRPr="00BB621D">
              <w:rPr>
                <w:rStyle w:val="AttributeTok"/>
              </w:rPr>
              <w:t>rate =</w:t>
            </w:r>
            <w:r w:rsidRPr="00BB621D">
              <w:rPr>
                <w:rStyle w:val="NormalTok"/>
              </w:rPr>
              <w:t xml:space="preserve"> mle.rate,</w:t>
            </w:r>
            <w:r w:rsidRPr="00BB621D">
              <w:br/>
            </w:r>
            <w:r w:rsidRPr="00BB621D">
              <w:rPr>
                <w:rStyle w:val="NormalTok"/>
              </w:rPr>
              <w:t xml:space="preserve">                 </w:t>
            </w:r>
            <w:r w:rsidRPr="00BB621D">
              <w:rPr>
                <w:rStyle w:val="AttributeTok"/>
              </w:rPr>
              <w:t>shape =</w:t>
            </w:r>
            <w:r w:rsidRPr="00BB621D">
              <w:rPr>
                <w:rStyle w:val="NormalTok"/>
              </w:rPr>
              <w:t xml:space="preserve"> mle.shape), </w:t>
            </w:r>
            <w:r w:rsidRPr="00BB621D">
              <w:rPr>
                <w:rStyle w:val="AttributeTok"/>
              </w:rPr>
              <w:t>col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StringTok"/>
              </w:rPr>
              <w:t>"blue"</w:t>
            </w:r>
            <w:r w:rsidRPr="00BB621D">
              <w:rPr>
                <w:rStyle w:val="NormalTok"/>
              </w:rPr>
              <w:t>)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FunctionTok"/>
              </w:rPr>
              <w:t>legend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tringTok"/>
              </w:rPr>
              <w:t>"topright"</w:t>
            </w:r>
            <w:r w:rsidRPr="00BB621D">
              <w:rPr>
                <w:rStyle w:val="NormalTok"/>
              </w:rPr>
              <w:t xml:space="preserve">, </w:t>
            </w:r>
            <w:r w:rsidRPr="00BB621D">
              <w:rPr>
                <w:rStyle w:val="AttributeTok"/>
              </w:rPr>
              <w:t>legend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tringTok"/>
              </w:rPr>
              <w:t>"moment"</w:t>
            </w:r>
            <w:r w:rsidRPr="00BB621D">
              <w:rPr>
                <w:rStyle w:val="NormalTok"/>
              </w:rPr>
              <w:t xml:space="preserve">, </w:t>
            </w:r>
            <w:r w:rsidRPr="00BB621D">
              <w:rPr>
                <w:rStyle w:val="StringTok"/>
              </w:rPr>
              <w:t>"maximum likelihood"</w:t>
            </w:r>
            <w:r w:rsidRPr="00BB621D">
              <w:rPr>
                <w:rStyle w:val="NormalTok"/>
              </w:rPr>
              <w:t xml:space="preserve">), </w:t>
            </w:r>
            <w:r w:rsidRPr="00BB621D">
              <w:rPr>
                <w:rStyle w:val="AttributeTok"/>
              </w:rPr>
              <w:t>col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tringTok"/>
              </w:rPr>
              <w:t>"red"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StringTok"/>
              </w:rPr>
              <w:t>"blue"</w:t>
            </w:r>
            <w:r w:rsidRPr="00BB621D">
              <w:rPr>
                <w:rStyle w:val="NormalTok"/>
              </w:rPr>
              <w:t>),</w:t>
            </w:r>
            <w:r w:rsidRPr="00BB621D">
              <w:rPr>
                <w:rStyle w:val="AttributeTok"/>
              </w:rPr>
              <w:t>lwd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DecValTok"/>
              </w:rPr>
              <w:t>2</w:t>
            </w:r>
            <w:r w:rsidRPr="00BB621D">
              <w:rPr>
                <w:rStyle w:val="NormalTok"/>
              </w:rPr>
              <w:t>))</w:t>
            </w:r>
          </w:p>
        </w:tc>
      </w:tr>
    </w:tbl>
    <w:p w14:paraId="06F56A33" w14:textId="77777777" w:rsidR="00DB5F89" w:rsidRPr="00BB621D" w:rsidRDefault="00DB5F89" w:rsidP="00DB5F89">
      <w:pPr>
        <w:pStyle w:val="BodyText"/>
      </w:pPr>
    </w:p>
    <w:p w14:paraId="3B076F9C" w14:textId="3DC3E105" w:rsidR="00DB5F89" w:rsidRDefault="00000000" w:rsidP="00F90BDD">
      <w:pPr>
        <w:pStyle w:val="FirstParagraph"/>
      </w:pPr>
      <w:r w:rsidRPr="00BB621D">
        <w:lastRenderedPageBreak/>
        <w:drawing>
          <wp:anchor distT="0" distB="0" distL="114300" distR="114300" simplePos="0" relativeHeight="251658240" behindDoc="0" locked="0" layoutInCell="1" allowOverlap="1" wp14:anchorId="531AB840" wp14:editId="185C0E9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620126" cy="3696101"/>
            <wp:effectExtent l="0" t="0" r="0" b="0"/>
            <wp:wrapTopAndBottom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ERCISE-V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CD2">
        <w:t xml:space="preserve">Figure </w:t>
      </w:r>
      <w:r w:rsidR="00815CD2">
        <w:fldChar w:fldCharType="begin"/>
      </w:r>
      <w:r w:rsidR="00815CD2">
        <w:instrText xml:space="preserve"> SEQ Figure \* ARABIC </w:instrText>
      </w:r>
      <w:r w:rsidR="00815CD2">
        <w:fldChar w:fldCharType="separate"/>
      </w:r>
      <w:r w:rsidR="00F47788">
        <w:rPr>
          <w:noProof/>
        </w:rPr>
        <w:t>1</w:t>
      </w:r>
      <w:r w:rsidR="00815CD2">
        <w:fldChar w:fldCharType="end"/>
      </w:r>
      <w:r w:rsidR="00815CD2">
        <w:t xml:space="preserve">:A histogram of the loss data with densities </w:t>
      </w:r>
      <w:proofErr w:type="gramStart"/>
      <w:r w:rsidR="00815CD2">
        <w:t>superimposed</w:t>
      </w:r>
      <w:proofErr w:type="gramEnd"/>
    </w:p>
    <w:p w14:paraId="1594013F" w14:textId="4BE6972E" w:rsidR="006D5641" w:rsidRDefault="006D5641" w:rsidP="00F90BDD">
      <w:pPr>
        <w:pStyle w:val="BodyText"/>
      </w:pPr>
      <w:r>
        <w:t>From figure 1, the moment estimate provides the best fit since the density curve of the moment estimate touches the histogram better than that of the maximum likelihood.</w:t>
      </w:r>
    </w:p>
    <w:p w14:paraId="602E8F31" w14:textId="77777777" w:rsidR="00F90BDD" w:rsidRPr="00BB621D" w:rsidRDefault="00F90BDD" w:rsidP="00F90BDD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B5F89" w:rsidRPr="00BB621D" w14:paraId="052CA46F" w14:textId="77777777" w:rsidTr="00DB5F89">
        <w:tc>
          <w:tcPr>
            <w:tcW w:w="9576" w:type="dxa"/>
          </w:tcPr>
          <w:p w14:paraId="078F7AE8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DocumentationTok"/>
              </w:rPr>
              <w:t>### v. Computing the probability of recording losses greater than 95th, 99th and 99.</w:t>
            </w:r>
            <w:proofErr w:type="gramStart"/>
            <w:r w:rsidRPr="00BB621D">
              <w:rPr>
                <w:rStyle w:val="DocumentationTok"/>
              </w:rPr>
              <w:t>9th</w:t>
            </w:r>
            <w:proofErr w:type="gramEnd"/>
            <w:r w:rsidRPr="00BB621D">
              <w:rPr>
                <w:rStyle w:val="DocumentationTok"/>
              </w:rPr>
              <w:t xml:space="preserve"> percentiles of the data using the estimates of the parameters from (iii). </w:t>
            </w:r>
            <w:r w:rsidRPr="00BB621D">
              <w:br/>
            </w:r>
            <w:r w:rsidRPr="00BB621D">
              <w:rPr>
                <w:rStyle w:val="DocumentationTok"/>
              </w:rPr>
              <w:t>### Check these values with the relative exceedance frequencies from the data and comment on the results.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DocumentationTok"/>
              </w:rPr>
              <w:t>### computing the quantiles (95th, 99th and 99.9th) of the LOSS in the AutoBi data</w:t>
            </w:r>
            <w:r w:rsidRPr="00BB621D">
              <w:br/>
            </w:r>
            <w:r w:rsidRPr="00BB621D">
              <w:rPr>
                <w:rStyle w:val="NormalTok"/>
              </w:rPr>
              <w:t xml:space="preserve">quantiles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quantile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LOSS,</w:t>
            </w:r>
            <w:r w:rsidRPr="00BB621D">
              <w:rPr>
                <w:rStyle w:val="AttributeTok"/>
              </w:rPr>
              <w:t>probs =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FloatTok"/>
              </w:rPr>
              <w:t>0.95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FloatTok"/>
              </w:rPr>
              <w:t>0.99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FloatTok"/>
              </w:rPr>
              <w:t>0.999</w:t>
            </w:r>
            <w:r w:rsidRPr="00BB621D">
              <w:rPr>
                <w:rStyle w:val="NormalTok"/>
              </w:rPr>
              <w:t>))</w:t>
            </w:r>
            <w:r w:rsidRPr="00BB621D">
              <w:br/>
            </w:r>
            <w:r w:rsidRPr="00BB621D">
              <w:br/>
            </w:r>
            <w:r w:rsidRPr="00BB621D">
              <w:rPr>
                <w:rStyle w:val="DocumentationTok"/>
              </w:rPr>
              <w:t>### For moment estimation</w:t>
            </w:r>
            <w:r w:rsidRPr="00BB621D">
              <w:br/>
            </w:r>
            <w:r w:rsidRPr="00BB621D">
              <w:rPr>
                <w:rStyle w:val="FunctionTok"/>
              </w:rPr>
              <w:t>pgamma</w:t>
            </w:r>
            <w:r w:rsidRPr="00BB621D">
              <w:rPr>
                <w:rStyle w:val="NormalTok"/>
              </w:rPr>
              <w:t>(quantiles,</w:t>
            </w:r>
            <w:r w:rsidRPr="00BB621D">
              <w:rPr>
                <w:rStyle w:val="AttributeTok"/>
              </w:rPr>
              <w:t>rate =</w:t>
            </w:r>
            <w:r w:rsidRPr="00BB621D">
              <w:rPr>
                <w:rStyle w:val="NormalTok"/>
              </w:rPr>
              <w:t xml:space="preserve"> mme.rate, </w:t>
            </w:r>
            <w:r w:rsidRPr="00BB621D">
              <w:rPr>
                <w:rStyle w:val="AttributeTok"/>
              </w:rPr>
              <w:t>shape =</w:t>
            </w:r>
            <w:r w:rsidRPr="00BB621D">
              <w:rPr>
                <w:rStyle w:val="NormalTok"/>
              </w:rPr>
              <w:t xml:space="preserve"> mme.shape,</w:t>
            </w:r>
            <w:r w:rsidRPr="00BB621D">
              <w:rPr>
                <w:rStyle w:val="AttributeTok"/>
              </w:rPr>
              <w:t>lower.tail =</w:t>
            </w:r>
            <w:r w:rsidRPr="00BB621D">
              <w:rPr>
                <w:rStyle w:val="NormalTok"/>
              </w:rPr>
              <w:t xml:space="preserve"> F)</w:t>
            </w:r>
          </w:p>
          <w:p w14:paraId="266AC4E3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 xml:space="preserve">##         95%         99%       99.9% </w:t>
            </w:r>
            <w:r w:rsidRPr="00BB621D">
              <w:br/>
            </w:r>
            <w:r w:rsidRPr="00BB621D">
              <w:rPr>
                <w:rStyle w:val="VerbatimChar"/>
              </w:rPr>
              <w:t>## 0.062686192 0.024757685 0.003966203</w:t>
            </w:r>
          </w:p>
          <w:p w14:paraId="6910118D" w14:textId="5D188C1F" w:rsidR="00DB5F89" w:rsidRPr="00BB621D" w:rsidRDefault="00DB5F89" w:rsidP="00DB5F89">
            <w:pPr>
              <w:pStyle w:val="SourceCode"/>
            </w:pPr>
            <w:r w:rsidRPr="00BB621D">
              <w:rPr>
                <w:rStyle w:val="DocumentationTok"/>
              </w:rPr>
              <w:t xml:space="preserve">### For </w:t>
            </w:r>
            <w:r w:rsidR="00BB621D" w:rsidRPr="00BB621D">
              <w:rPr>
                <w:rStyle w:val="DocumentationTok"/>
              </w:rPr>
              <w:t>maximum likelihood</w:t>
            </w:r>
            <w:r w:rsidRPr="00BB621D">
              <w:rPr>
                <w:rStyle w:val="DocumentationTok"/>
              </w:rPr>
              <w:t xml:space="preserve"> estimation</w:t>
            </w:r>
            <w:r w:rsidRPr="00BB621D">
              <w:br/>
            </w:r>
            <w:r w:rsidR="00BB621D" w:rsidRPr="00BB621D">
              <w:rPr>
                <w:rStyle w:val="FunctionTok"/>
              </w:rPr>
              <w:t>pgamma</w:t>
            </w:r>
            <w:r w:rsidR="00BB621D" w:rsidRPr="00BB621D">
              <w:rPr>
                <w:rStyle w:val="NormalTok"/>
              </w:rPr>
              <w:t xml:space="preserve"> (</w:t>
            </w:r>
            <w:r w:rsidR="006D5641" w:rsidRPr="00BB621D">
              <w:rPr>
                <w:rStyle w:val="NormalTok"/>
              </w:rPr>
              <w:t>quantiles,</w:t>
            </w:r>
            <w:r w:rsidR="006D5641" w:rsidRPr="00BB621D">
              <w:rPr>
                <w:rStyle w:val="AttributeTok"/>
              </w:rPr>
              <w:t xml:space="preserve"> rate</w:t>
            </w:r>
            <w:r w:rsidRPr="00BB621D">
              <w:rPr>
                <w:rStyle w:val="AttributeTok"/>
              </w:rPr>
              <w:t xml:space="preserve"> =</w:t>
            </w:r>
            <w:r w:rsidRPr="00BB621D">
              <w:rPr>
                <w:rStyle w:val="NormalTok"/>
              </w:rPr>
              <w:t xml:space="preserve"> </w:t>
            </w:r>
            <w:proofErr w:type="gramStart"/>
            <w:r w:rsidRPr="00BB621D">
              <w:rPr>
                <w:rStyle w:val="NormalTok"/>
              </w:rPr>
              <w:t>mle.rate</w:t>
            </w:r>
            <w:proofErr w:type="gramEnd"/>
            <w:r w:rsidRPr="00BB621D">
              <w:rPr>
                <w:rStyle w:val="NormalTok"/>
              </w:rPr>
              <w:t xml:space="preserve">, </w:t>
            </w:r>
            <w:r w:rsidRPr="00BB621D">
              <w:rPr>
                <w:rStyle w:val="AttributeTok"/>
              </w:rPr>
              <w:t>shape =</w:t>
            </w:r>
            <w:r w:rsidRPr="00BB621D">
              <w:rPr>
                <w:rStyle w:val="NormalTok"/>
              </w:rPr>
              <w:t xml:space="preserve"> mle.shape,</w:t>
            </w:r>
            <w:r w:rsidRPr="00BB621D">
              <w:rPr>
                <w:rStyle w:val="AttributeTok"/>
              </w:rPr>
              <w:t>lower.tail =</w:t>
            </w:r>
            <w:r w:rsidRPr="00BB621D">
              <w:rPr>
                <w:rStyle w:val="NormalTok"/>
              </w:rPr>
              <w:t xml:space="preserve"> F)</w:t>
            </w:r>
          </w:p>
          <w:p w14:paraId="287E4D4E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 xml:space="preserve">##          95%          99%        99.9% </w:t>
            </w:r>
            <w:r w:rsidRPr="00BB621D">
              <w:br/>
            </w:r>
            <w:r w:rsidRPr="00BB621D">
              <w:rPr>
                <w:rStyle w:val="VerbatimChar"/>
              </w:rPr>
              <w:t>## 1.055331e-01 6.499002e-04 2.984198e-11</w:t>
            </w:r>
          </w:p>
          <w:p w14:paraId="10685F36" w14:textId="77777777" w:rsidR="00DB5F89" w:rsidRPr="00BB621D" w:rsidRDefault="00DB5F89" w:rsidP="00DB5F89">
            <w:pPr>
              <w:pStyle w:val="SourceCode"/>
            </w:pPr>
            <w:r w:rsidRPr="00BB621D">
              <w:rPr>
                <w:rStyle w:val="DocumentationTok"/>
              </w:rPr>
              <w:lastRenderedPageBreak/>
              <w:t>#### computing the exceedance probability for the data</w:t>
            </w:r>
            <w:r w:rsidRPr="00BB621D">
              <w:br/>
            </w:r>
            <w:r w:rsidRPr="00BB621D">
              <w:rPr>
                <w:rStyle w:val="NormalTok"/>
              </w:rPr>
              <w:t xml:space="preserve">exceedance_prob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()</w:t>
            </w:r>
            <w:r w:rsidRPr="00BB621D">
              <w:br/>
            </w:r>
            <w:r w:rsidRPr="00BB621D">
              <w:rPr>
                <w:rStyle w:val="ControlFlowTok"/>
              </w:rPr>
              <w:t>for</w:t>
            </w:r>
            <w:r w:rsidRPr="00BB621D">
              <w:rPr>
                <w:rStyle w:val="NormalTok"/>
              </w:rPr>
              <w:t xml:space="preserve">(i </w:t>
            </w:r>
            <w:r w:rsidRPr="00BB621D">
              <w:rPr>
                <w:rStyle w:val="ControlFlowTok"/>
              </w:rPr>
              <w:t>in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DecValTok"/>
              </w:rPr>
              <w:t>1</w:t>
            </w:r>
            <w:r w:rsidRPr="00BB621D">
              <w:rPr>
                <w:rStyle w:val="SpecialCharTok"/>
              </w:rPr>
              <w:t>:</w:t>
            </w:r>
            <w:r w:rsidRPr="00BB621D">
              <w:rPr>
                <w:rStyle w:val="DecValTok"/>
              </w:rPr>
              <w:t>3</w:t>
            </w:r>
            <w:r w:rsidRPr="00BB621D">
              <w:rPr>
                <w:rStyle w:val="NormalTok"/>
              </w:rPr>
              <w:t xml:space="preserve">){exceedance_prob[i]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sum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</w:t>
            </w:r>
            <w:r w:rsidRPr="00BB621D">
              <w:rPr>
                <w:rStyle w:val="SpecialCharTok"/>
              </w:rPr>
              <w:t>&gt;</w:t>
            </w:r>
            <w:r w:rsidRPr="00BB621D">
              <w:rPr>
                <w:rStyle w:val="NormalTok"/>
              </w:rPr>
              <w:t>quantiles[i])</w:t>
            </w:r>
            <w:r w:rsidRPr="00BB621D">
              <w:rPr>
                <w:rStyle w:val="SpecialCharTok"/>
              </w:rPr>
              <w:t>/</w:t>
            </w:r>
            <w:r w:rsidRPr="00BB621D">
              <w:rPr>
                <w:rStyle w:val="FunctionTok"/>
              </w:rPr>
              <w:t>length</w:t>
            </w:r>
            <w:r w:rsidRPr="00BB621D">
              <w:rPr>
                <w:rStyle w:val="NormalTok"/>
              </w:rPr>
              <w:t>(AutoBi</w:t>
            </w:r>
            <w:r w:rsidRPr="00BB621D">
              <w:rPr>
                <w:rStyle w:val="SpecialCharTok"/>
              </w:rPr>
              <w:t>$</w:t>
            </w:r>
            <w:r w:rsidRPr="00BB621D">
              <w:rPr>
                <w:rStyle w:val="NormalTok"/>
              </w:rPr>
              <w:t>LOSS)}</w:t>
            </w:r>
            <w:r w:rsidRPr="00BB621D">
              <w:br/>
            </w:r>
            <w:r w:rsidRPr="00BB621D">
              <w:rPr>
                <w:rStyle w:val="FunctionTok"/>
              </w:rPr>
              <w:t>names</w:t>
            </w:r>
            <w:r w:rsidRPr="00BB621D">
              <w:rPr>
                <w:rStyle w:val="NormalTok"/>
              </w:rPr>
              <w:t xml:space="preserve">(exceedance_prob) </w:t>
            </w:r>
            <w:r w:rsidRPr="00BB621D">
              <w:rPr>
                <w:rStyle w:val="OtherTok"/>
              </w:rPr>
              <w:t>&lt;-</w:t>
            </w:r>
            <w:r w:rsidRPr="00BB621D">
              <w:rPr>
                <w:rStyle w:val="NormalTok"/>
              </w:rPr>
              <w:t xml:space="preserve"> </w:t>
            </w:r>
            <w:r w:rsidRPr="00BB621D">
              <w:rPr>
                <w:rStyle w:val="FunctionTok"/>
              </w:rPr>
              <w:t>c</w:t>
            </w:r>
            <w:r w:rsidRPr="00BB621D">
              <w:rPr>
                <w:rStyle w:val="NormalTok"/>
              </w:rPr>
              <w:t>(</w:t>
            </w:r>
            <w:r w:rsidRPr="00BB621D">
              <w:rPr>
                <w:rStyle w:val="StringTok"/>
              </w:rPr>
              <w:t>"95%"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StringTok"/>
              </w:rPr>
              <w:t>"99%"</w:t>
            </w:r>
            <w:r w:rsidRPr="00BB621D">
              <w:rPr>
                <w:rStyle w:val="NormalTok"/>
              </w:rPr>
              <w:t>,</w:t>
            </w:r>
            <w:r w:rsidRPr="00BB621D">
              <w:rPr>
                <w:rStyle w:val="StringTok"/>
              </w:rPr>
              <w:t>"99.9"</w:t>
            </w:r>
            <w:r w:rsidRPr="00BB621D">
              <w:rPr>
                <w:rStyle w:val="NormalTok"/>
              </w:rPr>
              <w:t>);exceedance_prob</w:t>
            </w:r>
          </w:p>
          <w:p w14:paraId="533A7879" w14:textId="7434FFFD" w:rsidR="00DB5F89" w:rsidRPr="00BB621D" w:rsidRDefault="00DB5F89" w:rsidP="00DB5F89">
            <w:pPr>
              <w:pStyle w:val="SourceCode"/>
            </w:pPr>
            <w:r w:rsidRPr="00BB621D">
              <w:rPr>
                <w:rStyle w:val="VerbatimChar"/>
              </w:rPr>
              <w:t xml:space="preserve">##         95%         99%        99.9 </w:t>
            </w:r>
            <w:r w:rsidRPr="00BB621D">
              <w:br/>
            </w:r>
            <w:r w:rsidRPr="00BB621D">
              <w:rPr>
                <w:rStyle w:val="VerbatimChar"/>
              </w:rPr>
              <w:t>## 0.050000000 0.010447761 0.001492537</w:t>
            </w:r>
          </w:p>
        </w:tc>
      </w:tr>
    </w:tbl>
    <w:p w14:paraId="7C55E74A" w14:textId="355C9F78" w:rsidR="00DB5F89" w:rsidRPr="00BB621D" w:rsidRDefault="006D5641" w:rsidP="00DB5F89">
      <w:pPr>
        <w:pStyle w:val="BodyText"/>
      </w:pPr>
      <w:r>
        <w:t xml:space="preserve">We can conclude that the moment estimates </w:t>
      </w:r>
      <w:r w:rsidR="00FD4C9B">
        <w:t>model</w:t>
      </w:r>
      <w:r>
        <w:t xml:space="preserve"> the loss data in the AutoBi better than the maximum likelihood since the probabilities computed using the moment estimates are </w:t>
      </w:r>
      <w:r w:rsidR="00FD4C9B">
        <w:t>closer</w:t>
      </w:r>
      <w:r>
        <w:t xml:space="preserve"> to the exceedance probabilities relative to the probabilities computed by the maximum likelihood estimates.</w:t>
      </w:r>
    </w:p>
    <w:p w14:paraId="66FEDCC7" w14:textId="77777777" w:rsidR="00DB5F89" w:rsidRPr="00BB621D" w:rsidRDefault="00DB5F89" w:rsidP="00DB5F89">
      <w:pPr>
        <w:pStyle w:val="BodyText"/>
      </w:pPr>
    </w:p>
    <w:p w14:paraId="7E558BD5" w14:textId="77777777" w:rsidR="00DB5F89" w:rsidRPr="00DB5F89" w:rsidRDefault="00DB5F89" w:rsidP="00DB5F89">
      <w:pPr>
        <w:pStyle w:val="BodyText"/>
      </w:pPr>
    </w:p>
    <w:sectPr w:rsidR="00DB5F89" w:rsidRPr="00DB5F89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0BA3F0" w14:textId="77777777" w:rsidR="00FB062C" w:rsidRPr="00BB621D" w:rsidRDefault="00FB062C">
      <w:pPr>
        <w:spacing w:after="0"/>
      </w:pPr>
      <w:r w:rsidRPr="00BB621D">
        <w:separator/>
      </w:r>
    </w:p>
  </w:endnote>
  <w:endnote w:type="continuationSeparator" w:id="0">
    <w:p w14:paraId="4AECFC44" w14:textId="77777777" w:rsidR="00FB062C" w:rsidRPr="00BB621D" w:rsidRDefault="00FB062C">
      <w:pPr>
        <w:spacing w:after="0"/>
      </w:pPr>
      <w:r w:rsidRPr="00BB62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075CA0" w14:textId="77777777" w:rsidR="00FB062C" w:rsidRPr="00BB621D" w:rsidRDefault="00FB062C">
      <w:r w:rsidRPr="00BB621D">
        <w:separator/>
      </w:r>
    </w:p>
  </w:footnote>
  <w:footnote w:type="continuationSeparator" w:id="0">
    <w:p w14:paraId="6CA493F6" w14:textId="77777777" w:rsidR="00FB062C" w:rsidRPr="00BB621D" w:rsidRDefault="00FB062C">
      <w:r w:rsidRPr="00BB62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8AD16D" w14:textId="64E9D4E4" w:rsidR="00FD4C9B" w:rsidRDefault="00FD4C9B">
    <w:pPr>
      <w:pStyle w:val="Header"/>
    </w:pPr>
  </w:p>
  <w:tbl>
    <w:tblPr>
      <w:tblW w:w="0" w:type="auto"/>
      <w:jc w:val="center"/>
      <w:tblBorders>
        <w:top w:val="none" w:sz="6" w:space="0" w:color="auto"/>
        <w:left w:val="none" w:sz="6" w:space="0" w:color="auto"/>
        <w:bottom w:val="none" w:sz="6" w:space="0" w:color="auto"/>
        <w:right w:val="none" w:sz="6" w:space="0" w:color="auto"/>
      </w:tblBorders>
      <w:tblLayout w:type="fixed"/>
      <w:tblLook w:val="0000" w:firstRow="0" w:lastRow="0" w:firstColumn="0" w:lastColumn="0" w:noHBand="0" w:noVBand="0"/>
    </w:tblPr>
    <w:tblGrid>
      <w:gridCol w:w="2101"/>
      <w:gridCol w:w="2102"/>
      <w:gridCol w:w="2102"/>
    </w:tblGrid>
    <w:tr w:rsidR="00304AE2" w14:paraId="4F4EBF6D" w14:textId="6096D1D0" w:rsidTr="00304AE2">
      <w:tblPrEx>
        <w:tblCellMar>
          <w:top w:w="0" w:type="dxa"/>
          <w:bottom w:w="0" w:type="dxa"/>
        </w:tblCellMar>
      </w:tblPrEx>
      <w:trPr>
        <w:trHeight w:val="44"/>
        <w:jc w:val="center"/>
      </w:trPr>
      <w:tc>
        <w:tcPr>
          <w:tcW w:w="2101" w:type="dxa"/>
          <w:tcBorders>
            <w:top w:val="none" w:sz="6" w:space="0" w:color="auto"/>
            <w:bottom w:val="none" w:sz="6" w:space="0" w:color="auto"/>
            <w:right w:val="none" w:sz="6" w:space="0" w:color="auto"/>
          </w:tcBorders>
        </w:tcPr>
        <w:p w14:paraId="43910775" w14:textId="77777777" w:rsidR="00304AE2" w:rsidRDefault="00304AE2" w:rsidP="00FD4C9B">
          <w:pPr>
            <w:pStyle w:val="Default"/>
            <w:rPr>
              <w:sz w:val="23"/>
              <w:szCs w:val="23"/>
            </w:rPr>
          </w:pPr>
          <w:r>
            <w:rPr>
              <w:sz w:val="23"/>
              <w:szCs w:val="23"/>
            </w:rPr>
            <w:t xml:space="preserve">10967696 </w:t>
          </w:r>
        </w:p>
      </w:tc>
      <w:tc>
        <w:tcPr>
          <w:tcW w:w="2102" w:type="dxa"/>
          <w:tcBorders>
            <w:top w:val="none" w:sz="6" w:space="0" w:color="auto"/>
            <w:left w:val="none" w:sz="6" w:space="0" w:color="auto"/>
            <w:bottom w:val="none" w:sz="6" w:space="0" w:color="auto"/>
          </w:tcBorders>
        </w:tcPr>
        <w:p w14:paraId="2DD7EA92" w14:textId="77777777" w:rsidR="00304AE2" w:rsidRDefault="00304AE2" w:rsidP="00FD4C9B">
          <w:pPr>
            <w:pStyle w:val="Default"/>
            <w:rPr>
              <w:sz w:val="23"/>
              <w:szCs w:val="23"/>
            </w:rPr>
          </w:pPr>
          <w:r>
            <w:rPr>
              <w:sz w:val="23"/>
              <w:szCs w:val="23"/>
            </w:rPr>
            <w:t xml:space="preserve">10971696 </w:t>
          </w:r>
        </w:p>
      </w:tc>
      <w:tc>
        <w:tcPr>
          <w:tcW w:w="2102" w:type="dxa"/>
          <w:tcBorders>
            <w:top w:val="none" w:sz="6" w:space="0" w:color="auto"/>
            <w:left w:val="none" w:sz="6" w:space="0" w:color="auto"/>
            <w:bottom w:val="none" w:sz="6" w:space="0" w:color="auto"/>
          </w:tcBorders>
        </w:tcPr>
        <w:p w14:paraId="14FBF135" w14:textId="48D71A21" w:rsidR="00304AE2" w:rsidRDefault="00304AE2" w:rsidP="00FD4C9B">
          <w:pPr>
            <w:pStyle w:val="Default"/>
            <w:rPr>
              <w:sz w:val="23"/>
              <w:szCs w:val="23"/>
            </w:rPr>
          </w:pPr>
          <w:r>
            <w:rPr>
              <w:sz w:val="23"/>
              <w:szCs w:val="23"/>
            </w:rPr>
            <w:t>10964940</w:t>
          </w:r>
        </w:p>
      </w:tc>
    </w:tr>
    <w:tr w:rsidR="00304AE2" w14:paraId="0FDC5AE4" w14:textId="4B0E4C7E" w:rsidTr="00304AE2">
      <w:tblPrEx>
        <w:tblCellMar>
          <w:top w:w="0" w:type="dxa"/>
          <w:bottom w:w="0" w:type="dxa"/>
        </w:tblCellMar>
      </w:tblPrEx>
      <w:trPr>
        <w:trHeight w:val="23"/>
        <w:jc w:val="center"/>
      </w:trPr>
      <w:tc>
        <w:tcPr>
          <w:tcW w:w="2101" w:type="dxa"/>
          <w:tcBorders>
            <w:top w:val="none" w:sz="6" w:space="0" w:color="auto"/>
            <w:bottom w:val="none" w:sz="6" w:space="0" w:color="auto"/>
            <w:right w:val="none" w:sz="6" w:space="0" w:color="auto"/>
          </w:tcBorders>
        </w:tcPr>
        <w:p w14:paraId="1B129104" w14:textId="77777777" w:rsidR="00304AE2" w:rsidRDefault="00304AE2" w:rsidP="00FD4C9B">
          <w:pPr>
            <w:pStyle w:val="Default"/>
            <w:rPr>
              <w:sz w:val="23"/>
              <w:szCs w:val="23"/>
            </w:rPr>
          </w:pPr>
          <w:r>
            <w:rPr>
              <w:sz w:val="23"/>
              <w:szCs w:val="23"/>
            </w:rPr>
            <w:t xml:space="preserve">10965548 </w:t>
          </w:r>
        </w:p>
      </w:tc>
      <w:tc>
        <w:tcPr>
          <w:tcW w:w="2102" w:type="dxa"/>
          <w:tcBorders>
            <w:top w:val="none" w:sz="6" w:space="0" w:color="auto"/>
            <w:left w:val="none" w:sz="6" w:space="0" w:color="auto"/>
            <w:bottom w:val="none" w:sz="6" w:space="0" w:color="auto"/>
          </w:tcBorders>
        </w:tcPr>
        <w:p w14:paraId="325206D1" w14:textId="77777777" w:rsidR="00304AE2" w:rsidRDefault="00304AE2" w:rsidP="00FD4C9B">
          <w:pPr>
            <w:pStyle w:val="Default"/>
            <w:rPr>
              <w:sz w:val="23"/>
              <w:szCs w:val="23"/>
            </w:rPr>
          </w:pPr>
          <w:r>
            <w:rPr>
              <w:sz w:val="23"/>
              <w:szCs w:val="23"/>
            </w:rPr>
            <w:t xml:space="preserve">10986678 </w:t>
          </w:r>
        </w:p>
      </w:tc>
      <w:tc>
        <w:tcPr>
          <w:tcW w:w="2102" w:type="dxa"/>
          <w:tcBorders>
            <w:top w:val="none" w:sz="6" w:space="0" w:color="auto"/>
            <w:left w:val="none" w:sz="6" w:space="0" w:color="auto"/>
            <w:bottom w:val="none" w:sz="6" w:space="0" w:color="auto"/>
          </w:tcBorders>
        </w:tcPr>
        <w:p w14:paraId="7E996C5D" w14:textId="77777777" w:rsidR="00304AE2" w:rsidRDefault="00304AE2" w:rsidP="00FD4C9B">
          <w:pPr>
            <w:pStyle w:val="Default"/>
            <w:rPr>
              <w:sz w:val="23"/>
              <w:szCs w:val="23"/>
            </w:rPr>
          </w:pPr>
        </w:p>
      </w:tc>
    </w:tr>
  </w:tbl>
  <w:p w14:paraId="205E8DF7" w14:textId="77777777" w:rsidR="00FD4C9B" w:rsidRDefault="00FD4C9B" w:rsidP="00304A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74CED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0716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D78"/>
    <w:rsid w:val="001930FB"/>
    <w:rsid w:val="0025006D"/>
    <w:rsid w:val="00304AE2"/>
    <w:rsid w:val="00660F08"/>
    <w:rsid w:val="006D5641"/>
    <w:rsid w:val="00807D78"/>
    <w:rsid w:val="00815CD2"/>
    <w:rsid w:val="00BB621D"/>
    <w:rsid w:val="00D83B47"/>
    <w:rsid w:val="00DB5F89"/>
    <w:rsid w:val="00F47788"/>
    <w:rsid w:val="00F90BDD"/>
    <w:rsid w:val="00FB062C"/>
    <w:rsid w:val="00F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CB23"/>
  <w15:docId w15:val="{4BE71449-A394-4749-8D5B-C6C2503B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TableGrid">
    <w:name w:val="Table Grid"/>
    <w:basedOn w:val="TableNormal"/>
    <w:rsid w:val="00DB5F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D4C9B"/>
    <w:pPr>
      <w:autoSpaceDE w:val="0"/>
      <w:autoSpaceDN w:val="0"/>
      <w:adjustRightInd w:val="0"/>
      <w:spacing w:after="0"/>
    </w:pPr>
    <w:rPr>
      <w:rFonts w:ascii="Cambria" w:hAnsi="Cambria" w:cs="Cambria"/>
      <w:color w:val="000000"/>
      <w:lang w:val="en-GB"/>
    </w:rPr>
  </w:style>
  <w:style w:type="paragraph" w:styleId="Header">
    <w:name w:val="header"/>
    <w:basedOn w:val="Normal"/>
    <w:link w:val="HeaderChar"/>
    <w:uiPriority w:val="99"/>
    <w:rsid w:val="00FD4C9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D4C9B"/>
    <w:rPr>
      <w:lang w:val="en-GB"/>
    </w:rPr>
  </w:style>
  <w:style w:type="paragraph" w:styleId="Footer">
    <w:name w:val="footer"/>
    <w:basedOn w:val="Normal"/>
    <w:link w:val="FooterChar"/>
    <w:rsid w:val="00FD4C9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D4C9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1718E-E405-4BA3-8678-7AA57499B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EXERCISE-V.R</vt:lpstr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EXERCISE-V.R</dc:title>
  <dc:creator>GERSHON TETTEH YAW</dc:creator>
  <cp:keywords/>
  <cp:lastModifiedBy>GERSHON TETTEH YAW AMANOR</cp:lastModifiedBy>
  <cp:revision>4</cp:revision>
  <cp:lastPrinted>2024-07-03T23:29:00Z</cp:lastPrinted>
  <dcterms:created xsi:type="dcterms:W3CDTF">2024-07-03T21:13:00Z</dcterms:created>
  <dcterms:modified xsi:type="dcterms:W3CDTF">2024-07-03T23:42:00Z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2024-07-03</vt:lpwstr>
  </property>
</Properties>
</file>