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14DE" w14:textId="77777777" w:rsidR="000B7C5C" w:rsidRDefault="000B7C5C">
      <w:pPr>
        <w:rPr>
          <w:rFonts w:ascii="Georgia"/>
        </w:rPr>
        <w:sectPr w:rsidR="000B7C5C">
          <w:pgSz w:w="11900" w:h="16840"/>
          <w:pgMar w:top="1600" w:right="1220" w:bottom="280" w:left="860" w:header="720" w:footer="720" w:gutter="0"/>
          <w:cols w:space="720"/>
        </w:sectPr>
      </w:pPr>
    </w:p>
    <w:p w14:paraId="24883D06" w14:textId="77777777" w:rsidR="000B7C5C" w:rsidRDefault="00FE46C4">
      <w:pPr>
        <w:spacing w:before="72"/>
        <w:ind w:left="479" w:right="1236"/>
        <w:jc w:val="center"/>
        <w:rPr>
          <w:sz w:val="40"/>
        </w:rPr>
      </w:pPr>
      <w:r>
        <w:rPr>
          <w:color w:val="1F487C"/>
          <w:sz w:val="40"/>
        </w:rPr>
        <w:lastRenderedPageBreak/>
        <w:t>Trabajo de Fin de Máster</w:t>
      </w:r>
    </w:p>
    <w:p w14:paraId="1999E7BF" w14:textId="77777777" w:rsidR="000B7C5C" w:rsidRDefault="000B7C5C">
      <w:pPr>
        <w:pStyle w:val="Textoindependiente"/>
        <w:rPr>
          <w:sz w:val="56"/>
        </w:rPr>
      </w:pPr>
    </w:p>
    <w:p w14:paraId="405C58B0" w14:textId="0040747E" w:rsidR="000B7C5C" w:rsidRDefault="00FE46C4">
      <w:pPr>
        <w:ind w:left="481" w:right="1236"/>
        <w:jc w:val="center"/>
        <w:rPr>
          <w:sz w:val="40"/>
        </w:rPr>
      </w:pPr>
      <w:r>
        <w:rPr>
          <w:color w:val="1F487C"/>
          <w:sz w:val="40"/>
        </w:rPr>
        <w:t>La Música como medio de integración social: Proyecto Clave Social</w:t>
      </w:r>
      <w:r>
        <w:rPr>
          <w:color w:val="1F487C"/>
          <w:sz w:val="40"/>
        </w:rPr>
        <w:t xml:space="preserve"> de</w:t>
      </w:r>
      <w:r w:rsidR="00C94C95">
        <w:rPr>
          <w:color w:val="1F487C"/>
          <w:sz w:val="40"/>
        </w:rPr>
        <w:t>l</w:t>
      </w:r>
      <w:r>
        <w:rPr>
          <w:color w:val="1F487C"/>
          <w:sz w:val="40"/>
        </w:rPr>
        <w:t xml:space="preserve"> </w:t>
      </w:r>
      <w:r w:rsidR="00C94C95" w:rsidRPr="00C94C95">
        <w:rPr>
          <w:color w:val="1F487C"/>
          <w:sz w:val="40"/>
        </w:rPr>
        <w:t xml:space="preserve">Colegio Liceo Cultural Santiagueño  </w:t>
      </w:r>
    </w:p>
    <w:p w14:paraId="31C32AA9" w14:textId="77777777" w:rsidR="000B7C5C" w:rsidRDefault="000B7C5C">
      <w:pPr>
        <w:pStyle w:val="Textoindependiente"/>
        <w:rPr>
          <w:sz w:val="44"/>
        </w:rPr>
      </w:pPr>
    </w:p>
    <w:p w14:paraId="1E2E4182" w14:textId="77777777" w:rsidR="000B7C5C" w:rsidRDefault="000B7C5C">
      <w:pPr>
        <w:pStyle w:val="Textoindependiente"/>
        <w:rPr>
          <w:sz w:val="36"/>
        </w:rPr>
      </w:pPr>
    </w:p>
    <w:p w14:paraId="6F93E939" w14:textId="77777777" w:rsidR="000B7C5C" w:rsidRDefault="000B7C5C">
      <w:pPr>
        <w:pStyle w:val="Textoindependiente"/>
        <w:rPr>
          <w:sz w:val="36"/>
        </w:rPr>
      </w:pPr>
    </w:p>
    <w:p w14:paraId="1867171C" w14:textId="7B2B11AA" w:rsidR="000B7C5C" w:rsidRDefault="00FE46C4">
      <w:pPr>
        <w:spacing w:before="299"/>
        <w:ind w:left="222"/>
        <w:rPr>
          <w:sz w:val="28"/>
        </w:rPr>
      </w:pPr>
      <w:r>
        <w:rPr>
          <w:color w:val="1F487C"/>
          <w:sz w:val="28"/>
        </w:rPr>
        <w:t>Tutor:</w:t>
      </w:r>
    </w:p>
    <w:p w14:paraId="45EE5A20" w14:textId="77777777" w:rsidR="000B7C5C" w:rsidRDefault="000B7C5C">
      <w:pPr>
        <w:pStyle w:val="Textoindependiente"/>
        <w:rPr>
          <w:sz w:val="30"/>
        </w:rPr>
      </w:pPr>
    </w:p>
    <w:p w14:paraId="64044601" w14:textId="77777777" w:rsidR="000B7C5C" w:rsidRDefault="000B7C5C">
      <w:pPr>
        <w:pStyle w:val="Textoindependiente"/>
        <w:rPr>
          <w:sz w:val="30"/>
        </w:rPr>
      </w:pPr>
    </w:p>
    <w:p w14:paraId="12FE800A" w14:textId="77777777" w:rsidR="000B7C5C" w:rsidRDefault="000B7C5C">
      <w:pPr>
        <w:pStyle w:val="Textoindependiente"/>
        <w:rPr>
          <w:sz w:val="30"/>
        </w:rPr>
      </w:pPr>
    </w:p>
    <w:p w14:paraId="4882B3C8" w14:textId="77777777" w:rsidR="000B7C5C" w:rsidRDefault="000B7C5C">
      <w:pPr>
        <w:pStyle w:val="Textoindependiente"/>
        <w:rPr>
          <w:sz w:val="30"/>
        </w:rPr>
      </w:pPr>
    </w:p>
    <w:p w14:paraId="5937E9AE" w14:textId="77777777" w:rsidR="000B7C5C" w:rsidRDefault="000B7C5C">
      <w:pPr>
        <w:pStyle w:val="Textoindependiente"/>
        <w:rPr>
          <w:sz w:val="30"/>
        </w:rPr>
      </w:pPr>
    </w:p>
    <w:p w14:paraId="510C92E0" w14:textId="77777777" w:rsidR="000B7C5C" w:rsidRDefault="000B7C5C">
      <w:pPr>
        <w:pStyle w:val="Textoindependiente"/>
        <w:rPr>
          <w:sz w:val="30"/>
        </w:rPr>
      </w:pPr>
    </w:p>
    <w:p w14:paraId="6A6B6CF8" w14:textId="77777777" w:rsidR="000B7C5C" w:rsidRDefault="00FE46C4">
      <w:pPr>
        <w:spacing w:before="205"/>
        <w:ind w:left="478" w:right="1236"/>
        <w:jc w:val="center"/>
        <w:rPr>
          <w:sz w:val="36"/>
        </w:rPr>
      </w:pPr>
      <w:r>
        <w:rPr>
          <w:color w:val="1F487C"/>
          <w:sz w:val="36"/>
        </w:rPr>
        <w:t>Máster en Musicología</w:t>
      </w:r>
    </w:p>
    <w:p w14:paraId="36405EE1" w14:textId="77777777" w:rsidR="000B7C5C" w:rsidRDefault="000B7C5C">
      <w:pPr>
        <w:pStyle w:val="Textoindependiente"/>
        <w:rPr>
          <w:sz w:val="40"/>
        </w:rPr>
      </w:pPr>
    </w:p>
    <w:p w14:paraId="5E84B015" w14:textId="77777777" w:rsidR="000B7C5C" w:rsidRDefault="000B7C5C">
      <w:pPr>
        <w:pStyle w:val="Textoindependiente"/>
        <w:rPr>
          <w:sz w:val="40"/>
        </w:rPr>
      </w:pPr>
    </w:p>
    <w:p w14:paraId="2364075F" w14:textId="77777777" w:rsidR="000B7C5C" w:rsidRDefault="000B7C5C">
      <w:pPr>
        <w:pStyle w:val="Textoindependiente"/>
        <w:spacing w:before="7"/>
        <w:rPr>
          <w:sz w:val="33"/>
        </w:rPr>
      </w:pPr>
    </w:p>
    <w:p w14:paraId="535D1D37" w14:textId="6AB6E0B2" w:rsidR="000B7C5C" w:rsidRDefault="00C94C95" w:rsidP="00C94C95">
      <w:pPr>
        <w:pStyle w:val="Textoindependiente"/>
        <w:jc w:val="center"/>
        <w:rPr>
          <w:sz w:val="20"/>
        </w:rPr>
      </w:pPr>
      <w:r w:rsidRPr="00C94C95">
        <w:rPr>
          <w:color w:val="1F487C"/>
          <w:sz w:val="36"/>
          <w:szCs w:val="22"/>
        </w:rPr>
        <w:t>Colegio Liceo Cultural Santiagueño</w:t>
      </w:r>
    </w:p>
    <w:p w14:paraId="363699A1" w14:textId="77777777" w:rsidR="000B7C5C" w:rsidRDefault="000B7C5C">
      <w:pPr>
        <w:pStyle w:val="Textoindependiente"/>
        <w:rPr>
          <w:sz w:val="20"/>
        </w:rPr>
      </w:pPr>
    </w:p>
    <w:p w14:paraId="67B07660" w14:textId="77777777" w:rsidR="000B7C5C" w:rsidRDefault="000B7C5C">
      <w:pPr>
        <w:pStyle w:val="Textoindependiente"/>
        <w:rPr>
          <w:sz w:val="20"/>
        </w:rPr>
      </w:pPr>
    </w:p>
    <w:p w14:paraId="77BA2640" w14:textId="04D6F917" w:rsidR="000B7C5C" w:rsidRDefault="000B7C5C">
      <w:pPr>
        <w:pStyle w:val="Textoindependiente"/>
        <w:spacing w:before="5"/>
        <w:rPr>
          <w:sz w:val="23"/>
        </w:rPr>
      </w:pPr>
    </w:p>
    <w:p w14:paraId="3B5A5C3D" w14:textId="77777777" w:rsidR="000B7C5C" w:rsidRDefault="000B7C5C">
      <w:pPr>
        <w:pStyle w:val="Textoindependiente"/>
        <w:rPr>
          <w:sz w:val="40"/>
        </w:rPr>
      </w:pPr>
    </w:p>
    <w:p w14:paraId="149154B9" w14:textId="77777777" w:rsidR="000B7C5C" w:rsidRDefault="000B7C5C">
      <w:pPr>
        <w:pStyle w:val="Textoindependiente"/>
        <w:spacing w:before="4"/>
        <w:rPr>
          <w:sz w:val="33"/>
        </w:rPr>
      </w:pPr>
    </w:p>
    <w:p w14:paraId="17254DEE" w14:textId="77777777" w:rsidR="000B7C5C" w:rsidRDefault="000B7C5C">
      <w:pPr>
        <w:sectPr w:rsidR="000B7C5C">
          <w:pgSz w:w="11910" w:h="16840"/>
          <w:pgMar w:top="1320" w:right="720" w:bottom="280" w:left="1480" w:header="720" w:footer="720" w:gutter="0"/>
          <w:cols w:space="720"/>
        </w:sectPr>
      </w:pPr>
    </w:p>
    <w:p w14:paraId="0D2B5405" w14:textId="77777777" w:rsidR="000B7C5C" w:rsidRDefault="00FE46C4">
      <w:pPr>
        <w:tabs>
          <w:tab w:val="left" w:pos="8040"/>
        </w:tabs>
        <w:spacing w:before="71"/>
        <w:ind w:left="222"/>
      </w:pPr>
      <w:r>
        <w:rPr>
          <w:color w:val="1F487C"/>
          <w:sz w:val="48"/>
        </w:rPr>
        <w:lastRenderedPageBreak/>
        <w:t>ÍNDICE</w:t>
      </w:r>
      <w:r>
        <w:rPr>
          <w:color w:val="1F487C"/>
          <w:sz w:val="48"/>
        </w:rPr>
        <w:tab/>
      </w:r>
      <w:r>
        <w:rPr>
          <w:color w:val="1F487C"/>
        </w:rPr>
        <w:t>Página</w:t>
      </w:r>
    </w:p>
    <w:sdt>
      <w:sdtPr>
        <w:rPr>
          <w:sz w:val="24"/>
          <w:szCs w:val="24"/>
        </w:rPr>
        <w:id w:val="-1770076215"/>
        <w:docPartObj>
          <w:docPartGallery w:val="Table of Contents"/>
          <w:docPartUnique/>
        </w:docPartObj>
      </w:sdtPr>
      <w:sdtEndPr/>
      <w:sdtContent>
        <w:p w14:paraId="5242EBE7" w14:textId="77777777" w:rsidR="000B7C5C" w:rsidRDefault="00FE46C4">
          <w:pPr>
            <w:pStyle w:val="TDC3"/>
            <w:numPr>
              <w:ilvl w:val="0"/>
              <w:numId w:val="8"/>
            </w:numPr>
            <w:tabs>
              <w:tab w:val="left" w:pos="1540"/>
              <w:tab w:val="left" w:leader="dot" w:pos="8594"/>
            </w:tabs>
            <w:ind w:hanging="246"/>
            <w:jc w:val="left"/>
            <w:rPr>
              <w:b w:val="0"/>
              <w:color w:val="1F487C"/>
            </w:rPr>
          </w:pPr>
          <w:hyperlink w:anchor="_TOC_250015" w:history="1">
            <w:r>
              <w:rPr>
                <w:color w:val="1F487C"/>
              </w:rPr>
              <w:t>INTRODUCCIÓN</w:t>
            </w:r>
            <w:r>
              <w:rPr>
                <w:color w:val="1F487C"/>
              </w:rPr>
              <w:tab/>
            </w:r>
            <w:r>
              <w:rPr>
                <w:b w:val="0"/>
                <w:color w:val="1F487C"/>
                <w:sz w:val="20"/>
              </w:rPr>
              <w:t>1</w:t>
            </w:r>
          </w:hyperlink>
        </w:p>
        <w:p w14:paraId="6C60DD93" w14:textId="77777777" w:rsidR="000B7C5C" w:rsidRDefault="00FE46C4">
          <w:pPr>
            <w:pStyle w:val="TDC3"/>
            <w:numPr>
              <w:ilvl w:val="0"/>
              <w:numId w:val="8"/>
            </w:numPr>
            <w:tabs>
              <w:tab w:val="left" w:pos="1540"/>
              <w:tab w:val="left" w:leader="dot" w:pos="8582"/>
            </w:tabs>
            <w:spacing w:before="505"/>
            <w:ind w:hanging="246"/>
            <w:jc w:val="left"/>
            <w:rPr>
              <w:b w:val="0"/>
              <w:color w:val="1F487C"/>
            </w:rPr>
          </w:pPr>
          <w:hyperlink w:anchor="_TOC_250014" w:history="1">
            <w:r>
              <w:rPr>
                <w:color w:val="1F487C"/>
              </w:rPr>
              <w:t>OBJETIVOS</w:t>
            </w:r>
            <w:r>
              <w:rPr>
                <w:color w:val="1F487C"/>
              </w:rPr>
              <w:tab/>
            </w:r>
            <w:r>
              <w:rPr>
                <w:b w:val="0"/>
                <w:color w:val="1F487C"/>
                <w:sz w:val="20"/>
              </w:rPr>
              <w:t>3</w:t>
            </w:r>
          </w:hyperlink>
        </w:p>
        <w:p w14:paraId="5B213661" w14:textId="77777777" w:rsidR="000B7C5C" w:rsidRDefault="00FE46C4">
          <w:pPr>
            <w:pStyle w:val="TDC3"/>
            <w:numPr>
              <w:ilvl w:val="0"/>
              <w:numId w:val="8"/>
            </w:numPr>
            <w:tabs>
              <w:tab w:val="left" w:pos="1542"/>
              <w:tab w:val="left" w:leader="dot" w:pos="8565"/>
            </w:tabs>
            <w:spacing w:before="508"/>
            <w:ind w:left="1541" w:hanging="248"/>
            <w:jc w:val="left"/>
            <w:rPr>
              <w:b w:val="0"/>
              <w:color w:val="1F487C"/>
            </w:rPr>
          </w:pPr>
          <w:hyperlink w:anchor="_TOC_250013" w:history="1">
            <w:r>
              <w:rPr>
                <w:color w:val="1F487C"/>
              </w:rPr>
              <w:t>EL SISTEMA Y SU INFLUENCIA</w:t>
            </w:r>
            <w:r>
              <w:rPr>
                <w:color w:val="1F487C"/>
                <w:spacing w:val="-11"/>
              </w:rPr>
              <w:t xml:space="preserve"> </w:t>
            </w:r>
            <w:r>
              <w:rPr>
                <w:color w:val="1F487C"/>
              </w:rPr>
              <w:t>EN ESPAÑA</w:t>
            </w:r>
            <w:r>
              <w:rPr>
                <w:color w:val="1F487C"/>
              </w:rPr>
              <w:tab/>
            </w:r>
            <w:r>
              <w:rPr>
                <w:b w:val="0"/>
                <w:color w:val="1F487C"/>
                <w:sz w:val="20"/>
              </w:rPr>
              <w:t>5</w:t>
            </w:r>
          </w:hyperlink>
        </w:p>
        <w:p w14:paraId="24300952" w14:textId="77777777" w:rsidR="000B7C5C" w:rsidRDefault="00FE46C4">
          <w:pPr>
            <w:pStyle w:val="TDC1"/>
            <w:numPr>
              <w:ilvl w:val="1"/>
              <w:numId w:val="8"/>
            </w:numPr>
            <w:tabs>
              <w:tab w:val="left" w:pos="370"/>
              <w:tab w:val="left" w:leader="dot" w:pos="6231"/>
            </w:tabs>
            <w:ind w:right="1015" w:hanging="2717"/>
            <w:jc w:val="right"/>
            <w:rPr>
              <w:b w:val="0"/>
              <w:sz w:val="20"/>
            </w:rPr>
          </w:pPr>
          <w:hyperlink w:anchor="_TOC_250012" w:history="1">
            <w:r>
              <w:rPr>
                <w:color w:val="1F487C"/>
              </w:rPr>
              <w:t>El</w:t>
            </w:r>
            <w:r>
              <w:rPr>
                <w:color w:val="1F487C"/>
                <w:spacing w:val="-2"/>
              </w:rPr>
              <w:t xml:space="preserve"> </w:t>
            </w:r>
            <w:r>
              <w:rPr>
                <w:color w:val="1F487C"/>
              </w:rPr>
              <w:t>Sistema</w:t>
            </w:r>
            <w:r>
              <w:rPr>
                <w:color w:val="1F487C"/>
              </w:rPr>
              <w:tab/>
            </w:r>
            <w:r>
              <w:rPr>
                <w:b w:val="0"/>
                <w:color w:val="1F487C"/>
                <w:spacing w:val="-1"/>
                <w:sz w:val="20"/>
              </w:rPr>
              <w:t>5</w:t>
            </w:r>
          </w:hyperlink>
        </w:p>
        <w:p w14:paraId="61E25FB6" w14:textId="77777777" w:rsidR="000B7C5C" w:rsidRDefault="00FE46C4">
          <w:pPr>
            <w:pStyle w:val="TDC2"/>
            <w:numPr>
              <w:ilvl w:val="2"/>
              <w:numId w:val="8"/>
            </w:numPr>
            <w:tabs>
              <w:tab w:val="left" w:pos="500"/>
              <w:tab w:val="left" w:leader="dot" w:pos="4100"/>
            </w:tabs>
            <w:spacing w:before="126"/>
            <w:ind w:right="1022" w:hanging="4971"/>
            <w:jc w:val="right"/>
            <w:rPr>
              <w:i w:val="0"/>
            </w:rPr>
          </w:pPr>
          <w:r>
            <w:rPr>
              <w:color w:val="1F487C"/>
              <w:w w:val="95"/>
            </w:rPr>
            <w:t>Introducción</w:t>
          </w:r>
          <w:r>
            <w:rPr>
              <w:color w:val="1F487C"/>
              <w:w w:val="95"/>
            </w:rPr>
            <w:tab/>
          </w:r>
          <w:r>
            <w:rPr>
              <w:i w:val="0"/>
              <w:color w:val="1F487C"/>
              <w:spacing w:val="-1"/>
            </w:rPr>
            <w:t>5</w:t>
          </w:r>
        </w:p>
        <w:p w14:paraId="447EA98D" w14:textId="77777777" w:rsidR="000B7C5C" w:rsidRDefault="00FE46C4">
          <w:pPr>
            <w:pStyle w:val="TDC2"/>
            <w:numPr>
              <w:ilvl w:val="2"/>
              <w:numId w:val="8"/>
            </w:numPr>
            <w:tabs>
              <w:tab w:val="left" w:pos="502"/>
              <w:tab w:val="left" w:leader="dot" w:pos="4104"/>
            </w:tabs>
            <w:spacing w:before="1"/>
            <w:ind w:left="4972" w:right="1018" w:hanging="4973"/>
            <w:jc w:val="right"/>
            <w:rPr>
              <w:i w:val="0"/>
            </w:rPr>
          </w:pPr>
          <w:r>
            <w:rPr>
              <w:color w:val="1F487C"/>
              <w:spacing w:val="-1"/>
            </w:rPr>
            <w:t>Metodología</w:t>
          </w:r>
          <w:r>
            <w:rPr>
              <w:color w:val="1F487C"/>
              <w:spacing w:val="-1"/>
            </w:rPr>
            <w:tab/>
          </w:r>
          <w:r>
            <w:rPr>
              <w:i w:val="0"/>
              <w:color w:val="1F487C"/>
              <w:spacing w:val="-1"/>
            </w:rPr>
            <w:t>8</w:t>
          </w:r>
        </w:p>
        <w:p w14:paraId="4A3B574B" w14:textId="77777777" w:rsidR="000B7C5C" w:rsidRDefault="00FE46C4">
          <w:pPr>
            <w:pStyle w:val="TDC2"/>
            <w:numPr>
              <w:ilvl w:val="2"/>
              <w:numId w:val="8"/>
            </w:numPr>
            <w:tabs>
              <w:tab w:val="left" w:pos="500"/>
              <w:tab w:val="left" w:leader="dot" w:pos="4121"/>
            </w:tabs>
            <w:ind w:right="1001" w:hanging="4971"/>
            <w:jc w:val="right"/>
            <w:rPr>
              <w:i w:val="0"/>
            </w:rPr>
          </w:pPr>
          <w:r>
            <w:rPr>
              <w:color w:val="1F487C"/>
            </w:rPr>
            <w:t>Impacto</w:t>
          </w:r>
          <w:r>
            <w:rPr>
              <w:color w:val="1F487C"/>
              <w:spacing w:val="-4"/>
            </w:rPr>
            <w:t xml:space="preserve"> </w:t>
          </w:r>
          <w:r>
            <w:rPr>
              <w:color w:val="1F487C"/>
            </w:rPr>
            <w:t>y</w:t>
          </w:r>
          <w:r>
            <w:rPr>
              <w:color w:val="1F487C"/>
              <w:spacing w:val="-4"/>
            </w:rPr>
            <w:t xml:space="preserve"> </w:t>
          </w:r>
          <w:r>
            <w:rPr>
              <w:color w:val="1F487C"/>
            </w:rPr>
            <w:t>Repercusión</w:t>
          </w:r>
          <w:r>
            <w:rPr>
              <w:color w:val="1F487C"/>
            </w:rPr>
            <w:tab/>
          </w:r>
          <w:r>
            <w:rPr>
              <w:i w:val="0"/>
              <w:color w:val="1F487C"/>
              <w:spacing w:val="-1"/>
            </w:rPr>
            <w:t>9</w:t>
          </w:r>
        </w:p>
        <w:p w14:paraId="6190C69D" w14:textId="77777777" w:rsidR="000B7C5C" w:rsidRDefault="00FE46C4">
          <w:pPr>
            <w:pStyle w:val="TDC1"/>
            <w:numPr>
              <w:ilvl w:val="1"/>
              <w:numId w:val="8"/>
            </w:numPr>
            <w:tabs>
              <w:tab w:val="left" w:pos="370"/>
              <w:tab w:val="left" w:leader="dot" w:pos="6156"/>
            </w:tabs>
            <w:spacing w:before="114"/>
            <w:ind w:hanging="2717"/>
            <w:jc w:val="right"/>
            <w:rPr>
              <w:b w:val="0"/>
              <w:sz w:val="20"/>
            </w:rPr>
          </w:pPr>
          <w:hyperlink w:anchor="_TOC_250011" w:history="1">
            <w:r>
              <w:rPr>
                <w:color w:val="1F487C"/>
              </w:rPr>
              <w:t>El Sistema</w:t>
            </w:r>
            <w:r>
              <w:rPr>
                <w:color w:val="1F487C"/>
                <w:spacing w:val="-5"/>
              </w:rPr>
              <w:t xml:space="preserve"> </w:t>
            </w:r>
            <w:r>
              <w:rPr>
                <w:color w:val="1F487C"/>
              </w:rPr>
              <w:t>en España</w:t>
            </w:r>
            <w:r>
              <w:rPr>
                <w:color w:val="1F487C"/>
              </w:rPr>
              <w:tab/>
            </w:r>
            <w:r>
              <w:rPr>
                <w:b w:val="0"/>
                <w:color w:val="1F487C"/>
                <w:spacing w:val="-1"/>
                <w:w w:val="95"/>
                <w:sz w:val="20"/>
              </w:rPr>
              <w:t>11</w:t>
            </w:r>
          </w:hyperlink>
        </w:p>
        <w:p w14:paraId="0A20643B" w14:textId="77777777" w:rsidR="000B7C5C" w:rsidRDefault="00FE46C4">
          <w:pPr>
            <w:pStyle w:val="TDC1"/>
            <w:numPr>
              <w:ilvl w:val="1"/>
              <w:numId w:val="8"/>
            </w:numPr>
            <w:tabs>
              <w:tab w:val="left" w:pos="372"/>
              <w:tab w:val="left" w:leader="dot" w:pos="6128"/>
            </w:tabs>
            <w:spacing w:before="127"/>
            <w:ind w:left="2718" w:right="1008" w:hanging="2719"/>
            <w:jc w:val="right"/>
            <w:rPr>
              <w:b w:val="0"/>
              <w:sz w:val="20"/>
            </w:rPr>
          </w:pPr>
          <w:hyperlink w:anchor="_TOC_250010" w:history="1">
            <w:r>
              <w:rPr>
                <w:color w:val="1F487C"/>
                <w:spacing w:val="-3"/>
              </w:rPr>
              <w:t xml:space="preserve">Aula </w:t>
            </w:r>
            <w:r>
              <w:rPr>
                <w:color w:val="1F487C"/>
              </w:rPr>
              <w:t>Social del</w:t>
            </w:r>
            <w:r>
              <w:rPr>
                <w:color w:val="1F487C"/>
                <w:spacing w:val="5"/>
              </w:rPr>
              <w:t xml:space="preserve"> </w:t>
            </w:r>
            <w:r>
              <w:rPr>
                <w:color w:val="1F487C"/>
              </w:rPr>
              <w:t>Teatro</w:t>
            </w:r>
            <w:r>
              <w:rPr>
                <w:color w:val="1F487C"/>
                <w:spacing w:val="1"/>
              </w:rPr>
              <w:t xml:space="preserve"> </w:t>
            </w:r>
            <w:r>
              <w:rPr>
                <w:color w:val="1F487C"/>
              </w:rPr>
              <w:t>Real</w:t>
            </w:r>
            <w:r>
              <w:rPr>
                <w:color w:val="1F487C"/>
              </w:rPr>
              <w:tab/>
            </w:r>
            <w:r>
              <w:rPr>
                <w:b w:val="0"/>
                <w:color w:val="1F487C"/>
                <w:spacing w:val="-2"/>
                <w:sz w:val="20"/>
              </w:rPr>
              <w:t>13</w:t>
            </w:r>
          </w:hyperlink>
        </w:p>
        <w:p w14:paraId="17B1F431" w14:textId="77777777" w:rsidR="000B7C5C" w:rsidRDefault="00FE46C4">
          <w:pPr>
            <w:pStyle w:val="TDC5"/>
            <w:numPr>
              <w:ilvl w:val="0"/>
              <w:numId w:val="8"/>
            </w:numPr>
            <w:tabs>
              <w:tab w:val="left" w:pos="1602"/>
              <w:tab w:val="left" w:leader="dot" w:pos="8498"/>
            </w:tabs>
            <w:ind w:left="1601"/>
            <w:jc w:val="left"/>
            <w:rPr>
              <w:b w:val="0"/>
              <w:color w:val="1F487C"/>
            </w:rPr>
          </w:pPr>
          <w:hyperlink w:anchor="_TOC_250009" w:history="1">
            <w:r>
              <w:rPr>
                <w:color w:val="1F487C"/>
              </w:rPr>
              <w:t>PROYECTO CLAVE SOCIAL</w:t>
            </w:r>
            <w:r>
              <w:rPr>
                <w:color w:val="1F487C"/>
                <w:spacing w:val="-3"/>
              </w:rPr>
              <w:t xml:space="preserve"> </w:t>
            </w:r>
            <w:r>
              <w:rPr>
                <w:color w:val="1F487C"/>
              </w:rPr>
              <w:t>EN</w:t>
            </w:r>
            <w:r>
              <w:rPr>
                <w:color w:val="1F487C"/>
                <w:spacing w:val="-2"/>
              </w:rPr>
              <w:t xml:space="preserve"> </w:t>
            </w:r>
            <w:r>
              <w:rPr>
                <w:color w:val="1F487C"/>
              </w:rPr>
              <w:t>SEVILLA</w:t>
            </w:r>
            <w:r>
              <w:rPr>
                <w:color w:val="1F487C"/>
              </w:rPr>
              <w:tab/>
            </w:r>
            <w:r>
              <w:rPr>
                <w:b w:val="0"/>
                <w:color w:val="1F487C"/>
                <w:sz w:val="20"/>
              </w:rPr>
              <w:t>15</w:t>
            </w:r>
          </w:hyperlink>
        </w:p>
        <w:p w14:paraId="20F1BD97" w14:textId="77777777" w:rsidR="000B7C5C" w:rsidRDefault="00FE46C4">
          <w:pPr>
            <w:pStyle w:val="TDC1"/>
            <w:numPr>
              <w:ilvl w:val="1"/>
              <w:numId w:val="8"/>
            </w:numPr>
            <w:tabs>
              <w:tab w:val="left" w:pos="370"/>
              <w:tab w:val="left" w:leader="dot" w:pos="6017"/>
            </w:tabs>
            <w:ind w:left="2845" w:right="989" w:hanging="2846"/>
            <w:jc w:val="right"/>
            <w:rPr>
              <w:b w:val="0"/>
              <w:sz w:val="20"/>
            </w:rPr>
          </w:pPr>
          <w:hyperlink w:anchor="_TOC_250008" w:history="1">
            <w:r>
              <w:rPr>
                <w:color w:val="1F487C"/>
              </w:rPr>
              <w:t>Antecedentes</w:t>
            </w:r>
            <w:r>
              <w:rPr>
                <w:color w:val="1F487C"/>
              </w:rPr>
              <w:tab/>
            </w:r>
            <w:r>
              <w:rPr>
                <w:b w:val="0"/>
                <w:color w:val="1F487C"/>
                <w:spacing w:val="-1"/>
                <w:w w:val="95"/>
                <w:sz w:val="20"/>
              </w:rPr>
              <w:t>15</w:t>
            </w:r>
          </w:hyperlink>
        </w:p>
        <w:p w14:paraId="75030FC3" w14:textId="77777777" w:rsidR="000B7C5C" w:rsidRDefault="00FE46C4">
          <w:pPr>
            <w:pStyle w:val="TDC2"/>
            <w:numPr>
              <w:ilvl w:val="2"/>
              <w:numId w:val="8"/>
            </w:numPr>
            <w:tabs>
              <w:tab w:val="left" w:pos="500"/>
              <w:tab w:val="left" w:leader="dot" w:pos="3872"/>
            </w:tabs>
            <w:spacing w:before="126"/>
            <w:ind w:left="5101" w:hanging="5102"/>
            <w:jc w:val="right"/>
            <w:rPr>
              <w:i w:val="0"/>
            </w:rPr>
          </w:pPr>
          <w:r>
            <w:rPr>
              <w:color w:val="1F487C"/>
            </w:rPr>
            <w:t>Objetivos</w:t>
          </w:r>
          <w:r>
            <w:rPr>
              <w:color w:val="1F487C"/>
              <w:spacing w:val="-9"/>
            </w:rPr>
            <w:t xml:space="preserve"> </w:t>
          </w:r>
          <w:r>
            <w:rPr>
              <w:color w:val="1F487C"/>
            </w:rPr>
            <w:t>generales</w:t>
          </w:r>
          <w:r>
            <w:rPr>
              <w:color w:val="1F487C"/>
            </w:rPr>
            <w:tab/>
          </w:r>
          <w:r>
            <w:rPr>
              <w:i w:val="0"/>
              <w:color w:val="1F487C"/>
              <w:spacing w:val="-2"/>
            </w:rPr>
            <w:t>18</w:t>
          </w:r>
        </w:p>
        <w:p w14:paraId="118097BD" w14:textId="77777777" w:rsidR="000B7C5C" w:rsidRDefault="00FE46C4">
          <w:pPr>
            <w:pStyle w:val="TDC2"/>
            <w:numPr>
              <w:ilvl w:val="2"/>
              <w:numId w:val="8"/>
            </w:numPr>
            <w:tabs>
              <w:tab w:val="left" w:pos="500"/>
              <w:tab w:val="left" w:leader="dot" w:pos="3872"/>
            </w:tabs>
            <w:spacing w:before="1"/>
            <w:ind w:left="5101" w:hanging="5102"/>
            <w:jc w:val="right"/>
            <w:rPr>
              <w:i w:val="0"/>
            </w:rPr>
          </w:pPr>
          <w:r>
            <w:rPr>
              <w:color w:val="1F487C"/>
            </w:rPr>
            <w:t>Objetivos</w:t>
          </w:r>
          <w:r>
            <w:rPr>
              <w:color w:val="1F487C"/>
              <w:spacing w:val="-6"/>
            </w:rPr>
            <w:t xml:space="preserve"> </w:t>
          </w:r>
          <w:r>
            <w:rPr>
              <w:color w:val="1F487C"/>
            </w:rPr>
            <w:t>Específicos</w:t>
          </w:r>
          <w:r>
            <w:rPr>
              <w:color w:val="1F487C"/>
            </w:rPr>
            <w:tab/>
          </w:r>
          <w:r>
            <w:rPr>
              <w:i w:val="0"/>
              <w:color w:val="1F487C"/>
              <w:spacing w:val="-2"/>
            </w:rPr>
            <w:t>18</w:t>
          </w:r>
        </w:p>
        <w:p w14:paraId="0D49F6B8" w14:textId="77777777" w:rsidR="000B7C5C" w:rsidRDefault="00FE46C4">
          <w:pPr>
            <w:pStyle w:val="TDC1"/>
            <w:numPr>
              <w:ilvl w:val="1"/>
              <w:numId w:val="8"/>
            </w:numPr>
            <w:tabs>
              <w:tab w:val="left" w:pos="360"/>
              <w:tab w:val="left" w:leader="dot" w:pos="5976"/>
            </w:tabs>
            <w:spacing w:before="113"/>
            <w:ind w:left="2833" w:right="1032" w:hanging="2834"/>
            <w:jc w:val="right"/>
            <w:rPr>
              <w:b w:val="0"/>
              <w:sz w:val="20"/>
            </w:rPr>
          </w:pPr>
          <w:hyperlink w:anchor="_TOC_250007" w:history="1">
            <w:r>
              <w:rPr>
                <w:color w:val="1F487C"/>
              </w:rPr>
              <w:t>Recursos Humanos</w:t>
            </w:r>
            <w:r>
              <w:rPr>
                <w:color w:val="1F487C"/>
              </w:rPr>
              <w:tab/>
            </w:r>
            <w:r>
              <w:rPr>
                <w:b w:val="0"/>
                <w:color w:val="1F487C"/>
                <w:spacing w:val="-2"/>
                <w:sz w:val="20"/>
              </w:rPr>
              <w:t>19</w:t>
            </w:r>
          </w:hyperlink>
        </w:p>
        <w:p w14:paraId="698AA823" w14:textId="77777777" w:rsidR="000B7C5C" w:rsidRDefault="00FE46C4">
          <w:pPr>
            <w:pStyle w:val="TDC1"/>
            <w:numPr>
              <w:ilvl w:val="1"/>
              <w:numId w:val="8"/>
            </w:numPr>
            <w:tabs>
              <w:tab w:val="left" w:pos="370"/>
              <w:tab w:val="left" w:leader="dot" w:pos="6012"/>
            </w:tabs>
            <w:ind w:left="2843" w:right="996" w:hanging="2844"/>
            <w:jc w:val="right"/>
            <w:rPr>
              <w:b w:val="0"/>
              <w:sz w:val="20"/>
            </w:rPr>
          </w:pPr>
          <w:hyperlink w:anchor="_TOC_250006" w:history="1">
            <w:r>
              <w:rPr>
                <w:color w:val="1F487C"/>
              </w:rPr>
              <w:t>Descripción</w:t>
            </w:r>
            <w:r>
              <w:rPr>
                <w:color w:val="1F487C"/>
              </w:rPr>
              <w:tab/>
            </w:r>
            <w:r>
              <w:rPr>
                <w:b w:val="0"/>
                <w:color w:val="1F487C"/>
                <w:spacing w:val="-2"/>
                <w:sz w:val="20"/>
              </w:rPr>
              <w:t>20</w:t>
            </w:r>
          </w:hyperlink>
        </w:p>
        <w:p w14:paraId="076148DE" w14:textId="77777777" w:rsidR="000B7C5C" w:rsidRDefault="00FE46C4">
          <w:pPr>
            <w:pStyle w:val="TDC6"/>
            <w:numPr>
              <w:ilvl w:val="2"/>
              <w:numId w:val="8"/>
            </w:numPr>
            <w:tabs>
              <w:tab w:val="left" w:pos="4970"/>
              <w:tab w:val="left" w:leader="dot" w:pos="8481"/>
            </w:tabs>
            <w:spacing w:before="129" w:line="229" w:lineRule="exact"/>
            <w:ind w:left="4969"/>
            <w:rPr>
              <w:i w:val="0"/>
            </w:rPr>
          </w:pPr>
          <w:r>
            <w:rPr>
              <w:color w:val="1F487C"/>
            </w:rPr>
            <w:t>Justificación</w:t>
          </w:r>
          <w:r>
            <w:rPr>
              <w:color w:val="1F487C"/>
            </w:rPr>
            <w:tab/>
          </w:r>
          <w:r>
            <w:rPr>
              <w:i w:val="0"/>
              <w:color w:val="1F487C"/>
            </w:rPr>
            <w:t>20</w:t>
          </w:r>
        </w:p>
        <w:p w14:paraId="3A3533AE" w14:textId="77777777" w:rsidR="000B7C5C" w:rsidRDefault="00FE46C4">
          <w:pPr>
            <w:pStyle w:val="TDC6"/>
            <w:numPr>
              <w:ilvl w:val="2"/>
              <w:numId w:val="8"/>
            </w:numPr>
            <w:tabs>
              <w:tab w:val="left" w:pos="4970"/>
              <w:tab w:val="left" w:leader="dot" w:pos="8489"/>
            </w:tabs>
            <w:spacing w:line="229" w:lineRule="exact"/>
            <w:ind w:left="4969"/>
            <w:rPr>
              <w:i w:val="0"/>
            </w:rPr>
          </w:pPr>
          <w:r>
            <w:rPr>
              <w:color w:val="1F487C"/>
            </w:rPr>
            <w:t>Proceso</w:t>
          </w:r>
          <w:r>
            <w:rPr>
              <w:color w:val="1F487C"/>
              <w:spacing w:val="-2"/>
            </w:rPr>
            <w:t xml:space="preserve"> </w:t>
          </w:r>
          <w:r>
            <w:rPr>
              <w:color w:val="1F487C"/>
            </w:rPr>
            <w:t>de</w:t>
          </w:r>
          <w:r>
            <w:rPr>
              <w:color w:val="1F487C"/>
              <w:spacing w:val="-2"/>
            </w:rPr>
            <w:t xml:space="preserve"> </w:t>
          </w:r>
          <w:r>
            <w:rPr>
              <w:color w:val="1F487C"/>
            </w:rPr>
            <w:t>aprendizaje</w:t>
          </w:r>
          <w:r>
            <w:rPr>
              <w:color w:val="1F487C"/>
            </w:rPr>
            <w:tab/>
          </w:r>
          <w:r>
            <w:rPr>
              <w:i w:val="0"/>
              <w:color w:val="1F487C"/>
            </w:rPr>
            <w:t>20</w:t>
          </w:r>
        </w:p>
        <w:p w14:paraId="260C7B8B" w14:textId="77777777" w:rsidR="000B7C5C" w:rsidRDefault="00FE46C4">
          <w:pPr>
            <w:pStyle w:val="TDC6"/>
            <w:numPr>
              <w:ilvl w:val="2"/>
              <w:numId w:val="8"/>
            </w:numPr>
            <w:tabs>
              <w:tab w:val="left" w:pos="4970"/>
              <w:tab w:val="left" w:leader="dot" w:pos="8474"/>
            </w:tabs>
            <w:ind w:left="4969"/>
            <w:rPr>
              <w:i w:val="0"/>
            </w:rPr>
          </w:pPr>
          <w:r>
            <w:rPr>
              <w:color w:val="1F487C"/>
            </w:rPr>
            <w:t>Tipo</w:t>
          </w:r>
          <w:r>
            <w:rPr>
              <w:color w:val="1F487C"/>
              <w:spacing w:val="-3"/>
            </w:rPr>
            <w:t xml:space="preserve"> </w:t>
          </w:r>
          <w:r>
            <w:rPr>
              <w:color w:val="1F487C"/>
            </w:rPr>
            <w:t>de proyecto</w:t>
          </w:r>
          <w:r>
            <w:rPr>
              <w:color w:val="1F487C"/>
            </w:rPr>
            <w:tab/>
          </w:r>
          <w:r>
            <w:rPr>
              <w:i w:val="0"/>
              <w:color w:val="1F487C"/>
            </w:rPr>
            <w:t>22</w:t>
          </w:r>
        </w:p>
        <w:p w14:paraId="47EC5B76" w14:textId="77777777" w:rsidR="000B7C5C" w:rsidRDefault="00FE46C4">
          <w:pPr>
            <w:pStyle w:val="TDC6"/>
            <w:numPr>
              <w:ilvl w:val="2"/>
              <w:numId w:val="8"/>
            </w:numPr>
            <w:tabs>
              <w:tab w:val="left" w:pos="4970"/>
              <w:tab w:val="left" w:leader="dot" w:pos="8460"/>
            </w:tabs>
            <w:spacing w:before="1"/>
            <w:ind w:left="4969"/>
            <w:rPr>
              <w:i w:val="0"/>
            </w:rPr>
          </w:pPr>
          <w:r>
            <w:rPr>
              <w:color w:val="1F487C"/>
            </w:rPr>
            <w:t>Población beneficiaria</w:t>
          </w:r>
          <w:r>
            <w:rPr>
              <w:color w:val="1F487C"/>
              <w:spacing w:val="-6"/>
            </w:rPr>
            <w:t xml:space="preserve"> </w:t>
          </w:r>
          <w:r>
            <w:rPr>
              <w:color w:val="1F487C"/>
            </w:rPr>
            <w:t>y</w:t>
          </w:r>
          <w:r>
            <w:rPr>
              <w:color w:val="1F487C"/>
              <w:spacing w:val="1"/>
            </w:rPr>
            <w:t xml:space="preserve"> </w:t>
          </w:r>
          <w:r>
            <w:rPr>
              <w:color w:val="1F487C"/>
            </w:rPr>
            <w:t>Contexto</w:t>
          </w:r>
          <w:r>
            <w:rPr>
              <w:color w:val="1F487C"/>
            </w:rPr>
            <w:tab/>
          </w:r>
          <w:r>
            <w:rPr>
              <w:i w:val="0"/>
              <w:color w:val="1F487C"/>
            </w:rPr>
            <w:t>22</w:t>
          </w:r>
        </w:p>
        <w:p w14:paraId="517DA125" w14:textId="77777777" w:rsidR="000B7C5C" w:rsidRDefault="00FE46C4">
          <w:pPr>
            <w:pStyle w:val="TDC6"/>
            <w:numPr>
              <w:ilvl w:val="2"/>
              <w:numId w:val="8"/>
            </w:numPr>
            <w:tabs>
              <w:tab w:val="left" w:pos="4970"/>
              <w:tab w:val="left" w:leader="dot" w:pos="8465"/>
            </w:tabs>
            <w:ind w:left="4969"/>
            <w:rPr>
              <w:i w:val="0"/>
            </w:rPr>
          </w:pPr>
          <w:r>
            <w:rPr>
              <w:color w:val="1F487C"/>
            </w:rPr>
            <w:t>Lugar</w:t>
          </w:r>
          <w:r>
            <w:rPr>
              <w:color w:val="1F487C"/>
              <w:spacing w:val="-2"/>
            </w:rPr>
            <w:t xml:space="preserve"> </w:t>
          </w:r>
          <w:r>
            <w:rPr>
              <w:color w:val="1F487C"/>
            </w:rPr>
            <w:t>de</w:t>
          </w:r>
          <w:r>
            <w:rPr>
              <w:color w:val="1F487C"/>
              <w:spacing w:val="-3"/>
            </w:rPr>
            <w:t xml:space="preserve"> </w:t>
          </w:r>
          <w:r>
            <w:rPr>
              <w:color w:val="1F487C"/>
            </w:rPr>
            <w:t>realización</w:t>
          </w:r>
          <w:r>
            <w:rPr>
              <w:color w:val="1F487C"/>
            </w:rPr>
            <w:tab/>
          </w:r>
          <w:r>
            <w:rPr>
              <w:i w:val="0"/>
              <w:color w:val="1F487C"/>
            </w:rPr>
            <w:t>24</w:t>
          </w:r>
        </w:p>
        <w:p w14:paraId="5B9BFC21" w14:textId="77777777" w:rsidR="000B7C5C" w:rsidRDefault="00FE46C4">
          <w:pPr>
            <w:pStyle w:val="TDC6"/>
            <w:numPr>
              <w:ilvl w:val="2"/>
              <w:numId w:val="8"/>
            </w:numPr>
            <w:tabs>
              <w:tab w:val="left" w:pos="4971"/>
              <w:tab w:val="left" w:leader="dot" w:pos="8443"/>
            </w:tabs>
            <w:spacing w:before="1"/>
            <w:ind w:hanging="501"/>
            <w:rPr>
              <w:i w:val="0"/>
            </w:rPr>
          </w:pPr>
          <w:r>
            <w:rPr>
              <w:color w:val="1F487C"/>
            </w:rPr>
            <w:t>Identificación</w:t>
          </w:r>
          <w:r>
            <w:rPr>
              <w:color w:val="1F487C"/>
              <w:spacing w:val="-3"/>
            </w:rPr>
            <w:t xml:space="preserve"> </w:t>
          </w:r>
          <w:r>
            <w:rPr>
              <w:color w:val="1F487C"/>
            </w:rPr>
            <w:t>de</w:t>
          </w:r>
          <w:r>
            <w:rPr>
              <w:color w:val="1F487C"/>
              <w:spacing w:val="-3"/>
            </w:rPr>
            <w:t xml:space="preserve"> </w:t>
          </w:r>
          <w:r>
            <w:rPr>
              <w:color w:val="1F487C"/>
            </w:rPr>
            <w:t>necesidades</w:t>
          </w:r>
          <w:r>
            <w:rPr>
              <w:color w:val="1F487C"/>
            </w:rPr>
            <w:tab/>
          </w:r>
          <w:r>
            <w:rPr>
              <w:i w:val="0"/>
              <w:color w:val="1F487C"/>
            </w:rPr>
            <w:t>24</w:t>
          </w:r>
        </w:p>
        <w:p w14:paraId="0A246937" w14:textId="77777777" w:rsidR="000B7C5C" w:rsidRDefault="00FE46C4">
          <w:pPr>
            <w:pStyle w:val="TDC6"/>
            <w:numPr>
              <w:ilvl w:val="2"/>
              <w:numId w:val="8"/>
            </w:numPr>
            <w:tabs>
              <w:tab w:val="left" w:pos="4971"/>
              <w:tab w:val="left" w:leader="dot" w:pos="8448"/>
            </w:tabs>
            <w:ind w:hanging="501"/>
            <w:rPr>
              <w:i w:val="0"/>
            </w:rPr>
          </w:pPr>
          <w:r>
            <w:rPr>
              <w:color w:val="1F487C"/>
            </w:rPr>
            <w:t>Criterios</w:t>
          </w:r>
          <w:r>
            <w:rPr>
              <w:color w:val="1F487C"/>
              <w:spacing w:val="-2"/>
            </w:rPr>
            <w:t xml:space="preserve"> </w:t>
          </w:r>
          <w:r>
            <w:rPr>
              <w:color w:val="1F487C"/>
            </w:rPr>
            <w:t>de</w:t>
          </w:r>
          <w:r>
            <w:rPr>
              <w:color w:val="1F487C"/>
              <w:spacing w:val="-3"/>
            </w:rPr>
            <w:t xml:space="preserve"> </w:t>
          </w:r>
          <w:r>
            <w:rPr>
              <w:color w:val="1F487C"/>
            </w:rPr>
            <w:t>Selección</w:t>
          </w:r>
          <w:r>
            <w:rPr>
              <w:color w:val="1F487C"/>
            </w:rPr>
            <w:tab/>
          </w:r>
          <w:r>
            <w:rPr>
              <w:i w:val="0"/>
              <w:color w:val="1F487C"/>
            </w:rPr>
            <w:t>24</w:t>
          </w:r>
        </w:p>
        <w:p w14:paraId="31E513AF" w14:textId="77777777" w:rsidR="000B7C5C" w:rsidRDefault="00FE46C4">
          <w:pPr>
            <w:pStyle w:val="TDC1"/>
            <w:numPr>
              <w:ilvl w:val="1"/>
              <w:numId w:val="8"/>
            </w:numPr>
            <w:tabs>
              <w:tab w:val="left" w:pos="368"/>
              <w:tab w:val="left" w:leader="dot" w:pos="6056"/>
            </w:tabs>
            <w:spacing w:before="114"/>
            <w:ind w:left="2776" w:right="1018" w:hanging="2777"/>
            <w:jc w:val="right"/>
            <w:rPr>
              <w:b w:val="0"/>
              <w:sz w:val="20"/>
            </w:rPr>
          </w:pPr>
          <w:hyperlink w:anchor="_TOC_250005" w:history="1">
            <w:r>
              <w:rPr>
                <w:color w:val="1F487C"/>
              </w:rPr>
              <w:t>Medios</w:t>
            </w:r>
            <w:r>
              <w:rPr>
                <w:color w:val="1F487C"/>
                <w:spacing w:val="-1"/>
              </w:rPr>
              <w:t xml:space="preserve"> </w:t>
            </w:r>
            <w:r>
              <w:rPr>
                <w:color w:val="1F487C"/>
              </w:rPr>
              <w:t>y</w:t>
            </w:r>
            <w:r>
              <w:rPr>
                <w:color w:val="1F487C"/>
                <w:spacing w:val="-4"/>
              </w:rPr>
              <w:t xml:space="preserve"> </w:t>
            </w:r>
            <w:r>
              <w:rPr>
                <w:color w:val="1F487C"/>
              </w:rPr>
              <w:t>Presupuesto</w:t>
            </w:r>
            <w:r>
              <w:rPr>
                <w:color w:val="1F487C"/>
              </w:rPr>
              <w:tab/>
            </w:r>
            <w:r>
              <w:rPr>
                <w:b w:val="0"/>
                <w:color w:val="1F487C"/>
                <w:spacing w:val="-1"/>
                <w:w w:val="95"/>
                <w:sz w:val="20"/>
              </w:rPr>
              <w:t>25</w:t>
            </w:r>
          </w:hyperlink>
        </w:p>
        <w:p w14:paraId="3C30FCF6" w14:textId="77777777" w:rsidR="000B7C5C" w:rsidRDefault="00FE46C4">
          <w:pPr>
            <w:pStyle w:val="TDC2"/>
            <w:numPr>
              <w:ilvl w:val="2"/>
              <w:numId w:val="8"/>
            </w:numPr>
            <w:tabs>
              <w:tab w:val="left" w:pos="500"/>
              <w:tab w:val="left" w:leader="dot" w:pos="4016"/>
            </w:tabs>
            <w:spacing w:before="126"/>
            <w:ind w:left="4969" w:right="996" w:hanging="4970"/>
            <w:jc w:val="right"/>
            <w:rPr>
              <w:i w:val="0"/>
            </w:rPr>
          </w:pPr>
          <w:r>
            <w:rPr>
              <w:color w:val="1F487C"/>
            </w:rPr>
            <w:t>Recursos</w:t>
          </w:r>
          <w:r>
            <w:rPr>
              <w:color w:val="1F487C"/>
              <w:spacing w:val="-8"/>
            </w:rPr>
            <w:t xml:space="preserve"> </w:t>
          </w:r>
          <w:r>
            <w:rPr>
              <w:color w:val="1F487C"/>
            </w:rPr>
            <w:t>Materiales</w:t>
          </w:r>
          <w:r>
            <w:rPr>
              <w:color w:val="1F487C"/>
            </w:rPr>
            <w:tab/>
          </w:r>
          <w:r>
            <w:rPr>
              <w:i w:val="0"/>
              <w:color w:val="1F487C"/>
              <w:spacing w:val="-2"/>
            </w:rPr>
            <w:t>25</w:t>
          </w:r>
        </w:p>
        <w:p w14:paraId="3E6541C8" w14:textId="77777777" w:rsidR="000B7C5C" w:rsidRDefault="00FE46C4">
          <w:pPr>
            <w:pStyle w:val="TDC2"/>
            <w:numPr>
              <w:ilvl w:val="2"/>
              <w:numId w:val="8"/>
            </w:numPr>
            <w:tabs>
              <w:tab w:val="left" w:pos="500"/>
              <w:tab w:val="left" w:leader="dot" w:pos="4001"/>
            </w:tabs>
            <w:ind w:left="4969" w:right="1011" w:hanging="4970"/>
            <w:jc w:val="right"/>
            <w:rPr>
              <w:i w:val="0"/>
            </w:rPr>
          </w:pPr>
          <w:r>
            <w:rPr>
              <w:color w:val="1F487C"/>
              <w:w w:val="95"/>
            </w:rPr>
            <w:t>Financiación</w:t>
          </w:r>
          <w:r>
            <w:rPr>
              <w:color w:val="1F487C"/>
              <w:w w:val="95"/>
            </w:rPr>
            <w:tab/>
          </w:r>
          <w:r>
            <w:rPr>
              <w:i w:val="0"/>
              <w:color w:val="1F487C"/>
              <w:spacing w:val="-2"/>
            </w:rPr>
            <w:t>25</w:t>
          </w:r>
        </w:p>
        <w:p w14:paraId="4D997C62" w14:textId="77777777" w:rsidR="000B7C5C" w:rsidRDefault="00FE46C4">
          <w:pPr>
            <w:pStyle w:val="TDC2"/>
            <w:numPr>
              <w:ilvl w:val="2"/>
              <w:numId w:val="8"/>
            </w:numPr>
            <w:tabs>
              <w:tab w:val="left" w:pos="500"/>
              <w:tab w:val="left" w:leader="dot" w:pos="4001"/>
            </w:tabs>
            <w:ind w:left="4969" w:right="1011" w:hanging="4970"/>
            <w:jc w:val="right"/>
            <w:rPr>
              <w:i w:val="0"/>
            </w:rPr>
          </w:pPr>
          <w:r>
            <w:rPr>
              <w:color w:val="1F487C"/>
              <w:spacing w:val="-1"/>
            </w:rPr>
            <w:t>Presupuesto</w:t>
          </w:r>
          <w:r>
            <w:rPr>
              <w:color w:val="1F487C"/>
              <w:spacing w:val="-1"/>
            </w:rPr>
            <w:tab/>
          </w:r>
          <w:r>
            <w:rPr>
              <w:i w:val="0"/>
              <w:color w:val="1F487C"/>
              <w:spacing w:val="-2"/>
            </w:rPr>
            <w:t>25</w:t>
          </w:r>
        </w:p>
        <w:p w14:paraId="14459691" w14:textId="77777777" w:rsidR="000B7C5C" w:rsidRDefault="00FE46C4">
          <w:pPr>
            <w:pStyle w:val="TDC1"/>
            <w:numPr>
              <w:ilvl w:val="1"/>
              <w:numId w:val="8"/>
            </w:numPr>
            <w:tabs>
              <w:tab w:val="left" w:pos="370"/>
              <w:tab w:val="left" w:leader="dot" w:pos="6072"/>
            </w:tabs>
            <w:spacing w:before="1"/>
            <w:ind w:left="2778" w:right="1001" w:hanging="2779"/>
            <w:jc w:val="right"/>
            <w:rPr>
              <w:b w:val="0"/>
              <w:sz w:val="20"/>
            </w:rPr>
          </w:pPr>
          <w:hyperlink w:anchor="_TOC_250004" w:history="1">
            <w:r>
              <w:rPr>
                <w:color w:val="1F487C"/>
              </w:rPr>
              <w:t>Actividades</w:t>
            </w:r>
            <w:r>
              <w:rPr>
                <w:color w:val="1F487C"/>
                <w:spacing w:val="-1"/>
              </w:rPr>
              <w:t xml:space="preserve"> </w:t>
            </w:r>
            <w:r>
              <w:rPr>
                <w:color w:val="1F487C"/>
              </w:rPr>
              <w:t>y</w:t>
            </w:r>
            <w:r>
              <w:rPr>
                <w:color w:val="1F487C"/>
                <w:spacing w:val="-5"/>
              </w:rPr>
              <w:t xml:space="preserve"> </w:t>
            </w:r>
            <w:r>
              <w:rPr>
                <w:color w:val="1F487C"/>
              </w:rPr>
              <w:t>Cronograma</w:t>
            </w:r>
            <w:r>
              <w:rPr>
                <w:color w:val="1F487C"/>
              </w:rPr>
              <w:tab/>
            </w:r>
            <w:r>
              <w:rPr>
                <w:b w:val="0"/>
                <w:color w:val="1F487C"/>
                <w:spacing w:val="-2"/>
                <w:sz w:val="20"/>
              </w:rPr>
              <w:t>26</w:t>
            </w:r>
          </w:hyperlink>
        </w:p>
        <w:p w14:paraId="4CADFFC8" w14:textId="77777777" w:rsidR="000B7C5C" w:rsidRDefault="00FE46C4">
          <w:pPr>
            <w:pStyle w:val="TDC4"/>
            <w:numPr>
              <w:ilvl w:val="0"/>
              <w:numId w:val="8"/>
            </w:numPr>
            <w:tabs>
              <w:tab w:val="left" w:pos="1610"/>
              <w:tab w:val="left" w:leader="dot" w:pos="8467"/>
            </w:tabs>
            <w:spacing w:before="129"/>
            <w:ind w:left="1609" w:hanging="268"/>
            <w:jc w:val="left"/>
            <w:rPr>
              <w:b w:val="0"/>
              <w:color w:val="1F487C"/>
            </w:rPr>
          </w:pPr>
          <w:hyperlink w:anchor="_TOC_250003" w:history="1">
            <w:r>
              <w:rPr>
                <w:color w:val="1F487C"/>
              </w:rPr>
              <w:t>DISCUSIÓN</w:t>
            </w:r>
            <w:r>
              <w:rPr>
                <w:color w:val="1F487C"/>
              </w:rPr>
              <w:tab/>
            </w:r>
            <w:r>
              <w:rPr>
                <w:b w:val="0"/>
                <w:color w:val="1F487C"/>
                <w:sz w:val="20"/>
              </w:rPr>
              <w:t>27</w:t>
            </w:r>
          </w:hyperlink>
        </w:p>
        <w:p w14:paraId="4A3A83F5" w14:textId="77777777" w:rsidR="000B7C5C" w:rsidRDefault="00FE46C4">
          <w:pPr>
            <w:pStyle w:val="TDC4"/>
            <w:numPr>
              <w:ilvl w:val="0"/>
              <w:numId w:val="8"/>
            </w:numPr>
            <w:tabs>
              <w:tab w:val="left" w:pos="1610"/>
              <w:tab w:val="left" w:leader="dot" w:pos="8469"/>
            </w:tabs>
            <w:ind w:left="1609" w:hanging="268"/>
            <w:jc w:val="left"/>
            <w:rPr>
              <w:b w:val="0"/>
              <w:color w:val="1F487C"/>
            </w:rPr>
          </w:pPr>
          <w:hyperlink w:anchor="_TOC_250002" w:history="1">
            <w:r>
              <w:rPr>
                <w:color w:val="1F487C"/>
              </w:rPr>
              <w:t>CONCLUSIONES</w:t>
            </w:r>
            <w:r>
              <w:rPr>
                <w:color w:val="1F487C"/>
              </w:rPr>
              <w:tab/>
            </w:r>
            <w:r>
              <w:rPr>
                <w:b w:val="0"/>
                <w:color w:val="1F487C"/>
                <w:sz w:val="20"/>
              </w:rPr>
              <w:t>29</w:t>
            </w:r>
          </w:hyperlink>
        </w:p>
        <w:p w14:paraId="41E521D9" w14:textId="77777777" w:rsidR="000B7C5C" w:rsidRDefault="00FE46C4">
          <w:pPr>
            <w:pStyle w:val="TDC4"/>
            <w:numPr>
              <w:ilvl w:val="0"/>
              <w:numId w:val="8"/>
            </w:numPr>
            <w:tabs>
              <w:tab w:val="left" w:pos="1612"/>
              <w:tab w:val="left" w:leader="dot" w:pos="8501"/>
            </w:tabs>
            <w:spacing w:before="516"/>
            <w:ind w:left="1611" w:hanging="270"/>
            <w:jc w:val="left"/>
            <w:rPr>
              <w:b w:val="0"/>
              <w:color w:val="1F487C"/>
            </w:rPr>
          </w:pPr>
          <w:hyperlink w:anchor="_TOC_250001" w:history="1">
            <w:r>
              <w:rPr>
                <w:color w:val="1F487C"/>
              </w:rPr>
              <w:t>AGRADECIMIENTOS</w:t>
            </w:r>
            <w:r>
              <w:rPr>
                <w:color w:val="1F487C"/>
              </w:rPr>
              <w:tab/>
            </w:r>
            <w:r>
              <w:rPr>
                <w:b w:val="0"/>
                <w:color w:val="1F487C"/>
                <w:sz w:val="20"/>
              </w:rPr>
              <w:t>31</w:t>
            </w:r>
          </w:hyperlink>
        </w:p>
        <w:p w14:paraId="0E50657D" w14:textId="77777777" w:rsidR="000B7C5C" w:rsidRDefault="00FE46C4">
          <w:pPr>
            <w:pStyle w:val="TDC4"/>
            <w:numPr>
              <w:ilvl w:val="0"/>
              <w:numId w:val="8"/>
            </w:numPr>
            <w:tabs>
              <w:tab w:val="left" w:pos="1610"/>
              <w:tab w:val="left" w:leader="dot" w:pos="8469"/>
            </w:tabs>
            <w:ind w:left="1609" w:hanging="268"/>
            <w:jc w:val="left"/>
            <w:rPr>
              <w:b w:val="0"/>
              <w:color w:val="1F487C"/>
            </w:rPr>
          </w:pPr>
          <w:hyperlink w:anchor="_TOC_250000" w:history="1">
            <w:r>
              <w:rPr>
                <w:color w:val="1F487C"/>
              </w:rPr>
              <w:t>BIBLIOGRAFÍA</w:t>
            </w:r>
            <w:r>
              <w:rPr>
                <w:color w:val="1F487C"/>
                <w:spacing w:val="-5"/>
              </w:rPr>
              <w:t xml:space="preserve"> </w:t>
            </w:r>
            <w:r>
              <w:rPr>
                <w:color w:val="1F487C"/>
              </w:rPr>
              <w:t>Y</w:t>
            </w:r>
            <w:r>
              <w:rPr>
                <w:color w:val="1F487C"/>
                <w:spacing w:val="-2"/>
              </w:rPr>
              <w:t xml:space="preserve"> </w:t>
            </w:r>
            <w:r>
              <w:rPr>
                <w:color w:val="1F487C"/>
              </w:rPr>
              <w:t>SITOGRAFÍA</w:t>
            </w:r>
            <w:r>
              <w:rPr>
                <w:color w:val="1F487C"/>
              </w:rPr>
              <w:tab/>
            </w:r>
            <w:r>
              <w:rPr>
                <w:b w:val="0"/>
                <w:color w:val="1F487C"/>
                <w:sz w:val="20"/>
              </w:rPr>
              <w:t>31</w:t>
            </w:r>
          </w:hyperlink>
        </w:p>
        <w:p w14:paraId="3D523637" w14:textId="77777777" w:rsidR="000B7C5C" w:rsidRDefault="00FE46C4">
          <w:pPr>
            <w:pStyle w:val="TDC4"/>
            <w:numPr>
              <w:ilvl w:val="0"/>
              <w:numId w:val="8"/>
            </w:numPr>
            <w:tabs>
              <w:tab w:val="left" w:pos="1612"/>
              <w:tab w:val="left" w:leader="dot" w:pos="8474"/>
            </w:tabs>
            <w:spacing w:before="410"/>
            <w:ind w:left="1611" w:hanging="270"/>
            <w:jc w:val="left"/>
            <w:rPr>
              <w:b w:val="0"/>
              <w:color w:val="1F487C"/>
            </w:rPr>
          </w:pPr>
          <w:r>
            <w:rPr>
              <w:color w:val="1F487C"/>
            </w:rPr>
            <w:t>ANEXOS: LISTA DE FIGURAS</w:t>
          </w:r>
          <w:r>
            <w:rPr>
              <w:color w:val="1F487C"/>
              <w:spacing w:val="-14"/>
            </w:rPr>
            <w:t xml:space="preserve"> </w:t>
          </w:r>
          <w:r>
            <w:rPr>
              <w:color w:val="1F487C"/>
            </w:rPr>
            <w:t>Y</w:t>
          </w:r>
          <w:r>
            <w:rPr>
              <w:color w:val="1F487C"/>
              <w:spacing w:val="-4"/>
            </w:rPr>
            <w:t xml:space="preserve"> </w:t>
          </w:r>
          <w:r>
            <w:rPr>
              <w:color w:val="1F487C"/>
            </w:rPr>
            <w:t>TABLAS</w:t>
          </w:r>
          <w:r>
            <w:rPr>
              <w:color w:val="1F487C"/>
            </w:rPr>
            <w:tab/>
          </w:r>
          <w:r>
            <w:rPr>
              <w:b w:val="0"/>
              <w:color w:val="1F487C"/>
              <w:sz w:val="20"/>
            </w:rPr>
            <w:t>33</w:t>
          </w:r>
        </w:p>
      </w:sdtContent>
    </w:sdt>
    <w:p w14:paraId="15F6B29A" w14:textId="77777777" w:rsidR="000B7C5C" w:rsidRDefault="000B7C5C">
      <w:pPr>
        <w:sectPr w:rsidR="000B7C5C">
          <w:pgSz w:w="11910" w:h="16840"/>
          <w:pgMar w:top="1320" w:right="720" w:bottom="280" w:left="1480" w:header="720" w:footer="720" w:gutter="0"/>
          <w:cols w:space="720"/>
        </w:sectPr>
      </w:pPr>
    </w:p>
    <w:p w14:paraId="342E7086" w14:textId="5839F5DC" w:rsidR="000B7C5C" w:rsidRDefault="00FE46C4">
      <w:pPr>
        <w:spacing w:before="75"/>
        <w:ind w:left="930" w:right="976" w:firstLine="386"/>
        <w:jc w:val="both"/>
        <w:rPr>
          <w:sz w:val="20"/>
        </w:rPr>
      </w:pPr>
      <w:r>
        <w:rPr>
          <w:color w:val="1F487C"/>
          <w:sz w:val="20"/>
        </w:rPr>
        <w:lastRenderedPageBreak/>
        <w:t xml:space="preserve">Resumen: </w:t>
      </w:r>
      <w:r>
        <w:rPr>
          <w:sz w:val="20"/>
        </w:rPr>
        <w:t xml:space="preserve">La música cumple una función esencial en la vida de los adolescentes y fomenta el desarrollo de la comunicación y la integración social. El objeto de este trabajo es elaborar un proyecto aplicado a </w:t>
      </w:r>
      <w:r w:rsidR="00BF24FB">
        <w:rPr>
          <w:sz w:val="20"/>
        </w:rPr>
        <w:t xml:space="preserve">la comunidad </w:t>
      </w:r>
      <w:proofErr w:type="spellStart"/>
      <w:r w:rsidR="00BF24FB">
        <w:rPr>
          <w:sz w:val="20"/>
        </w:rPr>
        <w:t>Educactiva</w:t>
      </w:r>
      <w:proofErr w:type="spellEnd"/>
      <w:r>
        <w:rPr>
          <w:sz w:val="20"/>
        </w:rPr>
        <w:t xml:space="preserve"> inspirado en El Sistema y adaptado a las particula</w:t>
      </w:r>
      <w:r>
        <w:rPr>
          <w:sz w:val="20"/>
        </w:rPr>
        <w:t>ridades de esta ciudad.</w:t>
      </w:r>
      <w:r w:rsidR="00BF24FB">
        <w:rPr>
          <w:sz w:val="20"/>
        </w:rPr>
        <w:t xml:space="preserve"> </w:t>
      </w:r>
      <w:r>
        <w:rPr>
          <w:sz w:val="20"/>
        </w:rPr>
        <w:t>como ejemplo de acción social a través de la música, pues su impacto internacional ha sido enorme. Se analiza el funcionamiento y la repercusi</w:t>
      </w:r>
      <w:r>
        <w:rPr>
          <w:sz w:val="20"/>
        </w:rPr>
        <w:t>ón social de El Sistema mediante la música; el aprendizaje con la propia interpretación y la participación colectiva para evitar la exclusión social de niños y adolescentes en situación de riesgo.</w:t>
      </w:r>
    </w:p>
    <w:p w14:paraId="749F8F75" w14:textId="77777777" w:rsidR="000B7C5C" w:rsidRDefault="000B7C5C">
      <w:pPr>
        <w:pStyle w:val="Textoindependiente"/>
        <w:rPr>
          <w:sz w:val="20"/>
        </w:rPr>
      </w:pPr>
    </w:p>
    <w:p w14:paraId="284F5FFC" w14:textId="4299EBA3" w:rsidR="000B7C5C" w:rsidRDefault="00FE46C4">
      <w:pPr>
        <w:spacing w:before="1"/>
        <w:ind w:left="930" w:right="1082"/>
        <w:rPr>
          <w:sz w:val="20"/>
        </w:rPr>
      </w:pPr>
      <w:r>
        <w:rPr>
          <w:color w:val="1F487C"/>
          <w:sz w:val="20"/>
        </w:rPr>
        <w:t>Palabra</w:t>
      </w:r>
      <w:r>
        <w:rPr>
          <w:color w:val="1F487C"/>
          <w:sz w:val="20"/>
        </w:rPr>
        <w:t xml:space="preserve">s clave: </w:t>
      </w:r>
      <w:r>
        <w:rPr>
          <w:sz w:val="20"/>
        </w:rPr>
        <w:t xml:space="preserve">Música, Inclusión social, El Sistema, Proyecto Clave Social, </w:t>
      </w:r>
    </w:p>
    <w:p w14:paraId="0822105B" w14:textId="77777777" w:rsidR="000B7C5C" w:rsidRDefault="000B7C5C">
      <w:pPr>
        <w:pStyle w:val="Textoindependiente"/>
        <w:spacing w:before="1"/>
        <w:rPr>
          <w:sz w:val="20"/>
        </w:rPr>
      </w:pPr>
    </w:p>
    <w:p w14:paraId="7AA48B8E" w14:textId="77777777" w:rsidR="000B7C5C" w:rsidRDefault="000B7C5C">
      <w:pPr>
        <w:pStyle w:val="Textoindependiente"/>
        <w:rPr>
          <w:sz w:val="22"/>
        </w:rPr>
      </w:pPr>
    </w:p>
    <w:p w14:paraId="158AB6AE" w14:textId="77777777" w:rsidR="000B7C5C" w:rsidRDefault="000B7C5C">
      <w:pPr>
        <w:pStyle w:val="Textoindependiente"/>
        <w:rPr>
          <w:sz w:val="22"/>
        </w:rPr>
      </w:pPr>
    </w:p>
    <w:p w14:paraId="058F00DD" w14:textId="77777777" w:rsidR="000B7C5C" w:rsidRDefault="000B7C5C">
      <w:pPr>
        <w:pStyle w:val="Textoindependiente"/>
        <w:rPr>
          <w:sz w:val="22"/>
        </w:rPr>
      </w:pPr>
    </w:p>
    <w:p w14:paraId="5A20D4FB" w14:textId="77777777" w:rsidR="000B7C5C" w:rsidRDefault="00FE46C4">
      <w:pPr>
        <w:pStyle w:val="Ttulo1"/>
        <w:numPr>
          <w:ilvl w:val="0"/>
          <w:numId w:val="7"/>
        </w:numPr>
        <w:tabs>
          <w:tab w:val="left" w:pos="2072"/>
        </w:tabs>
        <w:spacing w:before="179"/>
        <w:jc w:val="left"/>
      </w:pPr>
      <w:bookmarkStart w:id="0" w:name="_TOC_250015"/>
      <w:bookmarkEnd w:id="0"/>
      <w:r>
        <w:rPr>
          <w:color w:val="1F487C"/>
        </w:rPr>
        <w:t>INTRODUCCIÓN</w:t>
      </w:r>
    </w:p>
    <w:p w14:paraId="389791F4" w14:textId="77777777" w:rsidR="000B7C5C" w:rsidRDefault="000B7C5C">
      <w:pPr>
        <w:pStyle w:val="Textoindependiente"/>
        <w:spacing w:before="2"/>
        <w:rPr>
          <w:b/>
        </w:rPr>
      </w:pPr>
    </w:p>
    <w:p w14:paraId="29C6FF48" w14:textId="77777777" w:rsidR="000B7C5C" w:rsidRDefault="00FE46C4">
      <w:pPr>
        <w:pStyle w:val="Textoindependiente"/>
        <w:spacing w:line="360" w:lineRule="auto"/>
        <w:ind w:left="222" w:right="975" w:firstLine="283"/>
        <w:jc w:val="both"/>
      </w:pPr>
      <w:r>
        <w:t>La música desempeña una función esencial en la vida de los jóvenes, les proporciona vínculos con los que identificars</w:t>
      </w:r>
      <w:r>
        <w:t>e e interactuar con el entorno y fomenta el desarrollo de la comunicación y la integración social.</w:t>
      </w:r>
    </w:p>
    <w:p w14:paraId="523C2520" w14:textId="0C6E5F20" w:rsidR="000B7C5C" w:rsidRDefault="00FE46C4">
      <w:pPr>
        <w:pStyle w:val="Textoindependiente"/>
        <w:spacing w:line="360" w:lineRule="auto"/>
        <w:ind w:left="222" w:right="972" w:firstLine="350"/>
        <w:jc w:val="both"/>
      </w:pPr>
      <w:r>
        <w:t>En una agrupación musical los participantes se relacionan con el resto del grupo y aprenden a trabajar en un equipo interdependiente, incrementándose la dime</w:t>
      </w:r>
      <w:r>
        <w:t>nsión social del individuo en un ambiente de solidaridad, responsabilidad y respeto. El reconocimiento de su esfuerzo es también fundamental para su apreciación por el medio que les rodea, aumentando el sentido de pertenencia a una sociedad que los valora.</w:t>
      </w:r>
      <w:r>
        <w:t xml:space="preserve"> Son estas circunstancias las que explican </w:t>
      </w:r>
      <w:r w:rsidR="00886776">
        <w:t>que,</w:t>
      </w:r>
      <w:r>
        <w:t xml:space="preserve"> a través del contacto con la música, varios proyectos educativos y sociales hayan tratado de contribuir a la integración social de grupos</w:t>
      </w:r>
      <w:r>
        <w:rPr>
          <w:spacing w:val="-8"/>
        </w:rPr>
        <w:t xml:space="preserve"> </w:t>
      </w:r>
      <w:r>
        <w:t>marginados.</w:t>
      </w:r>
    </w:p>
    <w:p w14:paraId="2E413AEE" w14:textId="2B9B13E4" w:rsidR="000B7C5C" w:rsidRDefault="00FE46C4" w:rsidP="00886776">
      <w:pPr>
        <w:pStyle w:val="Textoindependiente"/>
        <w:spacing w:line="360" w:lineRule="auto"/>
        <w:ind w:left="222" w:right="978" w:firstLine="283"/>
        <w:jc w:val="both"/>
      </w:pPr>
      <w:r>
        <w:t xml:space="preserve">Algunos proyectos musicales como El Sistema muestran la capacidad de transformación social mediante la música. </w:t>
      </w:r>
    </w:p>
    <w:p w14:paraId="177E9B19" w14:textId="5AF26F6F" w:rsidR="000B7C5C" w:rsidRDefault="00FE46C4">
      <w:pPr>
        <w:pStyle w:val="Textoindependiente"/>
        <w:spacing w:before="1" w:line="360" w:lineRule="auto"/>
        <w:ind w:left="222" w:right="976" w:firstLine="283"/>
        <w:jc w:val="both"/>
      </w:pPr>
      <w:r>
        <w:t>S</w:t>
      </w:r>
      <w:r>
        <w:t xml:space="preserve">on muchísimas las iniciativas mundiales que pretenden seguir el ejemplo de El Sistema, pues su éxito traspasa fronteras. Los programas inspirados </w:t>
      </w:r>
      <w:r w:rsidR="00886776">
        <w:t>en él</w:t>
      </w:r>
      <w:r>
        <w:t xml:space="preserve"> lo consideran un modelo de paz y progreso para la humanidad. La educación musical y en valores éticos,</w:t>
      </w:r>
      <w:r>
        <w:t xml:space="preserve"> el desarrollo de las actitudes y aptitudes, y su gran repercusión social lo convierten en una propuesta muy</w:t>
      </w:r>
      <w:r>
        <w:rPr>
          <w:spacing w:val="-8"/>
        </w:rPr>
        <w:t xml:space="preserve"> </w:t>
      </w:r>
      <w:r>
        <w:t>extendida.</w:t>
      </w:r>
    </w:p>
    <w:p w14:paraId="733CE155" w14:textId="3EE15F84" w:rsidR="000B7C5C" w:rsidRDefault="00FE46C4">
      <w:pPr>
        <w:pStyle w:val="Textoindependiente"/>
        <w:spacing w:line="360" w:lineRule="auto"/>
        <w:ind w:left="222" w:right="976" w:firstLine="283"/>
        <w:jc w:val="both"/>
      </w:pPr>
      <w:r>
        <w:t>La propuesta de la aplicación de una iniciativa de este tipo es la integración social</w:t>
      </w:r>
      <w:r>
        <w:t xml:space="preserve">, a través de la educación musical, de jóvenes en </w:t>
      </w:r>
      <w:r w:rsidR="00886776">
        <w:t xml:space="preserve">la </w:t>
      </w:r>
      <w:proofErr w:type="gramStart"/>
      <w:r w:rsidR="00886776">
        <w:t xml:space="preserve">comunidad </w:t>
      </w:r>
      <w:r>
        <w:t>,</w:t>
      </w:r>
      <w:proofErr w:type="gramEnd"/>
      <w:r>
        <w:t xml:space="preserve"> dirigido especialmente a la población juvenil en riesgo de exclusión por vulnerabilidad social, teniendo en cuenta las particularidades de esta ciudad.</w:t>
      </w:r>
    </w:p>
    <w:p w14:paraId="019D6029" w14:textId="315C617E" w:rsidR="000B7C5C" w:rsidRDefault="00FE46C4">
      <w:pPr>
        <w:pStyle w:val="Textoindependiente"/>
        <w:spacing w:line="360" w:lineRule="auto"/>
        <w:ind w:left="222" w:right="975" w:firstLine="283"/>
        <w:jc w:val="both"/>
      </w:pPr>
      <w:r>
        <w:t>.</w:t>
      </w:r>
    </w:p>
    <w:p w14:paraId="22C5E390" w14:textId="77777777" w:rsidR="000B7C5C" w:rsidRDefault="000B7C5C">
      <w:pPr>
        <w:spacing w:line="249" w:lineRule="auto"/>
        <w:rPr>
          <w:sz w:val="20"/>
        </w:rPr>
        <w:sectPr w:rsidR="000B7C5C">
          <w:footerReference w:type="default" r:id="rId7"/>
          <w:pgSz w:w="11910" w:h="16840"/>
          <w:pgMar w:top="1320" w:right="720" w:bottom="480" w:left="1480" w:header="0" w:footer="294" w:gutter="0"/>
          <w:cols w:space="720"/>
        </w:sectPr>
      </w:pPr>
    </w:p>
    <w:p w14:paraId="50139D92" w14:textId="4014FD42" w:rsidR="000B7C5C" w:rsidRDefault="00FE46C4">
      <w:pPr>
        <w:pStyle w:val="Textoindependiente"/>
        <w:spacing w:before="3" w:line="360" w:lineRule="auto"/>
        <w:ind w:left="222" w:right="976" w:firstLine="350"/>
        <w:jc w:val="both"/>
      </w:pPr>
      <w:r>
        <w:lastRenderedPageBreak/>
        <w:t>No obstan</w:t>
      </w:r>
      <w:r>
        <w:t xml:space="preserve">te, este trabajo está centrado en el Proyecto Clave Social, no en El Sistema en </w:t>
      </w:r>
      <w:proofErr w:type="gramStart"/>
      <w:r>
        <w:t>sí,</w:t>
      </w:r>
      <w:r>
        <w:t>.</w:t>
      </w:r>
      <w:proofErr w:type="gramEnd"/>
      <w:r>
        <w:t xml:space="preserve"> Por otra parte, la posibilidad de materializar esta iniciativa conlleva muchas</w:t>
      </w:r>
      <w:r>
        <w:rPr>
          <w:spacing w:val="7"/>
        </w:rPr>
        <w:t xml:space="preserve"> </w:t>
      </w:r>
      <w:r>
        <w:t>preguntas:</w:t>
      </w:r>
    </w:p>
    <w:p w14:paraId="1B90D3EA" w14:textId="77777777" w:rsidR="000B7C5C" w:rsidRDefault="00FE46C4">
      <w:pPr>
        <w:pStyle w:val="Textoindependiente"/>
        <w:spacing w:line="360" w:lineRule="auto"/>
        <w:ind w:left="222" w:right="975"/>
        <w:jc w:val="both"/>
      </w:pPr>
      <w:r>
        <w:t>¿Cómo debe gestionarse para que funcione en esta ciudad? ¿Qué factores podrían interesar al Teatro de la Maestranza para poner en marcha un proyecto de este tipo? ¿Cómo debe plantearse el proyecto para conseguir la ayuda financiera de La Caixa? ¿Logrará mi</w:t>
      </w:r>
      <w:r>
        <w:t xml:space="preserve"> proyecto que los profesionales necesarios se impliquen con la propuesta? ¿Qué actividades atraerían más la colaboración de las familias? ¿De qué manera deben diseñarse las clases para motivar a los jóvenes y que se adapten a estos nuevos retos? Mi proyect</w:t>
      </w:r>
      <w:r>
        <w:t xml:space="preserve">o plantea </w:t>
      </w:r>
      <w:proofErr w:type="gramStart"/>
      <w:r>
        <w:t>acciones  y</w:t>
      </w:r>
      <w:proofErr w:type="gramEnd"/>
      <w:r>
        <w:t xml:space="preserve"> programas encaminados a conseguir los objetivos expuestos si se llevase a  la práctica y lograr la integración social a través de la</w:t>
      </w:r>
      <w:r>
        <w:rPr>
          <w:spacing w:val="-4"/>
        </w:rPr>
        <w:t xml:space="preserve"> </w:t>
      </w:r>
      <w:r>
        <w:t>música.</w:t>
      </w:r>
    </w:p>
    <w:p w14:paraId="1E1E84BD" w14:textId="77777777" w:rsidR="000B7C5C" w:rsidRDefault="00FE46C4">
      <w:pPr>
        <w:pStyle w:val="Textoindependiente"/>
        <w:spacing w:before="1" w:line="360" w:lineRule="auto"/>
        <w:ind w:left="222" w:right="976" w:firstLine="283"/>
        <w:jc w:val="both"/>
      </w:pPr>
      <w:r>
        <w:t xml:space="preserve">Con estas premisas, en primer </w:t>
      </w:r>
      <w:proofErr w:type="gramStart"/>
      <w:r>
        <w:t>lugar</w:t>
      </w:r>
      <w:proofErr w:type="gramEnd"/>
      <w:r>
        <w:t xml:space="preserve"> describo una primera parte sobre El Sistema en general. L</w:t>
      </w:r>
      <w:r>
        <w:t>a segunda está centrada específicamente en El Sistema en España y en la tercera parte detallo la propuesta del Proyecto Clave Social en Sevilla.</w:t>
      </w:r>
    </w:p>
    <w:p w14:paraId="13D6FA24" w14:textId="77777777" w:rsidR="000B7C5C" w:rsidRDefault="000B7C5C">
      <w:pPr>
        <w:pStyle w:val="Textoindependiente"/>
        <w:spacing w:before="8"/>
        <w:rPr>
          <w:sz w:val="35"/>
        </w:rPr>
      </w:pPr>
    </w:p>
    <w:p w14:paraId="3946E263" w14:textId="77777777" w:rsidR="000B7C5C" w:rsidRDefault="00FE46C4">
      <w:pPr>
        <w:pStyle w:val="Ttulo1"/>
        <w:numPr>
          <w:ilvl w:val="0"/>
          <w:numId w:val="7"/>
        </w:numPr>
        <w:tabs>
          <w:tab w:val="left" w:pos="1907"/>
        </w:tabs>
        <w:ind w:left="1906"/>
        <w:jc w:val="left"/>
      </w:pPr>
      <w:bookmarkStart w:id="1" w:name="_TOC_250014"/>
      <w:bookmarkEnd w:id="1"/>
      <w:r>
        <w:rPr>
          <w:color w:val="1F487C"/>
        </w:rPr>
        <w:t>OBJETIVOS</w:t>
      </w:r>
    </w:p>
    <w:p w14:paraId="6F67C95A" w14:textId="77777777" w:rsidR="000B7C5C" w:rsidRDefault="000B7C5C">
      <w:pPr>
        <w:pStyle w:val="Textoindependiente"/>
        <w:spacing w:before="3"/>
        <w:rPr>
          <w:b/>
        </w:rPr>
      </w:pPr>
    </w:p>
    <w:p w14:paraId="7BA47648" w14:textId="77777777" w:rsidR="000B7C5C" w:rsidRDefault="00FE46C4">
      <w:pPr>
        <w:pStyle w:val="Textoindependiente"/>
        <w:ind w:left="505"/>
        <w:jc w:val="both"/>
      </w:pPr>
      <w:r>
        <w:t>Los objetivos marcados en este trabajo son los siguientes:</w:t>
      </w:r>
    </w:p>
    <w:p w14:paraId="6F5A9A45" w14:textId="105F0805" w:rsidR="000B7C5C" w:rsidRDefault="00FE46C4">
      <w:pPr>
        <w:pStyle w:val="Prrafodelista"/>
        <w:numPr>
          <w:ilvl w:val="0"/>
          <w:numId w:val="6"/>
        </w:numPr>
        <w:tabs>
          <w:tab w:val="left" w:pos="851"/>
        </w:tabs>
        <w:spacing w:before="139" w:line="360" w:lineRule="auto"/>
        <w:ind w:right="977" w:firstLine="0"/>
        <w:jc w:val="both"/>
        <w:rPr>
          <w:sz w:val="24"/>
        </w:rPr>
      </w:pPr>
      <w:r>
        <w:rPr>
          <w:sz w:val="24"/>
        </w:rPr>
        <w:t>Elaborar un proyecto de integración soci</w:t>
      </w:r>
      <w:r>
        <w:rPr>
          <w:sz w:val="24"/>
        </w:rPr>
        <w:t>al a través de la música de jóvenes en riesgo de exclusión de barrios marginales</w:t>
      </w:r>
    </w:p>
    <w:p w14:paraId="1F3FC59D" w14:textId="2083405B" w:rsidR="000B7C5C" w:rsidRPr="00884C64" w:rsidRDefault="00FE46C4" w:rsidP="00884C64">
      <w:pPr>
        <w:pStyle w:val="Prrafodelista"/>
        <w:numPr>
          <w:ilvl w:val="0"/>
          <w:numId w:val="6"/>
        </w:numPr>
        <w:tabs>
          <w:tab w:val="left" w:pos="791"/>
        </w:tabs>
        <w:spacing w:line="360" w:lineRule="auto"/>
        <w:ind w:right="975" w:firstLine="0"/>
        <w:jc w:val="both"/>
        <w:rPr>
          <w:sz w:val="24"/>
        </w:rPr>
        <w:sectPr w:rsidR="000B7C5C" w:rsidRPr="00884C64">
          <w:pgSz w:w="11910" w:h="16840"/>
          <w:pgMar w:top="1320" w:right="720" w:bottom="480" w:left="1480" w:header="0" w:footer="294" w:gutter="0"/>
          <w:cols w:space="720"/>
        </w:sectPr>
      </w:pPr>
      <w:r>
        <w:rPr>
          <w:sz w:val="24"/>
        </w:rPr>
        <w:t>Extraer un modelo de funcionamiento de El Sistema para su aplicación en otros proyectos, conociendo las principales críticas referentes a su lado negativo para evi</w:t>
      </w:r>
      <w:r>
        <w:rPr>
          <w:sz w:val="24"/>
        </w:rPr>
        <w:t>tar que se</w:t>
      </w:r>
      <w:r>
        <w:rPr>
          <w:spacing w:val="-1"/>
          <w:sz w:val="24"/>
        </w:rPr>
        <w:t xml:space="preserve"> </w:t>
      </w:r>
      <w:r>
        <w:rPr>
          <w:sz w:val="24"/>
        </w:rPr>
        <w:t>repliquen.</w:t>
      </w:r>
    </w:p>
    <w:p w14:paraId="70096D88" w14:textId="77777777" w:rsidR="000B7C5C" w:rsidRDefault="000B7C5C">
      <w:pPr>
        <w:spacing w:line="360" w:lineRule="auto"/>
        <w:jc w:val="both"/>
        <w:rPr>
          <w:sz w:val="24"/>
        </w:rPr>
        <w:sectPr w:rsidR="000B7C5C">
          <w:pgSz w:w="11910" w:h="16840"/>
          <w:pgMar w:top="1320" w:right="720" w:bottom="480" w:left="1480" w:header="0" w:footer="294" w:gutter="0"/>
          <w:cols w:space="720"/>
        </w:sectPr>
      </w:pPr>
    </w:p>
    <w:p w14:paraId="34BBDFA3" w14:textId="5942E691" w:rsidR="000B7C5C" w:rsidRDefault="00FE46C4">
      <w:pPr>
        <w:pStyle w:val="Ttulo1"/>
        <w:numPr>
          <w:ilvl w:val="0"/>
          <w:numId w:val="7"/>
        </w:numPr>
        <w:tabs>
          <w:tab w:val="left" w:pos="1907"/>
        </w:tabs>
        <w:spacing w:before="73"/>
        <w:ind w:left="1906"/>
        <w:jc w:val="left"/>
      </w:pPr>
      <w:bookmarkStart w:id="2" w:name="_TOC_250013"/>
      <w:r>
        <w:rPr>
          <w:color w:val="1F487C"/>
        </w:rPr>
        <w:lastRenderedPageBreak/>
        <w:t xml:space="preserve">EL SISTEMA Y SU INFLUENCIA </w:t>
      </w:r>
      <w:bookmarkEnd w:id="2"/>
    </w:p>
    <w:p w14:paraId="267F32FA" w14:textId="77777777" w:rsidR="000B7C5C" w:rsidRDefault="000B7C5C">
      <w:pPr>
        <w:pStyle w:val="Textoindependiente"/>
        <w:spacing w:before="10"/>
        <w:rPr>
          <w:b/>
          <w:sz w:val="20"/>
        </w:rPr>
      </w:pPr>
    </w:p>
    <w:p w14:paraId="78D37496" w14:textId="77777777" w:rsidR="000B7C5C" w:rsidRDefault="00FE46C4">
      <w:pPr>
        <w:pStyle w:val="Ttulo1"/>
        <w:numPr>
          <w:ilvl w:val="1"/>
          <w:numId w:val="6"/>
        </w:numPr>
        <w:tabs>
          <w:tab w:val="left" w:pos="1333"/>
        </w:tabs>
      </w:pPr>
      <w:bookmarkStart w:id="3" w:name="_TOC_250012"/>
      <w:bookmarkEnd w:id="3"/>
      <w:r>
        <w:rPr>
          <w:color w:val="1F487C"/>
        </w:rPr>
        <w:t>El Sistema</w:t>
      </w:r>
    </w:p>
    <w:p w14:paraId="632CA18A" w14:textId="77777777" w:rsidR="000B7C5C" w:rsidRDefault="00FE46C4">
      <w:pPr>
        <w:pStyle w:val="Prrafodelista"/>
        <w:numPr>
          <w:ilvl w:val="2"/>
          <w:numId w:val="6"/>
        </w:numPr>
        <w:tabs>
          <w:tab w:val="left" w:pos="1532"/>
        </w:tabs>
        <w:spacing w:before="180"/>
        <w:rPr>
          <w:i/>
          <w:color w:val="1F487C"/>
          <w:sz w:val="24"/>
        </w:rPr>
      </w:pPr>
      <w:r>
        <w:rPr>
          <w:i/>
          <w:color w:val="1F487C"/>
          <w:sz w:val="24"/>
        </w:rPr>
        <w:t>Introducción</w:t>
      </w:r>
    </w:p>
    <w:p w14:paraId="423E1F7F" w14:textId="77777777" w:rsidR="000B7C5C" w:rsidRDefault="000B7C5C">
      <w:pPr>
        <w:pStyle w:val="Textoindependiente"/>
        <w:spacing w:before="5"/>
        <w:rPr>
          <w:i/>
        </w:rPr>
      </w:pPr>
    </w:p>
    <w:p w14:paraId="06E3BF90" w14:textId="77777777" w:rsidR="000B7C5C" w:rsidRDefault="00FE46C4" w:rsidP="00884C64">
      <w:pPr>
        <w:pStyle w:val="Textoindependiente"/>
        <w:spacing w:line="360" w:lineRule="auto"/>
        <w:ind w:left="222" w:right="973" w:firstLine="283"/>
        <w:jc w:val="both"/>
      </w:pPr>
      <w:r>
        <w:t xml:space="preserve">El Sistema Nacional de Orquestas y Coros Juveniles e </w:t>
      </w:r>
      <w:proofErr w:type="spellStart"/>
      <w:proofErr w:type="gramStart"/>
      <w:r>
        <w:t>Infantiles</w:t>
      </w:r>
      <w:r w:rsidR="00884C64">
        <w:t>,</w:t>
      </w:r>
      <w:r>
        <w:t>“</w:t>
      </w:r>
      <w:proofErr w:type="gramEnd"/>
      <w:r>
        <w:t>para</w:t>
      </w:r>
      <w:proofErr w:type="spellEnd"/>
      <w:r>
        <w:t xml:space="preserve"> sistematizar la instrucción y la práctica colectiva e individual de la música a través de orquestas sinfónicas y coros, com</w:t>
      </w:r>
      <w:r>
        <w:t>o instrumentos de organización social y de desarrollo humanístico”,</w:t>
      </w:r>
      <w:r w:rsidR="00884C64">
        <w:t xml:space="preserve"> </w:t>
      </w:r>
      <w:r>
        <w:t>numerosas familias desestructuradas, fal</w:t>
      </w:r>
      <w:r>
        <w:t>ta de educación en valores en los jóvenes y con un índice de violencia y homicidios alarmante. En este contexto, crear y mantener una iniciativa como El Sistema es una labor loable, siendo considerada también esta propuesta una escuela para la</w:t>
      </w:r>
      <w:r>
        <w:rPr>
          <w:spacing w:val="-6"/>
        </w:rPr>
        <w:t xml:space="preserve"> </w:t>
      </w:r>
      <w:r>
        <w:t>vida</w:t>
      </w:r>
    </w:p>
    <w:p w14:paraId="7D47A152" w14:textId="1AC4B1BF" w:rsidR="00884C64" w:rsidRPr="00884C64" w:rsidRDefault="00884C64" w:rsidP="00884C64">
      <w:pPr>
        <w:pStyle w:val="Textoindependiente"/>
        <w:spacing w:line="360" w:lineRule="auto"/>
        <w:ind w:left="222" w:right="973" w:firstLine="283"/>
        <w:jc w:val="both"/>
        <w:sectPr w:rsidR="00884C64" w:rsidRPr="00884C64">
          <w:pgSz w:w="11910" w:h="16840"/>
          <w:pgMar w:top="1320" w:right="720" w:bottom="480" w:left="1480" w:header="0" w:footer="294" w:gutter="0"/>
          <w:cols w:space="720"/>
        </w:sectPr>
      </w:pPr>
    </w:p>
    <w:p w14:paraId="009249EE" w14:textId="77777777" w:rsidR="000B7C5C" w:rsidRDefault="000B7C5C">
      <w:pPr>
        <w:spacing w:line="249" w:lineRule="auto"/>
        <w:rPr>
          <w:sz w:val="20"/>
        </w:rPr>
        <w:sectPr w:rsidR="000B7C5C">
          <w:pgSz w:w="11910" w:h="16840"/>
          <w:pgMar w:top="1320" w:right="720" w:bottom="480" w:left="1480" w:header="0" w:footer="294" w:gutter="0"/>
          <w:cols w:space="720"/>
        </w:sectPr>
      </w:pPr>
    </w:p>
    <w:p w14:paraId="072AE5CA" w14:textId="77777777" w:rsidR="000B7C5C" w:rsidRDefault="00FE46C4">
      <w:pPr>
        <w:pStyle w:val="Textoindependiente"/>
        <w:ind w:left="929"/>
        <w:rPr>
          <w:sz w:val="20"/>
        </w:rPr>
      </w:pPr>
      <w:r>
        <w:rPr>
          <w:sz w:val="20"/>
        </w:rPr>
      </w:r>
      <w:r>
        <w:rPr>
          <w:sz w:val="20"/>
        </w:rPr>
        <w:pict w14:anchorId="13EB0684">
          <v:group id="_x0000_s1057" style="width:380.9pt;height:174.85pt;mso-position-horizontal-relative:char;mso-position-vertical-relative:line" coordsize="7618,3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width:2477;height:3497">
              <v:imagedata r:id="rId8" o:title=""/>
            </v:shape>
            <v:shape id="_x0000_s1059" type="#_x0000_t75" style="position:absolute;left:2527;width:2520;height:3497">
              <v:imagedata r:id="rId9" o:title=""/>
            </v:shape>
            <v:shape id="_x0000_s1058" type="#_x0000_t75" style="position:absolute;left:5097;width:2520;height:3497">
              <v:imagedata r:id="rId10" o:title=""/>
            </v:shape>
            <w10:anchorlock/>
          </v:group>
        </w:pict>
      </w:r>
    </w:p>
    <w:p w14:paraId="13BE1DF3" w14:textId="77777777" w:rsidR="000B7C5C" w:rsidRDefault="000B7C5C">
      <w:pPr>
        <w:pStyle w:val="Textoindependiente"/>
        <w:spacing w:before="10"/>
        <w:rPr>
          <w:sz w:val="14"/>
        </w:rPr>
      </w:pPr>
    </w:p>
    <w:p w14:paraId="7F8FAEA8" w14:textId="6A389C40" w:rsidR="000B7C5C" w:rsidRDefault="00FE46C4">
      <w:pPr>
        <w:spacing w:before="93"/>
        <w:ind w:left="3188" w:right="3905" w:hanging="27"/>
        <w:rPr>
          <w:sz w:val="20"/>
        </w:rPr>
      </w:pPr>
      <w:r>
        <w:rPr>
          <w:sz w:val="20"/>
        </w:rPr>
        <w:t xml:space="preserve">Fig. 2: Lema y documentales. </w:t>
      </w:r>
    </w:p>
    <w:p w14:paraId="462C4E24" w14:textId="77777777" w:rsidR="000B7C5C" w:rsidRDefault="000B7C5C">
      <w:pPr>
        <w:pStyle w:val="Textoindependiente"/>
        <w:spacing w:before="2"/>
        <w:rPr>
          <w:sz w:val="20"/>
        </w:rPr>
      </w:pPr>
    </w:p>
    <w:p w14:paraId="2CBE9AEA" w14:textId="453496C2" w:rsidR="000B7C5C" w:rsidRDefault="00FE46C4">
      <w:pPr>
        <w:pStyle w:val="Textoindependiente"/>
        <w:spacing w:line="360" w:lineRule="auto"/>
        <w:ind w:left="222" w:right="975" w:firstLine="283"/>
        <w:jc w:val="both"/>
      </w:pPr>
      <w:r>
        <w:t>Son muy numerosas las iniciativas internacionales que pretenden seguir su modelo, e</w:t>
      </w:r>
      <w:r>
        <w:t xml:space="preserve">n muchos casos se entra en contacto con </w:t>
      </w:r>
      <w:r w:rsidR="00884C64">
        <w:t>Funda musical</w:t>
      </w:r>
      <w:r>
        <w:t xml:space="preserve"> </w:t>
      </w:r>
      <w:r>
        <w:t>algunos de sus dirigentes para pedir información, en especial sobre la metodología de enseñanza musical que lo sustenta.</w:t>
      </w:r>
    </w:p>
    <w:p w14:paraId="2749C2B3" w14:textId="77777777" w:rsidR="000B7C5C" w:rsidRDefault="00FE46C4">
      <w:pPr>
        <w:pStyle w:val="Textoindependiente"/>
        <w:spacing w:line="360" w:lineRule="auto"/>
        <w:ind w:left="222" w:right="975" w:firstLine="350"/>
        <w:jc w:val="both"/>
      </w:pPr>
      <w:r>
        <w:t>La cúspide de El Sistema es la Orquesta Sinfónica Juvenil Simón Bolívar, cuyo director actual es Gustavo Dudamel (1981), quien dirige, además, la Filarmónica de Los Ángeles y la Orquesta Juvenil de Los Ángeles. Dudamel también ha recibido numerosos premios</w:t>
      </w:r>
      <w:r>
        <w:t xml:space="preserve"> y es uno de los directores más condecorados de su generación.</w:t>
      </w:r>
    </w:p>
    <w:p w14:paraId="62ED0A88" w14:textId="77777777" w:rsidR="000B7C5C" w:rsidRDefault="000B7C5C">
      <w:pPr>
        <w:spacing w:line="242" w:lineRule="auto"/>
        <w:jc w:val="both"/>
        <w:rPr>
          <w:sz w:val="20"/>
        </w:rPr>
        <w:sectPr w:rsidR="000B7C5C">
          <w:pgSz w:w="11910" w:h="16840"/>
          <w:pgMar w:top="1400" w:right="720" w:bottom="480" w:left="1480" w:header="0" w:footer="294" w:gutter="0"/>
          <w:cols w:space="720"/>
        </w:sectPr>
      </w:pPr>
    </w:p>
    <w:p w14:paraId="5B971A2E" w14:textId="77777777" w:rsidR="000B7C5C" w:rsidRDefault="000B7C5C">
      <w:pPr>
        <w:pStyle w:val="Textoindependiente"/>
        <w:spacing w:before="6"/>
        <w:rPr>
          <w:sz w:val="23"/>
        </w:rPr>
      </w:pPr>
    </w:p>
    <w:p w14:paraId="4ED441A2" w14:textId="77777777" w:rsidR="000B7C5C" w:rsidRDefault="00FE46C4">
      <w:pPr>
        <w:pStyle w:val="Prrafodelista"/>
        <w:numPr>
          <w:ilvl w:val="2"/>
          <w:numId w:val="6"/>
        </w:numPr>
        <w:tabs>
          <w:tab w:val="left" w:pos="1533"/>
        </w:tabs>
        <w:ind w:left="1532" w:hanging="604"/>
        <w:rPr>
          <w:i/>
          <w:color w:val="1F487C"/>
          <w:sz w:val="24"/>
        </w:rPr>
      </w:pPr>
      <w:r>
        <w:rPr>
          <w:i/>
          <w:color w:val="1F487C"/>
          <w:sz w:val="24"/>
        </w:rPr>
        <w:t>Metodología</w:t>
      </w:r>
    </w:p>
    <w:p w14:paraId="3FE6C569" w14:textId="77777777" w:rsidR="000B7C5C" w:rsidRDefault="000B7C5C">
      <w:pPr>
        <w:pStyle w:val="Textoindependiente"/>
        <w:spacing w:before="6"/>
        <w:rPr>
          <w:i/>
          <w:sz w:val="36"/>
        </w:rPr>
      </w:pPr>
    </w:p>
    <w:p w14:paraId="735E0A35" w14:textId="6120EF88" w:rsidR="000B7C5C" w:rsidRPr="00884C64" w:rsidRDefault="00FE46C4" w:rsidP="00884C64">
      <w:pPr>
        <w:pStyle w:val="Textoindependiente"/>
        <w:spacing w:line="357" w:lineRule="auto"/>
        <w:ind w:left="222" w:right="978" w:firstLine="283"/>
        <w:jc w:val="both"/>
        <w:sectPr w:rsidR="000B7C5C" w:rsidRPr="00884C64">
          <w:pgSz w:w="11910" w:h="16840"/>
          <w:pgMar w:top="1320" w:right="720" w:bottom="480" w:left="1480" w:header="0" w:footer="294" w:gutter="0"/>
          <w:cols w:space="720"/>
        </w:sectPr>
      </w:pPr>
      <w:r>
        <w:t>La metodología usada con los niños y jóvenes es tanto individual como grupal. Hay constituidas orquestas, bandas, ensambles, grupos de cámara y coros.</w:t>
      </w:r>
      <w:r>
        <w:rPr>
          <w:position w:val="8"/>
          <w:sz w:val="16"/>
        </w:rPr>
        <w:t xml:space="preserve"> </w:t>
      </w:r>
      <w:r>
        <w:t>Además de la música clásica puede estudiarse música popular,</w:t>
      </w:r>
      <w:r>
        <w:rPr>
          <w:spacing w:val="58"/>
        </w:rPr>
        <w:t xml:space="preserve"> </w:t>
      </w:r>
      <w:r>
        <w:t>músic</w:t>
      </w:r>
      <w:r>
        <w:t>a</w:t>
      </w:r>
    </w:p>
    <w:p w14:paraId="01C9AE85" w14:textId="77777777" w:rsidR="000B7C5C" w:rsidRDefault="00FE46C4" w:rsidP="00884C64">
      <w:pPr>
        <w:pStyle w:val="Textoindependiente"/>
        <w:spacing w:before="2" w:line="360" w:lineRule="auto"/>
        <w:ind w:right="976"/>
        <w:jc w:val="both"/>
        <w:rPr>
          <w:sz w:val="16"/>
        </w:rPr>
      </w:pPr>
      <w:r>
        <w:lastRenderedPageBreak/>
        <w:t>E</w:t>
      </w:r>
      <w:r>
        <w:t>l proceso de aprendizaje incluye la secuenciación del repertorio de forma gradual por cada nivel y el seguimiento de la práctica diaria con una evaluación continua. Se contemplan clases individuales de</w:t>
      </w:r>
      <w:r>
        <w:t xml:space="preserve"> instrumentos, adaptadas al progreso particular de cada alumno, y también la educación grupal instrumental y coral. La práctica musical colectiva comienza desde muy temprana edad.</w:t>
      </w:r>
      <w:r>
        <w:rPr>
          <w:position w:val="8"/>
          <w:sz w:val="16"/>
        </w:rPr>
        <w:t>9</w:t>
      </w:r>
    </w:p>
    <w:p w14:paraId="3138CEF4" w14:textId="77777777" w:rsidR="000B7C5C" w:rsidRDefault="000B7C5C">
      <w:pPr>
        <w:pStyle w:val="Textoindependiente"/>
        <w:spacing w:before="1"/>
        <w:rPr>
          <w:sz w:val="23"/>
        </w:rPr>
      </w:pPr>
    </w:p>
    <w:p w14:paraId="178E6ACD" w14:textId="77777777" w:rsidR="000B7C5C" w:rsidRDefault="000B7C5C">
      <w:pPr>
        <w:rPr>
          <w:sz w:val="20"/>
        </w:rPr>
        <w:sectPr w:rsidR="000B7C5C">
          <w:pgSz w:w="11910" w:h="16840"/>
          <w:pgMar w:top="1320" w:right="720" w:bottom="480" w:left="1480" w:header="0" w:footer="294" w:gutter="0"/>
          <w:cols w:space="720"/>
        </w:sectPr>
      </w:pPr>
    </w:p>
    <w:p w14:paraId="4DA40806" w14:textId="77777777" w:rsidR="000B7C5C" w:rsidRDefault="00FE46C4">
      <w:pPr>
        <w:pStyle w:val="Textoindependiente"/>
        <w:ind w:left="3317"/>
        <w:rPr>
          <w:sz w:val="20"/>
        </w:rPr>
      </w:pPr>
      <w:r>
        <w:rPr>
          <w:noProof/>
          <w:sz w:val="20"/>
        </w:rPr>
        <w:lastRenderedPageBreak/>
        <w:drawing>
          <wp:inline distT="0" distB="0" distL="0" distR="0" wp14:anchorId="09C66770" wp14:editId="1B7AD88E">
            <wp:extent cx="1455879" cy="303371"/>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1" cstate="print"/>
                    <a:stretch>
                      <a:fillRect/>
                    </a:stretch>
                  </pic:blipFill>
                  <pic:spPr>
                    <a:xfrm>
                      <a:off x="0" y="0"/>
                      <a:ext cx="1455879" cy="303371"/>
                    </a:xfrm>
                    <a:prstGeom prst="rect">
                      <a:avLst/>
                    </a:prstGeom>
                  </pic:spPr>
                </pic:pic>
              </a:graphicData>
            </a:graphic>
          </wp:inline>
        </w:drawing>
      </w:r>
    </w:p>
    <w:p w14:paraId="28D4A7F2" w14:textId="77777777" w:rsidR="000B7C5C" w:rsidRDefault="000B7C5C">
      <w:pPr>
        <w:pStyle w:val="Textoindependiente"/>
        <w:spacing w:before="5"/>
        <w:rPr>
          <w:sz w:val="28"/>
        </w:rPr>
      </w:pPr>
    </w:p>
    <w:p w14:paraId="013BB99F" w14:textId="77777777" w:rsidR="000B7C5C" w:rsidRDefault="00FE46C4">
      <w:pPr>
        <w:spacing w:before="93"/>
        <w:ind w:left="690"/>
        <w:rPr>
          <w:sz w:val="20"/>
        </w:rPr>
      </w:pPr>
      <w:proofErr w:type="spellStart"/>
      <w:r>
        <w:rPr>
          <w:sz w:val="20"/>
        </w:rPr>
        <w:t>Our</w:t>
      </w:r>
      <w:proofErr w:type="spellEnd"/>
      <w:r>
        <w:rPr>
          <w:sz w:val="20"/>
        </w:rPr>
        <w:t xml:space="preserve"> Dual </w:t>
      </w:r>
      <w:proofErr w:type="spellStart"/>
      <w:r>
        <w:rPr>
          <w:sz w:val="20"/>
        </w:rPr>
        <w:t>Mission</w:t>
      </w:r>
      <w:proofErr w:type="spellEnd"/>
      <w:r>
        <w:rPr>
          <w:sz w:val="20"/>
        </w:rPr>
        <w:t xml:space="preserve"> and </w:t>
      </w:r>
      <w:proofErr w:type="spellStart"/>
      <w:r>
        <w:rPr>
          <w:sz w:val="20"/>
        </w:rPr>
        <w:t>Vision</w:t>
      </w:r>
      <w:proofErr w:type="spellEnd"/>
    </w:p>
    <w:p w14:paraId="6B4CBFE8" w14:textId="77777777" w:rsidR="000B7C5C" w:rsidRDefault="00FE46C4">
      <w:pPr>
        <w:pStyle w:val="Textoindependiente"/>
        <w:rPr>
          <w:sz w:val="9"/>
        </w:rPr>
      </w:pPr>
      <w:r>
        <w:pict w14:anchorId="52D28126">
          <v:group id="_x0000_s1051" style="position:absolute;margin-left:107.5pt;margin-top:7.15pt;width:383.25pt;height:154pt;z-index:-251648000;mso-wrap-distance-left:0;mso-wrap-distance-right:0;mso-position-horizontal-relative:page" coordorigin="2150,143" coordsize="7665,3080">
            <v:shape id="_x0000_s1053" type="#_x0000_t75" style="position:absolute;left:2150;top:446;width:3610;height:2534">
              <v:imagedata r:id="rId12" o:title=""/>
            </v:shape>
            <v:shape id="_x0000_s1052" type="#_x0000_t75" style="position:absolute;left:5798;top:142;width:4017;height:3080">
              <v:imagedata r:id="rId13" o:title=""/>
            </v:shape>
            <w10:wrap type="topAndBottom" anchorx="page"/>
          </v:group>
        </w:pict>
      </w:r>
    </w:p>
    <w:p w14:paraId="7A6B1B7E" w14:textId="77777777" w:rsidR="000B7C5C" w:rsidRDefault="00FE46C4">
      <w:pPr>
        <w:spacing w:before="95"/>
        <w:ind w:left="3256" w:right="4017" w:firstLine="3"/>
        <w:jc w:val="center"/>
        <w:rPr>
          <w:sz w:val="20"/>
        </w:rPr>
      </w:pPr>
      <w:r>
        <w:rPr>
          <w:sz w:val="20"/>
        </w:rPr>
        <w:t>Fig. 3: Sistema Global. (Fuente: sistemaglobal.org)</w:t>
      </w:r>
    </w:p>
    <w:p w14:paraId="7A0AB206" w14:textId="77777777" w:rsidR="000B7C5C" w:rsidRDefault="000B7C5C">
      <w:pPr>
        <w:pStyle w:val="Textoindependiente"/>
        <w:rPr>
          <w:sz w:val="20"/>
        </w:rPr>
      </w:pPr>
    </w:p>
    <w:p w14:paraId="075C76C3" w14:textId="09A0B48C" w:rsidR="000B7C5C" w:rsidRDefault="00FE46C4">
      <w:pPr>
        <w:pStyle w:val="Textoindependiente"/>
        <w:spacing w:line="360" w:lineRule="auto"/>
        <w:ind w:left="222" w:right="976" w:firstLine="283"/>
        <w:jc w:val="both"/>
      </w:pPr>
      <w:r>
        <w:t>crear un proyecto que fomente la</w:t>
      </w:r>
      <w:r>
        <w:t xml:space="preserve"> educación musical y en valores, el trabajo grupal y la socialización, añadido a la repercusión social de retirar a los jóvenes de las calles, con connotaciones de esperanza para sus padres y la sociedad, es un trabajo realmente loable y El Sistema tiene e</w:t>
      </w:r>
      <w:r>
        <w:t>l mérito de ser pionero y guía de iniciativas en otros países.</w:t>
      </w:r>
    </w:p>
    <w:p w14:paraId="0144BD95" w14:textId="185335E6" w:rsidR="000B7C5C" w:rsidRDefault="00FE46C4">
      <w:pPr>
        <w:pStyle w:val="Textoindependiente"/>
        <w:spacing w:before="2" w:line="360" w:lineRule="auto"/>
        <w:ind w:left="222" w:right="975" w:firstLine="283"/>
        <w:jc w:val="both"/>
      </w:pPr>
      <w:r>
        <w:t>No obstante, a lo largo de esta investigación se han ido descubriendo lados oscuros, en especial tras contactar con personas muy cercanas a la propuesta</w:t>
      </w:r>
      <w:r>
        <w:t>, que generan una indagación m</w:t>
      </w:r>
      <w:r>
        <w:t>ás a fondo para comprender su funcionamiento e invitan a plantear la posibilidad de otros modelos alternativos a esta propuesta. Algunos puntos atrayentes para futuras investigaciones serían, por ejemplo, revisar los países donde se han puesto en marcha in</w:t>
      </w:r>
      <w:r>
        <w:t>iciativas similares. Especialmente relevante para debatir podría ser profundizar en esas cuestiones negativas, analizando las evidencias que apoyan o contradicen esa</w:t>
      </w:r>
      <w:r>
        <w:rPr>
          <w:spacing w:val="-4"/>
        </w:rPr>
        <w:t xml:space="preserve"> </w:t>
      </w:r>
      <w:r>
        <w:t>información.</w:t>
      </w:r>
    </w:p>
    <w:p w14:paraId="4529AD15" w14:textId="77777777" w:rsidR="000B7C5C" w:rsidRDefault="00FE46C4">
      <w:pPr>
        <w:pStyle w:val="Textoindependiente"/>
        <w:spacing w:line="360" w:lineRule="auto"/>
        <w:ind w:left="222" w:right="976" w:firstLine="283"/>
        <w:jc w:val="both"/>
      </w:pPr>
      <w:r>
        <w:t>Cabría preguntarse si estas personas pueden tener algún tipo de interés en de</w:t>
      </w:r>
      <w:r>
        <w:t xml:space="preserve">svelar el lado oculto de El Sistema, incluso cabe la posibilidad de plantearse que no sea verdad o que sea una visión sesgada, ya que, al menos en principio, cuesta creer que tanto reconocimiento internacional pueda esconder una cara desconocida que no se </w:t>
      </w:r>
      <w:r>
        <w:t>corresponde con la imagen pública. Sin embargo, hay que considerar, al mismo tiempo, que no son</w:t>
      </w:r>
      <w:r>
        <w:rPr>
          <w:spacing w:val="55"/>
        </w:rPr>
        <w:t xml:space="preserve"> </w:t>
      </w:r>
      <w:r>
        <w:t>afirmaciones</w:t>
      </w:r>
    </w:p>
    <w:p w14:paraId="6AE1E20F" w14:textId="77777777" w:rsidR="000B7C5C" w:rsidRDefault="000B7C5C">
      <w:pPr>
        <w:spacing w:line="360" w:lineRule="auto"/>
        <w:jc w:val="both"/>
        <w:sectPr w:rsidR="000B7C5C">
          <w:pgSz w:w="11910" w:h="16840"/>
          <w:pgMar w:top="1560" w:right="720" w:bottom="480" w:left="1480" w:header="0" w:footer="294" w:gutter="0"/>
          <w:cols w:space="720"/>
        </w:sectPr>
      </w:pPr>
    </w:p>
    <w:p w14:paraId="76AA402C" w14:textId="77777777" w:rsidR="000B7C5C" w:rsidRDefault="00FE46C4">
      <w:pPr>
        <w:pStyle w:val="Textoindependiente"/>
        <w:spacing w:before="75" w:line="362" w:lineRule="auto"/>
        <w:ind w:left="222" w:right="975"/>
        <w:jc w:val="both"/>
      </w:pPr>
      <w:r>
        <w:lastRenderedPageBreak/>
        <w:t>hechas de cualquier manera, sino pensadas y elaboradas, tras recoger muchos datos, por personas de cierto nivel intelectual.</w:t>
      </w:r>
    </w:p>
    <w:p w14:paraId="7C6CD962" w14:textId="77777777" w:rsidR="000B7C5C" w:rsidRDefault="00FE46C4">
      <w:pPr>
        <w:pStyle w:val="Textoindependiente"/>
        <w:spacing w:line="360" w:lineRule="auto"/>
        <w:ind w:left="222" w:right="975" w:firstLine="283"/>
        <w:jc w:val="both"/>
      </w:pPr>
      <w:r>
        <w:t>Una de las críticas que también se le hace a El Sistema es que apunta al corazón y no a la cabeza, es decir, intenta emocionar (con</w:t>
      </w:r>
      <w:r>
        <w:t xml:space="preserve"> los niños, con la inclusión social, con la </w:t>
      </w:r>
      <w:proofErr w:type="gramStart"/>
      <w:r>
        <w:t>música,…</w:t>
      </w:r>
      <w:proofErr w:type="gramEnd"/>
      <w:r>
        <w:t>) y deja poco espacio para pensar. Además, también se arguye que los jóvenes pueden ser de clase media e incluso alta, y no siempre el objetivo es sacarlos de la exclusión social, ¿podría estudiarse en pr</w:t>
      </w:r>
      <w:r>
        <w:t>ofundidad este tema? ¿La magnífica labor social de El Sistema es real o hay parte que es solo fachada? La primera vez que se escuchan este tipo de comentarios, lo lógico y habitual, si se ha oído hablar de El Sistema, es no creérselo, incluso defenderlo. S</w:t>
      </w:r>
      <w:r>
        <w:t>ólo tras investigar, leer, y razonar despacio, puede pensarse en la posibilidad de que sea verosímil esa cara secreta y misteriosa, o al menos en parte.</w:t>
      </w:r>
    </w:p>
    <w:p w14:paraId="76DC791D" w14:textId="77777777" w:rsidR="000B7C5C" w:rsidRDefault="00FE46C4">
      <w:pPr>
        <w:pStyle w:val="Textoindependiente"/>
        <w:spacing w:line="360" w:lineRule="auto"/>
        <w:ind w:left="222" w:right="976" w:firstLine="350"/>
        <w:jc w:val="both"/>
      </w:pPr>
      <w:r>
        <w:t>Así mismo, resulta curioso que en un país donde la gestión del gobierno funciona tan mal en numerosos a</w:t>
      </w:r>
      <w:r>
        <w:t>spectos, sin embargo, El Sistema no pare de cosechar éxitos y reconocimientos. El Sistema funciona muy bien en un país donde la situación global es preocupante.</w:t>
      </w:r>
    </w:p>
    <w:p w14:paraId="0674759D" w14:textId="0832E1E9" w:rsidR="000B7C5C" w:rsidRDefault="00FE46C4" w:rsidP="006A6DE7">
      <w:pPr>
        <w:pStyle w:val="Textoindependiente"/>
        <w:spacing w:line="360" w:lineRule="auto"/>
        <w:ind w:left="222" w:right="976" w:firstLine="283"/>
        <w:jc w:val="both"/>
        <w:sectPr w:rsidR="000B7C5C">
          <w:pgSz w:w="11910" w:h="16840"/>
          <w:pgMar w:top="1320" w:right="720" w:bottom="480" w:left="1480" w:header="0" w:footer="294" w:gutter="0"/>
          <w:cols w:space="720"/>
        </w:sectPr>
      </w:pPr>
      <w:r>
        <w:t>¿Por qué la música sí funciona allí tan bien? ¿Se debe a las personas que lo dirigen? ¿Tiene se</w:t>
      </w:r>
      <w:r>
        <w:t xml:space="preserve">ntido tantos niños sacados de la exclusión social durante cuarenta años, </w:t>
      </w:r>
      <w:proofErr w:type="gramStart"/>
      <w:r>
        <w:t>y</w:t>
      </w:r>
      <w:proofErr w:type="gramEnd"/>
      <w:r>
        <w:t xml:space="preserve"> no obstante, que Venezuela siga siendo el segundo país del mundo en tasa de homicidios? ¿No eran los primeros niños de El Sistema la futura sociedad, es decir, la sociedad actual? ¿</w:t>
      </w:r>
      <w:r>
        <w:t>Quizá está siendo usada la música para lavar la imagen del gobierno hacia el exterior?, preguntas que para responder adecuadamente necesitarían el desplazamiento a Venezuela para investigar y profundizar con calma, lo cual no es el objeto de este trabajo</w:t>
      </w:r>
    </w:p>
    <w:p w14:paraId="1D579F31" w14:textId="77777777" w:rsidR="000B7C5C" w:rsidRDefault="000B7C5C">
      <w:pPr>
        <w:rPr>
          <w:sz w:val="20"/>
        </w:rPr>
        <w:sectPr w:rsidR="000B7C5C">
          <w:pgSz w:w="11910" w:h="16840"/>
          <w:pgMar w:top="1320" w:right="720" w:bottom="480" w:left="1480" w:header="0" w:footer="294" w:gutter="0"/>
          <w:cols w:space="720"/>
        </w:sectPr>
      </w:pPr>
    </w:p>
    <w:p w14:paraId="45E86EB3" w14:textId="77777777" w:rsidR="000B7C5C" w:rsidRDefault="000B7C5C">
      <w:pPr>
        <w:pStyle w:val="Textoindependiente"/>
        <w:spacing w:before="3"/>
        <w:rPr>
          <w:b/>
        </w:rPr>
      </w:pPr>
      <w:bookmarkStart w:id="4" w:name="_TOC_250010"/>
      <w:bookmarkEnd w:id="4"/>
    </w:p>
    <w:p w14:paraId="78C6E5AD" w14:textId="77777777" w:rsidR="000B7C5C" w:rsidRDefault="000B7C5C">
      <w:pPr>
        <w:pStyle w:val="Textoindependiente"/>
        <w:spacing w:before="2"/>
        <w:rPr>
          <w:sz w:val="20"/>
        </w:rPr>
      </w:pPr>
    </w:p>
    <w:p w14:paraId="63FFCE73" w14:textId="77777777" w:rsidR="000B7C5C" w:rsidRDefault="000B7C5C">
      <w:pPr>
        <w:spacing w:line="249" w:lineRule="auto"/>
        <w:rPr>
          <w:sz w:val="20"/>
        </w:rPr>
        <w:sectPr w:rsidR="000B7C5C">
          <w:pgSz w:w="11910" w:h="16840"/>
          <w:pgMar w:top="1320" w:right="720" w:bottom="480" w:left="1480" w:header="0" w:footer="294" w:gutter="0"/>
          <w:cols w:space="720"/>
        </w:sectPr>
      </w:pPr>
    </w:p>
    <w:p w14:paraId="7D679D34" w14:textId="77777777" w:rsidR="000B7C5C" w:rsidRDefault="000B7C5C">
      <w:pPr>
        <w:spacing w:line="256" w:lineRule="auto"/>
        <w:rPr>
          <w:sz w:val="20"/>
        </w:rPr>
        <w:sectPr w:rsidR="000B7C5C">
          <w:pgSz w:w="11910" w:h="16840"/>
          <w:pgMar w:top="1320" w:right="720" w:bottom="480" w:left="1480" w:header="0" w:footer="294" w:gutter="0"/>
          <w:cols w:space="720"/>
        </w:sectPr>
      </w:pPr>
    </w:p>
    <w:p w14:paraId="0B06CD34" w14:textId="207ACABC" w:rsidR="000B7C5C" w:rsidRDefault="00FE46C4">
      <w:pPr>
        <w:pStyle w:val="Ttulo1"/>
        <w:numPr>
          <w:ilvl w:val="0"/>
          <w:numId w:val="7"/>
        </w:numPr>
        <w:tabs>
          <w:tab w:val="left" w:pos="1974"/>
        </w:tabs>
        <w:spacing w:before="73"/>
        <w:ind w:left="1973"/>
        <w:jc w:val="left"/>
      </w:pPr>
      <w:bookmarkStart w:id="5" w:name="_TOC_250009"/>
      <w:r>
        <w:rPr>
          <w:color w:val="1F487C"/>
        </w:rPr>
        <w:lastRenderedPageBreak/>
        <w:t xml:space="preserve">PROYECTO CLAVE SOCIAL </w:t>
      </w:r>
      <w:bookmarkEnd w:id="5"/>
    </w:p>
    <w:p w14:paraId="1EFB05E8" w14:textId="77777777" w:rsidR="000B7C5C" w:rsidRDefault="000B7C5C">
      <w:pPr>
        <w:pStyle w:val="Textoindependiente"/>
        <w:rPr>
          <w:b/>
        </w:rPr>
      </w:pPr>
    </w:p>
    <w:p w14:paraId="1F1E49BC" w14:textId="77777777" w:rsidR="000B7C5C" w:rsidRDefault="00FE46C4">
      <w:pPr>
        <w:pStyle w:val="Ttulo1"/>
        <w:numPr>
          <w:ilvl w:val="1"/>
          <w:numId w:val="5"/>
        </w:numPr>
        <w:tabs>
          <w:tab w:val="left" w:pos="1535"/>
        </w:tabs>
        <w:jc w:val="left"/>
      </w:pPr>
      <w:bookmarkStart w:id="6" w:name="_TOC_250008"/>
      <w:bookmarkEnd w:id="6"/>
      <w:r>
        <w:rPr>
          <w:color w:val="1F487C"/>
        </w:rPr>
        <w:t>Antecedentes</w:t>
      </w:r>
    </w:p>
    <w:p w14:paraId="67FF6A77" w14:textId="77777777" w:rsidR="000B7C5C" w:rsidRDefault="000B7C5C">
      <w:pPr>
        <w:pStyle w:val="Textoindependiente"/>
        <w:spacing w:before="3"/>
        <w:rPr>
          <w:b/>
        </w:rPr>
      </w:pPr>
    </w:p>
    <w:p w14:paraId="4CA447C6" w14:textId="73E33758" w:rsidR="000B7C5C" w:rsidRDefault="00FE46C4">
      <w:pPr>
        <w:pStyle w:val="Textoindependiente"/>
        <w:spacing w:line="360" w:lineRule="auto"/>
        <w:ind w:left="222" w:right="974" w:firstLine="350"/>
        <w:jc w:val="both"/>
      </w:pPr>
      <w:r>
        <w:t>Este proyecto pretende proporcionar a los jóvenes la oportu</w:t>
      </w:r>
      <w:r>
        <w:t>nidad de descubrir sus capacidades interpretativas en una formación orquestal y coral, permitiéndoles desarrollarse como músicos y como personas, enriqueciendo al mismo tiempo su entorno cultural y favoreciendo su integración social. Así mismo, se intentan</w:t>
      </w:r>
      <w:r>
        <w:t xml:space="preserve"> fortalecer las relaciones de los participantes con la sociedad </w:t>
      </w:r>
      <w:r>
        <w:t>por la mejora de su educación musical y el reconocimiento de su esfuerzo. La práctica musical colectiva contribuirá a desarrollar el sentido de pertenencia a grupos humanos, fomentan</w:t>
      </w:r>
      <w:r>
        <w:t>do al mismo tiempo unos hábitos beneficiosos y valores sociales. El objeto del proyecto es, por tanto, la integración mediante la música de los adolescentes en circunstancias de vulnerabilidad social.</w:t>
      </w:r>
    </w:p>
    <w:p w14:paraId="02ABCB53" w14:textId="42980B38" w:rsidR="000B7C5C" w:rsidRPr="008B75EB" w:rsidRDefault="00FE46C4" w:rsidP="008B75EB">
      <w:pPr>
        <w:pStyle w:val="Textoindependiente"/>
        <w:spacing w:before="2" w:line="360" w:lineRule="auto"/>
        <w:ind w:left="222" w:right="976" w:firstLine="283"/>
        <w:jc w:val="both"/>
        <w:rPr>
          <w:sz w:val="16"/>
        </w:rPr>
        <w:sectPr w:rsidR="000B7C5C" w:rsidRPr="008B75EB">
          <w:footerReference w:type="default" r:id="rId14"/>
          <w:pgSz w:w="11910" w:h="16840"/>
          <w:pgMar w:top="1320" w:right="720" w:bottom="1320" w:left="1480" w:header="0" w:footer="1137" w:gutter="0"/>
          <w:cols w:space="720"/>
        </w:sectPr>
      </w:pPr>
      <w:r>
        <w:t>La música cumple un papel fundamental en la vida del ad</w:t>
      </w:r>
      <w:r>
        <w:t>olescente, está presente en su actividad diaria, además, refuerza los valores sociales, es un medio para exteriorizar sus emociones y es esencial en la construcción de su identidad. Los jóvenes suelen identificar la música con diversión, disfrute y entrete</w:t>
      </w:r>
      <w:r>
        <w:t>nimiento, habitualmente la escuchan todos los días, fundamentalmente con el móvil, seguido del ordenador, y generalmente música popular, en la que buscan la cimentación de imagen grupal con sus iguales.</w:t>
      </w:r>
    </w:p>
    <w:p w14:paraId="45D73631" w14:textId="77777777" w:rsidR="000B7C5C" w:rsidRDefault="000B7C5C">
      <w:pPr>
        <w:rPr>
          <w:sz w:val="20"/>
        </w:rPr>
        <w:sectPr w:rsidR="000B7C5C">
          <w:footerReference w:type="default" r:id="rId15"/>
          <w:pgSz w:w="11910" w:h="16840"/>
          <w:pgMar w:top="1320" w:right="720" w:bottom="400" w:left="1480" w:header="0" w:footer="214" w:gutter="0"/>
          <w:pgNumType w:start="16"/>
          <w:cols w:space="720"/>
        </w:sectPr>
      </w:pPr>
    </w:p>
    <w:p w14:paraId="6C46BF14" w14:textId="5DF33C82" w:rsidR="000B7C5C" w:rsidRDefault="000B7C5C">
      <w:pPr>
        <w:pStyle w:val="Textoindependiente"/>
        <w:ind w:left="221"/>
        <w:rPr>
          <w:sz w:val="20"/>
        </w:rPr>
      </w:pPr>
    </w:p>
    <w:p w14:paraId="711D54D4" w14:textId="77777777" w:rsidR="000B7C5C" w:rsidRDefault="000B7C5C">
      <w:pPr>
        <w:pStyle w:val="Textoindependiente"/>
        <w:spacing w:before="3"/>
        <w:rPr>
          <w:sz w:val="10"/>
        </w:rPr>
      </w:pPr>
    </w:p>
    <w:p w14:paraId="43200136" w14:textId="77777777" w:rsidR="000B7C5C" w:rsidRDefault="000B7C5C">
      <w:pPr>
        <w:rPr>
          <w:sz w:val="20"/>
        </w:rPr>
        <w:sectPr w:rsidR="000B7C5C">
          <w:pgSz w:w="11910" w:h="16840"/>
          <w:pgMar w:top="1400" w:right="720" w:bottom="480" w:left="1480" w:header="0" w:footer="214" w:gutter="0"/>
          <w:cols w:space="720"/>
        </w:sectPr>
      </w:pPr>
    </w:p>
    <w:p w14:paraId="3DDB4C6F" w14:textId="77777777" w:rsidR="000B7C5C" w:rsidRDefault="00FE46C4">
      <w:pPr>
        <w:pStyle w:val="Prrafodelista"/>
        <w:numPr>
          <w:ilvl w:val="2"/>
          <w:numId w:val="5"/>
        </w:numPr>
        <w:tabs>
          <w:tab w:val="left" w:pos="1667"/>
        </w:tabs>
        <w:spacing w:before="73"/>
        <w:jc w:val="both"/>
        <w:rPr>
          <w:i/>
          <w:sz w:val="24"/>
        </w:rPr>
      </w:pPr>
      <w:r>
        <w:rPr>
          <w:i/>
          <w:color w:val="1F487C"/>
          <w:sz w:val="24"/>
        </w:rPr>
        <w:lastRenderedPageBreak/>
        <w:t>Objetivos</w:t>
      </w:r>
      <w:r>
        <w:rPr>
          <w:i/>
          <w:color w:val="1F487C"/>
          <w:spacing w:val="-3"/>
          <w:sz w:val="24"/>
        </w:rPr>
        <w:t xml:space="preserve"> </w:t>
      </w:r>
      <w:r>
        <w:rPr>
          <w:i/>
          <w:color w:val="1F487C"/>
          <w:sz w:val="24"/>
        </w:rPr>
        <w:t>generales:</w:t>
      </w:r>
    </w:p>
    <w:p w14:paraId="211013AB" w14:textId="1E939A36" w:rsidR="000B7C5C" w:rsidRDefault="00FE46C4">
      <w:pPr>
        <w:pStyle w:val="Textoindependiente"/>
        <w:spacing w:before="142" w:line="360" w:lineRule="auto"/>
        <w:ind w:left="222" w:right="976" w:firstLine="283"/>
        <w:jc w:val="both"/>
      </w:pPr>
      <w:r>
        <w:t>El objetivo principal es crear pequeñas orquestas, coros y agrupaciones de cámara dirigido a jóvenes de barrios marginales de</w:t>
      </w:r>
      <w:r>
        <w:t xml:space="preserve"> con necesidades especiales a nivel social y cultural.</w:t>
      </w:r>
    </w:p>
    <w:p w14:paraId="00CF5CB2" w14:textId="77777777" w:rsidR="000B7C5C" w:rsidRDefault="000B7C5C">
      <w:pPr>
        <w:pStyle w:val="Textoindependiente"/>
        <w:rPr>
          <w:sz w:val="20"/>
        </w:rPr>
      </w:pPr>
    </w:p>
    <w:p w14:paraId="2E23B669" w14:textId="77777777" w:rsidR="000B7C5C" w:rsidRDefault="00FE46C4">
      <w:pPr>
        <w:pStyle w:val="Textoindependiente"/>
        <w:spacing w:before="9"/>
        <w:rPr>
          <w:sz w:val="12"/>
        </w:rPr>
      </w:pPr>
      <w:r>
        <w:pict w14:anchorId="60E76BA9">
          <v:shapetype id="_x0000_t202" coordsize="21600,21600" o:spt="202" path="m,l,21600r21600,l21600,xe">
            <v:stroke joinstyle="miter"/>
            <v:path gradientshapeok="t" o:connecttype="rect"/>
          </v:shapetype>
          <v:shape id="_x0000_s1041" type="#_x0000_t202" style="position:absolute;margin-left:79.7pt;margin-top:9.55pt;width:432.35pt;height:176.45pt;z-index:-251636736;mso-wrap-distance-left:0;mso-wrap-distance-right:0;mso-position-horizontal-relative:page" filled="f" strokeweight=".48pt">
            <v:textbox inset="0,0,0,0">
              <w:txbxContent>
                <w:p w14:paraId="57513C04" w14:textId="77777777" w:rsidR="000B7C5C" w:rsidRDefault="00FE46C4">
                  <w:pPr>
                    <w:pStyle w:val="Textoindependiente"/>
                    <w:spacing w:line="274" w:lineRule="exact"/>
                    <w:ind w:left="1476" w:right="1477"/>
                    <w:jc w:val="center"/>
                  </w:pPr>
                  <w:r>
                    <w:rPr>
                      <w:color w:val="1F487C"/>
                    </w:rPr>
                    <w:t>Objetivos generales para la orquesta y coro juveniles</w:t>
                  </w:r>
                </w:p>
                <w:p w14:paraId="62783A7F" w14:textId="77777777" w:rsidR="000B7C5C" w:rsidRDefault="000B7C5C">
                  <w:pPr>
                    <w:pStyle w:val="Textoindependiente"/>
                    <w:rPr>
                      <w:sz w:val="26"/>
                    </w:rPr>
                  </w:pPr>
                </w:p>
                <w:p w14:paraId="3968FA32" w14:textId="77777777" w:rsidR="000B7C5C" w:rsidRDefault="00FE46C4">
                  <w:pPr>
                    <w:numPr>
                      <w:ilvl w:val="0"/>
                      <w:numId w:val="4"/>
                    </w:numPr>
                    <w:tabs>
                      <w:tab w:val="left" w:pos="336"/>
                    </w:tabs>
                    <w:spacing w:before="182"/>
                    <w:rPr>
                      <w:sz w:val="20"/>
                    </w:rPr>
                  </w:pPr>
                  <w:r>
                    <w:rPr>
                      <w:sz w:val="20"/>
                    </w:rPr>
                    <w:t xml:space="preserve">Apreciar </w:t>
                  </w:r>
                  <w:r>
                    <w:rPr>
                      <w:sz w:val="20"/>
                    </w:rPr>
                    <w:t>la importancia de la música como lenguaje artístico y medio de expresión</w:t>
                  </w:r>
                  <w:r>
                    <w:rPr>
                      <w:spacing w:val="-32"/>
                      <w:sz w:val="20"/>
                    </w:rPr>
                    <w:t xml:space="preserve"> </w:t>
                  </w:r>
                  <w:r>
                    <w:rPr>
                      <w:sz w:val="20"/>
                    </w:rPr>
                    <w:t>cultural.</w:t>
                  </w:r>
                </w:p>
                <w:p w14:paraId="0B5324C3" w14:textId="77777777" w:rsidR="000B7C5C" w:rsidRDefault="00FE46C4">
                  <w:pPr>
                    <w:numPr>
                      <w:ilvl w:val="0"/>
                      <w:numId w:val="4"/>
                    </w:numPr>
                    <w:tabs>
                      <w:tab w:val="left" w:pos="336"/>
                    </w:tabs>
                    <w:spacing w:before="116" w:line="360" w:lineRule="auto"/>
                    <w:ind w:left="103" w:right="422" w:firstLine="0"/>
                    <w:rPr>
                      <w:sz w:val="20"/>
                    </w:rPr>
                  </w:pPr>
                  <w:r>
                    <w:rPr>
                      <w:sz w:val="20"/>
                    </w:rPr>
                    <w:t>Interpretar y practicar la música para enriquecer la realización personal, desarrollar la concentración</w:t>
                  </w:r>
                  <w:r>
                    <w:rPr>
                      <w:spacing w:val="-2"/>
                      <w:sz w:val="20"/>
                    </w:rPr>
                    <w:t xml:space="preserve"> </w:t>
                  </w:r>
                  <w:r>
                    <w:rPr>
                      <w:sz w:val="20"/>
                    </w:rPr>
                    <w:t>y</w:t>
                  </w:r>
                  <w:r>
                    <w:rPr>
                      <w:spacing w:val="-7"/>
                      <w:sz w:val="20"/>
                    </w:rPr>
                    <w:t xml:space="preserve"> </w:t>
                  </w:r>
                  <w:r>
                    <w:rPr>
                      <w:sz w:val="20"/>
                    </w:rPr>
                    <w:t>los</w:t>
                  </w:r>
                  <w:r>
                    <w:rPr>
                      <w:spacing w:val="-4"/>
                      <w:sz w:val="20"/>
                    </w:rPr>
                    <w:t xml:space="preserve"> </w:t>
                  </w:r>
                  <w:r>
                    <w:rPr>
                      <w:sz w:val="20"/>
                    </w:rPr>
                    <w:t>hábitos</w:t>
                  </w:r>
                  <w:r>
                    <w:rPr>
                      <w:spacing w:val="-4"/>
                      <w:sz w:val="20"/>
                    </w:rPr>
                    <w:t xml:space="preserve"> </w:t>
                  </w:r>
                  <w:r>
                    <w:rPr>
                      <w:sz w:val="20"/>
                    </w:rPr>
                    <w:t>de</w:t>
                  </w:r>
                  <w:r>
                    <w:rPr>
                      <w:spacing w:val="-6"/>
                      <w:sz w:val="20"/>
                    </w:rPr>
                    <w:t xml:space="preserve"> </w:t>
                  </w:r>
                  <w:r>
                    <w:rPr>
                      <w:sz w:val="20"/>
                    </w:rPr>
                    <w:t>trabajo</w:t>
                  </w:r>
                  <w:r>
                    <w:rPr>
                      <w:spacing w:val="-5"/>
                      <w:sz w:val="20"/>
                    </w:rPr>
                    <w:t xml:space="preserve"> </w:t>
                  </w:r>
                  <w:r>
                    <w:rPr>
                      <w:sz w:val="20"/>
                    </w:rPr>
                    <w:t>individual</w:t>
                  </w:r>
                  <w:r>
                    <w:rPr>
                      <w:spacing w:val="-2"/>
                      <w:sz w:val="20"/>
                    </w:rPr>
                    <w:t xml:space="preserve"> </w:t>
                  </w:r>
                  <w:r>
                    <w:rPr>
                      <w:sz w:val="20"/>
                    </w:rPr>
                    <w:t>y</w:t>
                  </w:r>
                  <w:r>
                    <w:rPr>
                      <w:spacing w:val="-1"/>
                      <w:sz w:val="20"/>
                    </w:rPr>
                    <w:t xml:space="preserve"> </w:t>
                  </w:r>
                  <w:r>
                    <w:rPr>
                      <w:sz w:val="20"/>
                    </w:rPr>
                    <w:t>grupal,</w:t>
                  </w:r>
                  <w:r>
                    <w:rPr>
                      <w:spacing w:val="-3"/>
                      <w:sz w:val="20"/>
                    </w:rPr>
                    <w:t xml:space="preserve"> </w:t>
                  </w:r>
                  <w:r>
                    <w:rPr>
                      <w:sz w:val="20"/>
                    </w:rPr>
                    <w:t>de</w:t>
                  </w:r>
                  <w:r>
                    <w:rPr>
                      <w:spacing w:val="-6"/>
                      <w:sz w:val="20"/>
                    </w:rPr>
                    <w:t xml:space="preserve"> </w:t>
                  </w:r>
                  <w:r>
                    <w:rPr>
                      <w:sz w:val="20"/>
                    </w:rPr>
                    <w:t>esfuerzo</w:t>
                  </w:r>
                  <w:r>
                    <w:rPr>
                      <w:spacing w:val="-3"/>
                      <w:sz w:val="20"/>
                    </w:rPr>
                    <w:t xml:space="preserve"> </w:t>
                  </w:r>
                  <w:r>
                    <w:rPr>
                      <w:sz w:val="20"/>
                    </w:rPr>
                    <w:t>y</w:t>
                  </w:r>
                  <w:r>
                    <w:rPr>
                      <w:spacing w:val="-5"/>
                      <w:sz w:val="20"/>
                    </w:rPr>
                    <w:t xml:space="preserve"> </w:t>
                  </w:r>
                  <w:r>
                    <w:rPr>
                      <w:sz w:val="20"/>
                    </w:rPr>
                    <w:t>de</w:t>
                  </w:r>
                  <w:r>
                    <w:rPr>
                      <w:spacing w:val="-3"/>
                      <w:sz w:val="20"/>
                    </w:rPr>
                    <w:t xml:space="preserve"> </w:t>
                  </w:r>
                  <w:r>
                    <w:rPr>
                      <w:sz w:val="20"/>
                    </w:rPr>
                    <w:t>respon</w:t>
                  </w:r>
                  <w:r>
                    <w:rPr>
                      <w:sz w:val="20"/>
                    </w:rPr>
                    <w:t>sabilidad.</w:t>
                  </w:r>
                </w:p>
                <w:p w14:paraId="0FB60317" w14:textId="77777777" w:rsidR="000B7C5C" w:rsidRDefault="00FE46C4">
                  <w:pPr>
                    <w:numPr>
                      <w:ilvl w:val="0"/>
                      <w:numId w:val="4"/>
                    </w:numPr>
                    <w:tabs>
                      <w:tab w:val="left" w:pos="336"/>
                    </w:tabs>
                    <w:spacing w:line="229" w:lineRule="exact"/>
                    <w:ind w:left="335"/>
                    <w:rPr>
                      <w:sz w:val="20"/>
                    </w:rPr>
                  </w:pPr>
                  <w:r>
                    <w:rPr>
                      <w:sz w:val="20"/>
                    </w:rPr>
                    <w:t>Fomentar la creatividad, el interés y una actitud positiva ante la</w:t>
                  </w:r>
                  <w:r>
                    <w:rPr>
                      <w:spacing w:val="-10"/>
                      <w:sz w:val="20"/>
                    </w:rPr>
                    <w:t xml:space="preserve"> </w:t>
                  </w:r>
                  <w:r>
                    <w:rPr>
                      <w:sz w:val="20"/>
                    </w:rPr>
                    <w:t>música.</w:t>
                  </w:r>
                </w:p>
                <w:p w14:paraId="54A15050" w14:textId="77777777" w:rsidR="000B7C5C" w:rsidRDefault="00FE46C4">
                  <w:pPr>
                    <w:numPr>
                      <w:ilvl w:val="0"/>
                      <w:numId w:val="4"/>
                    </w:numPr>
                    <w:tabs>
                      <w:tab w:val="left" w:pos="336"/>
                    </w:tabs>
                    <w:spacing w:before="116" w:line="360" w:lineRule="auto"/>
                    <w:ind w:left="103" w:right="112" w:firstLine="0"/>
                    <w:rPr>
                      <w:sz w:val="20"/>
                    </w:rPr>
                  </w:pPr>
                  <w:r>
                    <w:rPr>
                      <w:sz w:val="20"/>
                    </w:rPr>
                    <w:t>Familiarizarse</w:t>
                  </w:r>
                  <w:r>
                    <w:rPr>
                      <w:spacing w:val="-6"/>
                      <w:sz w:val="20"/>
                    </w:rPr>
                    <w:t xml:space="preserve"> </w:t>
                  </w:r>
                  <w:r>
                    <w:rPr>
                      <w:sz w:val="20"/>
                    </w:rPr>
                    <w:t>con</w:t>
                  </w:r>
                  <w:r>
                    <w:rPr>
                      <w:spacing w:val="-3"/>
                      <w:sz w:val="20"/>
                    </w:rPr>
                    <w:t xml:space="preserve"> </w:t>
                  </w:r>
                  <w:r>
                    <w:rPr>
                      <w:sz w:val="20"/>
                    </w:rPr>
                    <w:t>la</w:t>
                  </w:r>
                  <w:r>
                    <w:rPr>
                      <w:spacing w:val="-3"/>
                      <w:sz w:val="20"/>
                    </w:rPr>
                    <w:t xml:space="preserve"> </w:t>
                  </w:r>
                  <w:r>
                    <w:rPr>
                      <w:sz w:val="20"/>
                    </w:rPr>
                    <w:t>práctica</w:t>
                  </w:r>
                  <w:r>
                    <w:rPr>
                      <w:spacing w:val="-6"/>
                      <w:sz w:val="20"/>
                    </w:rPr>
                    <w:t xml:space="preserve"> </w:t>
                  </w:r>
                  <w:r>
                    <w:rPr>
                      <w:sz w:val="20"/>
                    </w:rPr>
                    <w:t>instrumental</w:t>
                  </w:r>
                  <w:r>
                    <w:rPr>
                      <w:spacing w:val="-4"/>
                      <w:sz w:val="20"/>
                    </w:rPr>
                    <w:t xml:space="preserve"> </w:t>
                  </w:r>
                  <w:r>
                    <w:rPr>
                      <w:sz w:val="20"/>
                    </w:rPr>
                    <w:t>de</w:t>
                  </w:r>
                  <w:r>
                    <w:rPr>
                      <w:spacing w:val="-6"/>
                      <w:sz w:val="20"/>
                    </w:rPr>
                    <w:t xml:space="preserve"> </w:t>
                  </w:r>
                  <w:r>
                    <w:rPr>
                      <w:sz w:val="20"/>
                    </w:rPr>
                    <w:t>conjunto,</w:t>
                  </w:r>
                  <w:r>
                    <w:rPr>
                      <w:spacing w:val="-5"/>
                      <w:sz w:val="20"/>
                    </w:rPr>
                    <w:t xml:space="preserve"> </w:t>
                  </w:r>
                  <w:r>
                    <w:rPr>
                      <w:sz w:val="20"/>
                    </w:rPr>
                    <w:t>respetar</w:t>
                  </w:r>
                  <w:r>
                    <w:rPr>
                      <w:spacing w:val="-2"/>
                      <w:sz w:val="20"/>
                    </w:rPr>
                    <w:t xml:space="preserve"> </w:t>
                  </w:r>
                  <w:r>
                    <w:rPr>
                      <w:sz w:val="20"/>
                    </w:rPr>
                    <w:t>las</w:t>
                  </w:r>
                  <w:r>
                    <w:rPr>
                      <w:spacing w:val="-5"/>
                      <w:sz w:val="20"/>
                    </w:rPr>
                    <w:t xml:space="preserve"> </w:t>
                  </w:r>
                  <w:r>
                    <w:rPr>
                      <w:sz w:val="20"/>
                    </w:rPr>
                    <w:t>normas</w:t>
                  </w:r>
                  <w:r>
                    <w:rPr>
                      <w:spacing w:val="-2"/>
                      <w:sz w:val="20"/>
                    </w:rPr>
                    <w:t xml:space="preserve"> </w:t>
                  </w:r>
                  <w:r>
                    <w:rPr>
                      <w:sz w:val="20"/>
                    </w:rPr>
                    <w:t>y</w:t>
                  </w:r>
                  <w:r>
                    <w:rPr>
                      <w:spacing w:val="-6"/>
                      <w:sz w:val="20"/>
                    </w:rPr>
                    <w:t xml:space="preserve"> </w:t>
                  </w:r>
                  <w:r>
                    <w:rPr>
                      <w:sz w:val="20"/>
                    </w:rPr>
                    <w:t>comprender</w:t>
                  </w:r>
                  <w:r>
                    <w:rPr>
                      <w:spacing w:val="-4"/>
                      <w:sz w:val="20"/>
                    </w:rPr>
                    <w:t xml:space="preserve"> </w:t>
                  </w:r>
                  <w:r>
                    <w:rPr>
                      <w:sz w:val="20"/>
                    </w:rPr>
                    <w:t>la funcionalidad del conjunto sobre la base de la participación</w:t>
                  </w:r>
                  <w:r>
                    <w:rPr>
                      <w:spacing w:val="-8"/>
                      <w:sz w:val="20"/>
                    </w:rPr>
                    <w:t xml:space="preserve"> </w:t>
                  </w:r>
                  <w:r>
                    <w:rPr>
                      <w:sz w:val="20"/>
                    </w:rPr>
                    <w:t>individual.</w:t>
                  </w:r>
                </w:p>
                <w:p w14:paraId="4B92E76D" w14:textId="77777777" w:rsidR="000B7C5C" w:rsidRDefault="00FE46C4">
                  <w:pPr>
                    <w:numPr>
                      <w:ilvl w:val="0"/>
                      <w:numId w:val="4"/>
                    </w:numPr>
                    <w:tabs>
                      <w:tab w:val="left" w:pos="336"/>
                    </w:tabs>
                    <w:spacing w:before="1" w:line="357" w:lineRule="auto"/>
                    <w:ind w:left="103" w:right="380" w:firstLine="0"/>
                    <w:rPr>
                      <w:sz w:val="20"/>
                    </w:rPr>
                  </w:pPr>
                  <w:r>
                    <w:rPr>
                      <w:sz w:val="20"/>
                    </w:rPr>
                    <w:t>Potenciar</w:t>
                  </w:r>
                  <w:r>
                    <w:rPr>
                      <w:spacing w:val="-6"/>
                      <w:sz w:val="20"/>
                    </w:rPr>
                    <w:t xml:space="preserve"> </w:t>
                  </w:r>
                  <w:r>
                    <w:rPr>
                      <w:sz w:val="20"/>
                    </w:rPr>
                    <w:t>el</w:t>
                  </w:r>
                  <w:r>
                    <w:rPr>
                      <w:spacing w:val="-4"/>
                      <w:sz w:val="20"/>
                    </w:rPr>
                    <w:t xml:space="preserve"> </w:t>
                  </w:r>
                  <w:r>
                    <w:rPr>
                      <w:sz w:val="20"/>
                    </w:rPr>
                    <w:t>desarrollo</w:t>
                  </w:r>
                  <w:r>
                    <w:rPr>
                      <w:spacing w:val="-3"/>
                      <w:sz w:val="20"/>
                    </w:rPr>
                    <w:t xml:space="preserve"> </w:t>
                  </w:r>
                  <w:r>
                    <w:rPr>
                      <w:sz w:val="20"/>
                    </w:rPr>
                    <w:t>de</w:t>
                  </w:r>
                  <w:r>
                    <w:rPr>
                      <w:spacing w:val="-6"/>
                      <w:sz w:val="20"/>
                    </w:rPr>
                    <w:t xml:space="preserve"> </w:t>
                  </w:r>
                  <w:r>
                    <w:rPr>
                      <w:sz w:val="20"/>
                    </w:rPr>
                    <w:t>sus</w:t>
                  </w:r>
                  <w:r>
                    <w:rPr>
                      <w:spacing w:val="-4"/>
                      <w:sz w:val="20"/>
                    </w:rPr>
                    <w:t xml:space="preserve"> </w:t>
                  </w:r>
                  <w:r>
                    <w:rPr>
                      <w:sz w:val="20"/>
                    </w:rPr>
                    <w:t>posibilidades</w:t>
                  </w:r>
                  <w:r>
                    <w:rPr>
                      <w:spacing w:val="-3"/>
                      <w:sz w:val="20"/>
                    </w:rPr>
                    <w:t xml:space="preserve"> </w:t>
                  </w:r>
                  <w:r>
                    <w:rPr>
                      <w:sz w:val="20"/>
                    </w:rPr>
                    <w:t>y</w:t>
                  </w:r>
                  <w:r>
                    <w:rPr>
                      <w:spacing w:val="-6"/>
                      <w:sz w:val="20"/>
                    </w:rPr>
                    <w:t xml:space="preserve"> </w:t>
                  </w:r>
                  <w:r>
                    <w:rPr>
                      <w:sz w:val="20"/>
                    </w:rPr>
                    <w:t>prepararle</w:t>
                  </w:r>
                  <w:r>
                    <w:rPr>
                      <w:spacing w:val="-6"/>
                      <w:sz w:val="20"/>
                    </w:rPr>
                    <w:t xml:space="preserve"> </w:t>
                  </w:r>
                  <w:r>
                    <w:rPr>
                      <w:sz w:val="20"/>
                    </w:rPr>
                    <w:t>para</w:t>
                  </w:r>
                  <w:r>
                    <w:rPr>
                      <w:spacing w:val="-5"/>
                      <w:sz w:val="20"/>
                    </w:rPr>
                    <w:t xml:space="preserve"> </w:t>
                  </w:r>
                  <w:r>
                    <w:rPr>
                      <w:sz w:val="20"/>
                    </w:rPr>
                    <w:t>una</w:t>
                  </w:r>
                  <w:r>
                    <w:rPr>
                      <w:spacing w:val="-6"/>
                      <w:sz w:val="20"/>
                    </w:rPr>
                    <w:t xml:space="preserve"> </w:t>
                  </w:r>
                  <w:r>
                    <w:rPr>
                      <w:sz w:val="20"/>
                    </w:rPr>
                    <w:t>posible</w:t>
                  </w:r>
                  <w:r>
                    <w:rPr>
                      <w:spacing w:val="-4"/>
                      <w:sz w:val="20"/>
                    </w:rPr>
                    <w:t xml:space="preserve"> </w:t>
                  </w:r>
                  <w:r>
                    <w:rPr>
                      <w:sz w:val="20"/>
                    </w:rPr>
                    <w:t>incorporación</w:t>
                  </w:r>
                  <w:r>
                    <w:rPr>
                      <w:spacing w:val="-5"/>
                      <w:sz w:val="20"/>
                    </w:rPr>
                    <w:t xml:space="preserve"> </w:t>
                  </w:r>
                  <w:r>
                    <w:rPr>
                      <w:sz w:val="20"/>
                    </w:rPr>
                    <w:t>a estudios profesionales de</w:t>
                  </w:r>
                  <w:r>
                    <w:rPr>
                      <w:spacing w:val="-1"/>
                      <w:sz w:val="20"/>
                    </w:rPr>
                    <w:t xml:space="preserve"> </w:t>
                  </w:r>
                  <w:r>
                    <w:rPr>
                      <w:sz w:val="20"/>
                    </w:rPr>
                    <w:t>música.</w:t>
                  </w:r>
                </w:p>
              </w:txbxContent>
            </v:textbox>
            <w10:wrap type="topAndBottom" anchorx="page"/>
          </v:shape>
        </w:pict>
      </w:r>
    </w:p>
    <w:p w14:paraId="2B19B842" w14:textId="77777777" w:rsidR="000B7C5C" w:rsidRDefault="00FE46C4">
      <w:pPr>
        <w:spacing w:line="198" w:lineRule="exact"/>
        <w:ind w:left="476" w:right="1236"/>
        <w:jc w:val="center"/>
        <w:rPr>
          <w:sz w:val="20"/>
        </w:rPr>
      </w:pPr>
      <w:r>
        <w:rPr>
          <w:sz w:val="20"/>
        </w:rPr>
        <w:t>Tabla 1</w:t>
      </w:r>
    </w:p>
    <w:p w14:paraId="14BE805A" w14:textId="77777777" w:rsidR="000B7C5C" w:rsidRDefault="000B7C5C">
      <w:pPr>
        <w:pStyle w:val="Textoindependiente"/>
        <w:rPr>
          <w:sz w:val="22"/>
        </w:rPr>
      </w:pPr>
    </w:p>
    <w:p w14:paraId="6B4EB9A6" w14:textId="77777777" w:rsidR="000B7C5C" w:rsidRDefault="000B7C5C">
      <w:pPr>
        <w:pStyle w:val="Textoindependiente"/>
        <w:spacing w:before="11"/>
        <w:rPr>
          <w:sz w:val="17"/>
        </w:rPr>
      </w:pPr>
    </w:p>
    <w:p w14:paraId="4634F94C" w14:textId="77777777" w:rsidR="000B7C5C" w:rsidRDefault="00FE46C4">
      <w:pPr>
        <w:pStyle w:val="Prrafodelista"/>
        <w:numPr>
          <w:ilvl w:val="2"/>
          <w:numId w:val="5"/>
        </w:numPr>
        <w:tabs>
          <w:tab w:val="left" w:pos="1666"/>
        </w:tabs>
        <w:ind w:left="1665" w:hanging="602"/>
        <w:jc w:val="both"/>
        <w:rPr>
          <w:i/>
          <w:sz w:val="24"/>
        </w:rPr>
      </w:pPr>
      <w:r>
        <w:rPr>
          <w:i/>
          <w:color w:val="1F487C"/>
          <w:sz w:val="24"/>
        </w:rPr>
        <w:t>Objetivos</w:t>
      </w:r>
      <w:r>
        <w:rPr>
          <w:i/>
          <w:color w:val="1F487C"/>
          <w:spacing w:val="-3"/>
          <w:sz w:val="24"/>
        </w:rPr>
        <w:t xml:space="preserve"> </w:t>
      </w:r>
      <w:r>
        <w:rPr>
          <w:i/>
          <w:color w:val="1F487C"/>
          <w:sz w:val="24"/>
        </w:rPr>
        <w:t>Específicos:</w:t>
      </w:r>
    </w:p>
    <w:p w14:paraId="794CAEB3" w14:textId="77777777" w:rsidR="000B7C5C" w:rsidRDefault="00FE46C4">
      <w:pPr>
        <w:pStyle w:val="Prrafodelista"/>
        <w:numPr>
          <w:ilvl w:val="0"/>
          <w:numId w:val="3"/>
        </w:numPr>
        <w:tabs>
          <w:tab w:val="left" w:pos="798"/>
        </w:tabs>
        <w:spacing w:before="139" w:line="360" w:lineRule="auto"/>
        <w:ind w:right="975" w:firstLine="283"/>
        <w:jc w:val="both"/>
        <w:rPr>
          <w:sz w:val="24"/>
        </w:rPr>
      </w:pPr>
      <w:r>
        <w:rPr>
          <w:sz w:val="24"/>
        </w:rPr>
        <w:t>Promover la implicación de las familias en los procesos educativos de los jóvenes que se encuentren en situaciones de vulnerabilidad</w:t>
      </w:r>
      <w:r>
        <w:rPr>
          <w:spacing w:val="-9"/>
          <w:sz w:val="24"/>
        </w:rPr>
        <w:t xml:space="preserve"> </w:t>
      </w:r>
      <w:r>
        <w:rPr>
          <w:sz w:val="24"/>
        </w:rPr>
        <w:t>social.</w:t>
      </w:r>
    </w:p>
    <w:p w14:paraId="0DD6FDEB" w14:textId="77777777" w:rsidR="000B7C5C" w:rsidRDefault="00FE46C4">
      <w:pPr>
        <w:pStyle w:val="Prrafodelista"/>
        <w:numPr>
          <w:ilvl w:val="0"/>
          <w:numId w:val="3"/>
        </w:numPr>
        <w:tabs>
          <w:tab w:val="left" w:pos="803"/>
        </w:tabs>
        <w:spacing w:before="1" w:line="360" w:lineRule="auto"/>
        <w:ind w:right="978" w:firstLine="283"/>
        <w:jc w:val="both"/>
        <w:rPr>
          <w:sz w:val="24"/>
        </w:rPr>
      </w:pPr>
      <w:r>
        <w:rPr>
          <w:sz w:val="24"/>
        </w:rPr>
        <w:t>Buscar nuevas alternativas educativas y culturales como forma de luchar contra el riesgo de</w:t>
      </w:r>
      <w:r>
        <w:rPr>
          <w:spacing w:val="-4"/>
          <w:sz w:val="24"/>
        </w:rPr>
        <w:t xml:space="preserve"> </w:t>
      </w:r>
      <w:r>
        <w:rPr>
          <w:sz w:val="24"/>
        </w:rPr>
        <w:t>exclusión.</w:t>
      </w:r>
    </w:p>
    <w:p w14:paraId="0BD7E1A3" w14:textId="77777777" w:rsidR="000B7C5C" w:rsidRDefault="00FE46C4">
      <w:pPr>
        <w:pStyle w:val="Prrafodelista"/>
        <w:numPr>
          <w:ilvl w:val="0"/>
          <w:numId w:val="3"/>
        </w:numPr>
        <w:tabs>
          <w:tab w:val="left" w:pos="789"/>
        </w:tabs>
        <w:spacing w:line="360" w:lineRule="auto"/>
        <w:ind w:right="977" w:firstLine="283"/>
        <w:jc w:val="both"/>
        <w:rPr>
          <w:sz w:val="24"/>
        </w:rPr>
      </w:pPr>
      <w:r>
        <w:rPr>
          <w:sz w:val="24"/>
        </w:rPr>
        <w:t>Aprender a t</w:t>
      </w:r>
      <w:r>
        <w:rPr>
          <w:sz w:val="24"/>
        </w:rPr>
        <w:t>ocar un instrumento y a desarrollar habilidades musicales que les permitan participar en una orquesta y un coro, despertando su deseo de aprender y su</w:t>
      </w:r>
      <w:r>
        <w:rPr>
          <w:spacing w:val="-3"/>
          <w:sz w:val="24"/>
        </w:rPr>
        <w:t xml:space="preserve"> </w:t>
      </w:r>
      <w:r>
        <w:rPr>
          <w:sz w:val="24"/>
        </w:rPr>
        <w:t>curiosidad.</w:t>
      </w:r>
    </w:p>
    <w:p w14:paraId="73F7E5B4" w14:textId="77777777" w:rsidR="000B7C5C" w:rsidRDefault="00FE46C4">
      <w:pPr>
        <w:pStyle w:val="Prrafodelista"/>
        <w:numPr>
          <w:ilvl w:val="0"/>
          <w:numId w:val="3"/>
        </w:numPr>
        <w:tabs>
          <w:tab w:val="left" w:pos="824"/>
        </w:tabs>
        <w:spacing w:before="1" w:line="360" w:lineRule="auto"/>
        <w:ind w:right="976" w:firstLine="283"/>
        <w:jc w:val="both"/>
        <w:rPr>
          <w:sz w:val="24"/>
        </w:rPr>
      </w:pPr>
      <w:r>
        <w:rPr>
          <w:sz w:val="24"/>
        </w:rPr>
        <w:t>Lograr la integración de los adolescentes en un proyecto grupal con la música, aprendiendo la dinámica de grupo y fomentando valores de respeto, solidaridad y</w:t>
      </w:r>
      <w:r>
        <w:rPr>
          <w:spacing w:val="-4"/>
          <w:sz w:val="24"/>
        </w:rPr>
        <w:t xml:space="preserve"> </w:t>
      </w:r>
      <w:r>
        <w:rPr>
          <w:sz w:val="24"/>
        </w:rPr>
        <w:t>disciplina.</w:t>
      </w:r>
    </w:p>
    <w:p w14:paraId="08343323" w14:textId="77777777" w:rsidR="000B7C5C" w:rsidRDefault="00FE46C4">
      <w:pPr>
        <w:pStyle w:val="Prrafodelista"/>
        <w:numPr>
          <w:ilvl w:val="0"/>
          <w:numId w:val="3"/>
        </w:numPr>
        <w:tabs>
          <w:tab w:val="left" w:pos="796"/>
        </w:tabs>
        <w:spacing w:line="360" w:lineRule="auto"/>
        <w:ind w:right="978" w:firstLine="283"/>
        <w:jc w:val="both"/>
        <w:rPr>
          <w:sz w:val="24"/>
        </w:rPr>
      </w:pPr>
      <w:r>
        <w:rPr>
          <w:sz w:val="24"/>
        </w:rPr>
        <w:t>Crear un banco de instrumentos con donaciones públicas y privadas para que los jóvenes puedan disponer de ellos de forma</w:t>
      </w:r>
      <w:r>
        <w:rPr>
          <w:spacing w:val="-17"/>
          <w:sz w:val="24"/>
        </w:rPr>
        <w:t xml:space="preserve"> </w:t>
      </w:r>
      <w:r>
        <w:rPr>
          <w:sz w:val="24"/>
        </w:rPr>
        <w:t>gratuita.</w:t>
      </w:r>
    </w:p>
    <w:p w14:paraId="559A8C39" w14:textId="77777777" w:rsidR="000B7C5C" w:rsidRDefault="000B7C5C">
      <w:pPr>
        <w:spacing w:line="360" w:lineRule="auto"/>
        <w:jc w:val="both"/>
        <w:rPr>
          <w:sz w:val="24"/>
        </w:rPr>
        <w:sectPr w:rsidR="000B7C5C">
          <w:pgSz w:w="11910" w:h="16840"/>
          <w:pgMar w:top="1320" w:right="720" w:bottom="480" w:left="1480" w:header="0" w:footer="214" w:gutter="0"/>
          <w:cols w:space="720"/>
        </w:sectPr>
      </w:pPr>
    </w:p>
    <w:p w14:paraId="25023DA0" w14:textId="77777777" w:rsidR="000B7C5C" w:rsidRDefault="00FE46C4">
      <w:pPr>
        <w:pStyle w:val="Textoindependiente"/>
        <w:ind w:left="500"/>
        <w:rPr>
          <w:sz w:val="20"/>
        </w:rPr>
      </w:pPr>
      <w:r>
        <w:rPr>
          <w:sz w:val="20"/>
        </w:rPr>
      </w:r>
      <w:r>
        <w:rPr>
          <w:sz w:val="20"/>
        </w:rPr>
        <w:pict w14:anchorId="693715BD">
          <v:shape id="_x0000_s1040" type="#_x0000_t202" style="width:416.4pt;height:135.15pt;mso-left-percent:-10001;mso-top-percent:-10001;mso-position-horizontal:absolute;mso-position-horizontal-relative:char;mso-position-vertical:absolute;mso-position-vertical-relative:line;mso-left-percent:-10001;mso-top-percent:-10001" filled="f" strokeweight=".48pt">
            <v:textbox inset="0,0,0,0">
              <w:txbxContent>
                <w:p w14:paraId="6DEA487A" w14:textId="6C385AEB" w:rsidR="000B7C5C" w:rsidRDefault="00FE46C4">
                  <w:pPr>
                    <w:pStyle w:val="Textoindependiente"/>
                    <w:ind w:left="1758" w:right="1759"/>
                    <w:jc w:val="center"/>
                    <w:rPr>
                      <w:sz w:val="13"/>
                    </w:rPr>
                  </w:pPr>
                  <w:r>
                    <w:rPr>
                      <w:color w:val="1F487C"/>
                    </w:rPr>
                    <w:t>Objetivos específicos de la Orquesta Joven</w:t>
                  </w:r>
                </w:p>
                <w:p w14:paraId="4FEB6788" w14:textId="77777777" w:rsidR="000B7C5C" w:rsidRDefault="000B7C5C">
                  <w:pPr>
                    <w:pStyle w:val="Textoindependiente"/>
                    <w:spacing w:before="4"/>
                    <w:rPr>
                      <w:sz w:val="23"/>
                    </w:rPr>
                  </w:pPr>
                </w:p>
                <w:p w14:paraId="14EFA5F3" w14:textId="77777777" w:rsidR="000B7C5C" w:rsidRDefault="00FE46C4">
                  <w:pPr>
                    <w:numPr>
                      <w:ilvl w:val="0"/>
                      <w:numId w:val="2"/>
                    </w:numPr>
                    <w:tabs>
                      <w:tab w:val="left" w:pos="396"/>
                    </w:tabs>
                    <w:spacing w:line="261" w:lineRule="auto"/>
                    <w:ind w:right="681" w:firstLine="0"/>
                    <w:rPr>
                      <w:sz w:val="20"/>
                    </w:rPr>
                  </w:pPr>
                  <w:r>
                    <w:rPr>
                      <w:sz w:val="20"/>
                    </w:rPr>
                    <w:t>Aprender correctamente un repertorio adecuado al nivel del</w:t>
                  </w:r>
                  <w:r>
                    <w:rPr>
                      <w:sz w:val="20"/>
                    </w:rPr>
                    <w:t xml:space="preserve"> alumnado y al tipo de agrupación.</w:t>
                  </w:r>
                </w:p>
                <w:p w14:paraId="48BE1113" w14:textId="77777777" w:rsidR="000B7C5C" w:rsidRDefault="00FE46C4">
                  <w:pPr>
                    <w:numPr>
                      <w:ilvl w:val="0"/>
                      <w:numId w:val="2"/>
                    </w:numPr>
                    <w:tabs>
                      <w:tab w:val="left" w:pos="396"/>
                    </w:tabs>
                    <w:spacing w:line="225" w:lineRule="exact"/>
                    <w:ind w:left="395"/>
                    <w:rPr>
                      <w:sz w:val="20"/>
                    </w:rPr>
                  </w:pPr>
                  <w:r>
                    <w:rPr>
                      <w:sz w:val="20"/>
                    </w:rPr>
                    <w:t>Interpretar música en grupo habituándose a la escucha de otros</w:t>
                  </w:r>
                  <w:r>
                    <w:rPr>
                      <w:spacing w:val="-16"/>
                      <w:sz w:val="20"/>
                    </w:rPr>
                    <w:t xml:space="preserve"> </w:t>
                  </w:r>
                  <w:r>
                    <w:rPr>
                      <w:sz w:val="20"/>
                    </w:rPr>
                    <w:t>instrumentos.</w:t>
                  </w:r>
                </w:p>
                <w:p w14:paraId="3EA1EFC7" w14:textId="77777777" w:rsidR="000B7C5C" w:rsidRDefault="00FE46C4">
                  <w:pPr>
                    <w:numPr>
                      <w:ilvl w:val="0"/>
                      <w:numId w:val="2"/>
                    </w:numPr>
                    <w:tabs>
                      <w:tab w:val="left" w:pos="396"/>
                    </w:tabs>
                    <w:spacing w:before="17" w:line="261" w:lineRule="auto"/>
                    <w:ind w:right="337" w:firstLine="0"/>
                    <w:rPr>
                      <w:sz w:val="20"/>
                    </w:rPr>
                  </w:pPr>
                  <w:r>
                    <w:rPr>
                      <w:sz w:val="20"/>
                    </w:rPr>
                    <w:t>Conocer y seguir las indicaciones del director, respetando el trabajo propio y el de los compañeros.</w:t>
                  </w:r>
                </w:p>
                <w:p w14:paraId="65787205" w14:textId="77777777" w:rsidR="000B7C5C" w:rsidRDefault="00FE46C4">
                  <w:pPr>
                    <w:numPr>
                      <w:ilvl w:val="0"/>
                      <w:numId w:val="2"/>
                    </w:numPr>
                    <w:tabs>
                      <w:tab w:val="left" w:pos="396"/>
                    </w:tabs>
                    <w:spacing w:line="261" w:lineRule="auto"/>
                    <w:ind w:right="674" w:firstLine="0"/>
                    <w:rPr>
                      <w:sz w:val="20"/>
                    </w:rPr>
                  </w:pPr>
                  <w:r>
                    <w:rPr>
                      <w:sz w:val="20"/>
                    </w:rPr>
                    <w:t>Desarrollar</w:t>
                  </w:r>
                  <w:r>
                    <w:rPr>
                      <w:spacing w:val="-6"/>
                      <w:sz w:val="20"/>
                    </w:rPr>
                    <w:t xml:space="preserve"> </w:t>
                  </w:r>
                  <w:r>
                    <w:rPr>
                      <w:sz w:val="20"/>
                    </w:rPr>
                    <w:t>la</w:t>
                  </w:r>
                  <w:r>
                    <w:rPr>
                      <w:spacing w:val="-5"/>
                      <w:sz w:val="20"/>
                    </w:rPr>
                    <w:t xml:space="preserve"> </w:t>
                  </w:r>
                  <w:r>
                    <w:rPr>
                      <w:sz w:val="20"/>
                    </w:rPr>
                    <w:t>sensibilidad</w:t>
                  </w:r>
                  <w:r>
                    <w:rPr>
                      <w:spacing w:val="-5"/>
                      <w:sz w:val="20"/>
                    </w:rPr>
                    <w:t xml:space="preserve"> </w:t>
                  </w:r>
                  <w:r>
                    <w:rPr>
                      <w:sz w:val="20"/>
                    </w:rPr>
                    <w:t>auditiva,</w:t>
                  </w:r>
                  <w:r>
                    <w:rPr>
                      <w:spacing w:val="-6"/>
                      <w:sz w:val="20"/>
                    </w:rPr>
                    <w:t xml:space="preserve"> </w:t>
                  </w:r>
                  <w:r>
                    <w:rPr>
                      <w:sz w:val="20"/>
                    </w:rPr>
                    <w:t>sabiendo</w:t>
                  </w:r>
                  <w:r>
                    <w:rPr>
                      <w:spacing w:val="-4"/>
                      <w:sz w:val="20"/>
                    </w:rPr>
                    <w:t xml:space="preserve"> </w:t>
                  </w:r>
                  <w:r>
                    <w:rPr>
                      <w:sz w:val="20"/>
                    </w:rPr>
                    <w:t>escucharse,</w:t>
                  </w:r>
                  <w:r>
                    <w:rPr>
                      <w:spacing w:val="-6"/>
                      <w:sz w:val="20"/>
                    </w:rPr>
                    <w:t xml:space="preserve"> </w:t>
                  </w:r>
                  <w:r>
                    <w:rPr>
                      <w:sz w:val="20"/>
                    </w:rPr>
                    <w:t>escuchar</w:t>
                  </w:r>
                  <w:r>
                    <w:rPr>
                      <w:spacing w:val="-4"/>
                      <w:sz w:val="20"/>
                    </w:rPr>
                    <w:t xml:space="preserve"> </w:t>
                  </w:r>
                  <w:r>
                    <w:rPr>
                      <w:sz w:val="20"/>
                    </w:rPr>
                    <w:t>a</w:t>
                  </w:r>
                  <w:r>
                    <w:rPr>
                      <w:spacing w:val="-4"/>
                      <w:sz w:val="20"/>
                    </w:rPr>
                    <w:t xml:space="preserve"> </w:t>
                  </w:r>
                  <w:r>
                    <w:rPr>
                      <w:sz w:val="20"/>
                    </w:rPr>
                    <w:t>los</w:t>
                  </w:r>
                  <w:r>
                    <w:rPr>
                      <w:spacing w:val="-2"/>
                      <w:sz w:val="20"/>
                    </w:rPr>
                    <w:t xml:space="preserve"> </w:t>
                  </w:r>
                  <w:r>
                    <w:rPr>
                      <w:sz w:val="20"/>
                    </w:rPr>
                    <w:t>demás</w:t>
                  </w:r>
                  <w:r>
                    <w:rPr>
                      <w:spacing w:val="-2"/>
                      <w:sz w:val="20"/>
                    </w:rPr>
                    <w:t xml:space="preserve"> </w:t>
                  </w:r>
                  <w:r>
                    <w:rPr>
                      <w:sz w:val="20"/>
                    </w:rPr>
                    <w:t>y valorar la importancia del</w:t>
                  </w:r>
                  <w:r>
                    <w:rPr>
                      <w:spacing w:val="-5"/>
                      <w:sz w:val="20"/>
                    </w:rPr>
                    <w:t xml:space="preserve"> </w:t>
                  </w:r>
                  <w:r>
                    <w:rPr>
                      <w:sz w:val="20"/>
                    </w:rPr>
                    <w:t>silencio.</w:t>
                  </w:r>
                </w:p>
                <w:p w14:paraId="58BB03A7" w14:textId="77777777" w:rsidR="000B7C5C" w:rsidRDefault="00FE46C4">
                  <w:pPr>
                    <w:numPr>
                      <w:ilvl w:val="0"/>
                      <w:numId w:val="2"/>
                    </w:numPr>
                    <w:tabs>
                      <w:tab w:val="left" w:pos="396"/>
                    </w:tabs>
                    <w:spacing w:line="225" w:lineRule="exact"/>
                    <w:ind w:left="395"/>
                    <w:rPr>
                      <w:sz w:val="20"/>
                    </w:rPr>
                  </w:pPr>
                  <w:r>
                    <w:rPr>
                      <w:sz w:val="20"/>
                    </w:rPr>
                    <w:t>Potenciar la socialización disfrutando del resultado sonoro</w:t>
                  </w:r>
                  <w:r>
                    <w:rPr>
                      <w:spacing w:val="-11"/>
                      <w:sz w:val="20"/>
                    </w:rPr>
                    <w:t xml:space="preserve"> </w:t>
                  </w:r>
                  <w:r>
                    <w:rPr>
                      <w:sz w:val="20"/>
                    </w:rPr>
                    <w:t>conjunto.</w:t>
                  </w:r>
                </w:p>
              </w:txbxContent>
            </v:textbox>
            <w10:anchorlock/>
          </v:shape>
        </w:pict>
      </w:r>
    </w:p>
    <w:p w14:paraId="6202F193" w14:textId="77777777" w:rsidR="000B7C5C" w:rsidRDefault="00FE46C4">
      <w:pPr>
        <w:spacing w:line="197" w:lineRule="exact"/>
        <w:ind w:left="481" w:right="687"/>
        <w:jc w:val="center"/>
        <w:rPr>
          <w:sz w:val="20"/>
        </w:rPr>
      </w:pPr>
      <w:r>
        <w:rPr>
          <w:sz w:val="20"/>
        </w:rPr>
        <w:t>Tabla 2</w:t>
      </w:r>
    </w:p>
    <w:p w14:paraId="25FA7510" w14:textId="77777777" w:rsidR="000B7C5C" w:rsidRDefault="000B7C5C">
      <w:pPr>
        <w:pStyle w:val="Textoindependiente"/>
        <w:spacing w:before="8"/>
      </w:pPr>
    </w:p>
    <w:p w14:paraId="1469A66E" w14:textId="77777777" w:rsidR="000B7C5C" w:rsidRDefault="00FE46C4">
      <w:pPr>
        <w:pStyle w:val="Textoindependiente"/>
        <w:ind w:left="481" w:right="805"/>
        <w:jc w:val="center"/>
      </w:pPr>
      <w:r>
        <w:pict w14:anchorId="0149F19E">
          <v:group id="_x0000_s1035" style="position:absolute;left:0;text-align:left;margin-left:99pt;margin-top:-.25pt;width:419.25pt;height:211.25pt;z-index:-253171712;mso-position-horizontal-relative:page" coordorigin="1980,-5" coordsize="8385,4225">
            <v:line id="_x0000_s1039" style="position:absolute" from="1990,0" to="10355,0" strokeweight=".48pt"/>
            <v:line id="_x0000_s1038" style="position:absolute" from="1985,-5" to="1985,4219" strokeweight=".48pt"/>
            <v:line id="_x0000_s1037" style="position:absolute" from="1990,4215" to="10355,4215" strokeweight=".48pt"/>
            <v:line id="_x0000_s1036" style="position:absolute" from="10360,-5" to="10360,4219" strokeweight=".48pt"/>
            <w10:wrap anchorx="page"/>
          </v:group>
        </w:pict>
      </w:r>
      <w:r>
        <w:rPr>
          <w:color w:val="1F487C"/>
        </w:rPr>
        <w:t>Objetivos específicos del Coro Juvenil</w:t>
      </w:r>
    </w:p>
    <w:p w14:paraId="3422859B" w14:textId="77777777" w:rsidR="000B7C5C" w:rsidRDefault="00FE46C4">
      <w:pPr>
        <w:pStyle w:val="Prrafodelista"/>
        <w:numPr>
          <w:ilvl w:val="1"/>
          <w:numId w:val="3"/>
        </w:numPr>
        <w:tabs>
          <w:tab w:val="left" w:pos="846"/>
        </w:tabs>
        <w:spacing w:before="184"/>
        <w:ind w:right="1053" w:firstLine="0"/>
        <w:rPr>
          <w:sz w:val="20"/>
        </w:rPr>
      </w:pPr>
      <w:r>
        <w:rPr>
          <w:sz w:val="20"/>
        </w:rPr>
        <w:t>Aprender la adecuada posición corporal para respirar con naturalidad y proyectar una emisión natural de la voz evitando tensiones, considerando a ésta un medio de expresión musical.</w:t>
      </w:r>
    </w:p>
    <w:p w14:paraId="2B6C5544" w14:textId="77777777" w:rsidR="000B7C5C" w:rsidRDefault="00FE46C4">
      <w:pPr>
        <w:pStyle w:val="Prrafodelista"/>
        <w:numPr>
          <w:ilvl w:val="1"/>
          <w:numId w:val="3"/>
        </w:numPr>
        <w:tabs>
          <w:tab w:val="left" w:pos="846"/>
        </w:tabs>
        <w:ind w:right="1063" w:firstLine="0"/>
        <w:rPr>
          <w:sz w:val="20"/>
        </w:rPr>
      </w:pPr>
      <w:r>
        <w:rPr>
          <w:sz w:val="20"/>
        </w:rPr>
        <w:t>Adquirir</w:t>
      </w:r>
      <w:r>
        <w:rPr>
          <w:spacing w:val="-4"/>
          <w:sz w:val="20"/>
        </w:rPr>
        <w:t xml:space="preserve"> </w:t>
      </w:r>
      <w:r>
        <w:rPr>
          <w:sz w:val="20"/>
        </w:rPr>
        <w:t>una</w:t>
      </w:r>
      <w:r>
        <w:rPr>
          <w:spacing w:val="-5"/>
          <w:sz w:val="20"/>
        </w:rPr>
        <w:t xml:space="preserve"> </w:t>
      </w:r>
      <w:r>
        <w:rPr>
          <w:sz w:val="20"/>
        </w:rPr>
        <w:t>sensibilidad</w:t>
      </w:r>
      <w:r>
        <w:rPr>
          <w:spacing w:val="-3"/>
          <w:sz w:val="20"/>
        </w:rPr>
        <w:t xml:space="preserve"> </w:t>
      </w:r>
      <w:r>
        <w:rPr>
          <w:sz w:val="20"/>
        </w:rPr>
        <w:t>auditiva</w:t>
      </w:r>
      <w:r>
        <w:rPr>
          <w:spacing w:val="-3"/>
          <w:sz w:val="20"/>
        </w:rPr>
        <w:t xml:space="preserve"> </w:t>
      </w:r>
      <w:r>
        <w:rPr>
          <w:sz w:val="20"/>
        </w:rPr>
        <w:t>capaz</w:t>
      </w:r>
      <w:r>
        <w:rPr>
          <w:spacing w:val="-5"/>
          <w:sz w:val="20"/>
        </w:rPr>
        <w:t xml:space="preserve"> </w:t>
      </w:r>
      <w:r>
        <w:rPr>
          <w:sz w:val="20"/>
        </w:rPr>
        <w:t>de</w:t>
      </w:r>
      <w:r>
        <w:rPr>
          <w:spacing w:val="-5"/>
          <w:sz w:val="20"/>
        </w:rPr>
        <w:t xml:space="preserve"> </w:t>
      </w:r>
      <w:r>
        <w:rPr>
          <w:sz w:val="20"/>
        </w:rPr>
        <w:t>percibir</w:t>
      </w:r>
      <w:r>
        <w:rPr>
          <w:spacing w:val="-2"/>
          <w:sz w:val="20"/>
        </w:rPr>
        <w:t xml:space="preserve"> </w:t>
      </w:r>
      <w:r>
        <w:rPr>
          <w:sz w:val="20"/>
        </w:rPr>
        <w:t>y</w:t>
      </w:r>
      <w:r>
        <w:rPr>
          <w:spacing w:val="-5"/>
          <w:sz w:val="20"/>
        </w:rPr>
        <w:t xml:space="preserve"> </w:t>
      </w:r>
      <w:r>
        <w:rPr>
          <w:sz w:val="20"/>
        </w:rPr>
        <w:t>ejecutar</w:t>
      </w:r>
      <w:r>
        <w:rPr>
          <w:spacing w:val="-5"/>
          <w:sz w:val="20"/>
        </w:rPr>
        <w:t xml:space="preserve"> </w:t>
      </w:r>
      <w:r>
        <w:rPr>
          <w:sz w:val="20"/>
        </w:rPr>
        <w:t>el</w:t>
      </w:r>
      <w:r>
        <w:rPr>
          <w:spacing w:val="-6"/>
          <w:sz w:val="20"/>
        </w:rPr>
        <w:t xml:space="preserve"> </w:t>
      </w:r>
      <w:r>
        <w:rPr>
          <w:sz w:val="20"/>
        </w:rPr>
        <w:t>canto</w:t>
      </w:r>
      <w:r>
        <w:rPr>
          <w:spacing w:val="-3"/>
          <w:sz w:val="20"/>
        </w:rPr>
        <w:t xml:space="preserve"> </w:t>
      </w:r>
      <w:r>
        <w:rPr>
          <w:sz w:val="20"/>
        </w:rPr>
        <w:t>con</w:t>
      </w:r>
      <w:r>
        <w:rPr>
          <w:spacing w:val="-5"/>
          <w:sz w:val="20"/>
        </w:rPr>
        <w:t xml:space="preserve"> </w:t>
      </w:r>
      <w:r>
        <w:rPr>
          <w:sz w:val="20"/>
        </w:rPr>
        <w:t>una</w:t>
      </w:r>
      <w:r>
        <w:rPr>
          <w:spacing w:val="-4"/>
          <w:sz w:val="20"/>
        </w:rPr>
        <w:t xml:space="preserve"> </w:t>
      </w:r>
      <w:r>
        <w:rPr>
          <w:sz w:val="20"/>
        </w:rPr>
        <w:t>afinación correcta.</w:t>
      </w:r>
    </w:p>
    <w:p w14:paraId="760FCFE4" w14:textId="77777777" w:rsidR="000B7C5C" w:rsidRDefault="00FE46C4">
      <w:pPr>
        <w:pStyle w:val="Prrafodelista"/>
        <w:numPr>
          <w:ilvl w:val="1"/>
          <w:numId w:val="3"/>
        </w:numPr>
        <w:tabs>
          <w:tab w:val="left" w:pos="846"/>
        </w:tabs>
        <w:ind w:right="1524" w:firstLine="0"/>
        <w:rPr>
          <w:sz w:val="20"/>
        </w:rPr>
      </w:pPr>
      <w:r>
        <w:rPr>
          <w:sz w:val="20"/>
        </w:rPr>
        <w:t>Aprender la concentración necesaria para escuchar otras voces y cantar al mismo tiempo en un marco interpretativo</w:t>
      </w:r>
      <w:r>
        <w:rPr>
          <w:spacing w:val="-9"/>
          <w:sz w:val="20"/>
        </w:rPr>
        <w:t xml:space="preserve"> </w:t>
      </w:r>
      <w:r>
        <w:rPr>
          <w:sz w:val="20"/>
        </w:rPr>
        <w:t>común.</w:t>
      </w:r>
    </w:p>
    <w:p w14:paraId="57A754E3" w14:textId="77777777" w:rsidR="000B7C5C" w:rsidRDefault="00FE46C4">
      <w:pPr>
        <w:pStyle w:val="Prrafodelista"/>
        <w:numPr>
          <w:ilvl w:val="1"/>
          <w:numId w:val="3"/>
        </w:numPr>
        <w:tabs>
          <w:tab w:val="left" w:pos="846"/>
        </w:tabs>
        <w:ind w:right="1160" w:firstLine="0"/>
        <w:rPr>
          <w:sz w:val="20"/>
        </w:rPr>
      </w:pPr>
      <w:r>
        <w:rPr>
          <w:sz w:val="20"/>
        </w:rPr>
        <w:t>Ser</w:t>
      </w:r>
      <w:r>
        <w:rPr>
          <w:spacing w:val="-3"/>
          <w:sz w:val="20"/>
        </w:rPr>
        <w:t xml:space="preserve"> </w:t>
      </w:r>
      <w:r>
        <w:rPr>
          <w:sz w:val="20"/>
        </w:rPr>
        <w:t>consciente</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importancia</w:t>
      </w:r>
      <w:r>
        <w:rPr>
          <w:spacing w:val="-2"/>
          <w:sz w:val="20"/>
        </w:rPr>
        <w:t xml:space="preserve"> </w:t>
      </w:r>
      <w:r>
        <w:rPr>
          <w:sz w:val="20"/>
        </w:rPr>
        <w:t>de</w:t>
      </w:r>
      <w:r>
        <w:rPr>
          <w:spacing w:val="-3"/>
          <w:sz w:val="20"/>
        </w:rPr>
        <w:t xml:space="preserve"> </w:t>
      </w:r>
      <w:r>
        <w:rPr>
          <w:sz w:val="20"/>
        </w:rPr>
        <w:t>las</w:t>
      </w:r>
      <w:r>
        <w:rPr>
          <w:spacing w:val="-1"/>
          <w:sz w:val="20"/>
        </w:rPr>
        <w:t xml:space="preserve"> </w:t>
      </w:r>
      <w:r>
        <w:rPr>
          <w:sz w:val="20"/>
        </w:rPr>
        <w:t>normas</w:t>
      </w:r>
      <w:r>
        <w:rPr>
          <w:spacing w:val="-3"/>
          <w:sz w:val="20"/>
        </w:rPr>
        <w:t xml:space="preserve"> </w:t>
      </w:r>
      <w:r>
        <w:rPr>
          <w:sz w:val="20"/>
        </w:rPr>
        <w:t>en</w:t>
      </w:r>
      <w:r>
        <w:rPr>
          <w:spacing w:val="-5"/>
          <w:sz w:val="20"/>
        </w:rPr>
        <w:t xml:space="preserve"> </w:t>
      </w:r>
      <w:r>
        <w:rPr>
          <w:sz w:val="20"/>
        </w:rPr>
        <w:t>una</w:t>
      </w:r>
      <w:r>
        <w:rPr>
          <w:spacing w:val="-2"/>
          <w:sz w:val="20"/>
        </w:rPr>
        <w:t xml:space="preserve"> </w:t>
      </w:r>
      <w:r>
        <w:rPr>
          <w:sz w:val="20"/>
        </w:rPr>
        <w:t>actividad</w:t>
      </w:r>
      <w:r>
        <w:rPr>
          <w:spacing w:val="-5"/>
          <w:sz w:val="20"/>
        </w:rPr>
        <w:t xml:space="preserve"> </w:t>
      </w:r>
      <w:r>
        <w:rPr>
          <w:sz w:val="20"/>
        </w:rPr>
        <w:t>music</w:t>
      </w:r>
      <w:r>
        <w:rPr>
          <w:sz w:val="20"/>
        </w:rPr>
        <w:t>al</w:t>
      </w:r>
      <w:r>
        <w:rPr>
          <w:spacing w:val="-5"/>
          <w:sz w:val="20"/>
        </w:rPr>
        <w:t xml:space="preserve"> </w:t>
      </w:r>
      <w:r>
        <w:rPr>
          <w:sz w:val="20"/>
        </w:rPr>
        <w:t>en</w:t>
      </w:r>
      <w:r>
        <w:rPr>
          <w:spacing w:val="-4"/>
          <w:sz w:val="20"/>
        </w:rPr>
        <w:t xml:space="preserve"> </w:t>
      </w:r>
      <w:r>
        <w:rPr>
          <w:sz w:val="20"/>
        </w:rPr>
        <w:t>conjunto y aceptar la responsabilidad que se contrae con la música y con los</w:t>
      </w:r>
      <w:r>
        <w:rPr>
          <w:spacing w:val="-18"/>
          <w:sz w:val="20"/>
        </w:rPr>
        <w:t xml:space="preserve"> </w:t>
      </w:r>
      <w:r>
        <w:rPr>
          <w:sz w:val="20"/>
        </w:rPr>
        <w:t>compañeros.</w:t>
      </w:r>
    </w:p>
    <w:p w14:paraId="49707A6E" w14:textId="77777777" w:rsidR="000B7C5C" w:rsidRDefault="00FE46C4">
      <w:pPr>
        <w:pStyle w:val="Prrafodelista"/>
        <w:numPr>
          <w:ilvl w:val="1"/>
          <w:numId w:val="3"/>
        </w:numPr>
        <w:tabs>
          <w:tab w:val="left" w:pos="846"/>
        </w:tabs>
        <w:ind w:right="1057" w:firstLine="0"/>
        <w:rPr>
          <w:sz w:val="20"/>
        </w:rPr>
      </w:pPr>
      <w:r>
        <w:rPr>
          <w:sz w:val="20"/>
        </w:rPr>
        <w:t>Conocer, a través del trabajo grupal, los elementos básicos de la interpretación (fraseo, articulación,</w:t>
      </w:r>
      <w:r>
        <w:rPr>
          <w:spacing w:val="-6"/>
          <w:sz w:val="20"/>
        </w:rPr>
        <w:t xml:space="preserve"> </w:t>
      </w:r>
      <w:r>
        <w:rPr>
          <w:sz w:val="20"/>
        </w:rPr>
        <w:t>dinámica)</w:t>
      </w:r>
      <w:r>
        <w:rPr>
          <w:spacing w:val="-2"/>
          <w:sz w:val="20"/>
        </w:rPr>
        <w:t xml:space="preserve"> </w:t>
      </w:r>
      <w:r>
        <w:rPr>
          <w:sz w:val="20"/>
        </w:rPr>
        <w:t>y</w:t>
      </w:r>
      <w:r>
        <w:rPr>
          <w:spacing w:val="-8"/>
          <w:sz w:val="20"/>
        </w:rPr>
        <w:t xml:space="preserve"> </w:t>
      </w:r>
      <w:r>
        <w:rPr>
          <w:sz w:val="20"/>
        </w:rPr>
        <w:t>saber</w:t>
      </w:r>
      <w:r>
        <w:rPr>
          <w:spacing w:val="-4"/>
          <w:sz w:val="20"/>
        </w:rPr>
        <w:t xml:space="preserve"> </w:t>
      </w:r>
      <w:r>
        <w:rPr>
          <w:sz w:val="20"/>
        </w:rPr>
        <w:t>interrelacionar</w:t>
      </w:r>
      <w:r>
        <w:rPr>
          <w:spacing w:val="-4"/>
          <w:sz w:val="20"/>
        </w:rPr>
        <w:t xml:space="preserve"> </w:t>
      </w:r>
      <w:r>
        <w:rPr>
          <w:sz w:val="20"/>
        </w:rPr>
        <w:t>dicha</w:t>
      </w:r>
      <w:r>
        <w:rPr>
          <w:spacing w:val="-4"/>
          <w:sz w:val="20"/>
        </w:rPr>
        <w:t xml:space="preserve"> </w:t>
      </w:r>
      <w:r>
        <w:rPr>
          <w:sz w:val="20"/>
        </w:rPr>
        <w:t>experiencia</w:t>
      </w:r>
      <w:r>
        <w:rPr>
          <w:spacing w:val="-5"/>
          <w:sz w:val="20"/>
        </w:rPr>
        <w:t xml:space="preserve"> </w:t>
      </w:r>
      <w:r>
        <w:rPr>
          <w:sz w:val="20"/>
        </w:rPr>
        <w:t>con</w:t>
      </w:r>
      <w:r>
        <w:rPr>
          <w:spacing w:val="-5"/>
          <w:sz w:val="20"/>
        </w:rPr>
        <w:t xml:space="preserve"> </w:t>
      </w:r>
      <w:r>
        <w:rPr>
          <w:sz w:val="20"/>
        </w:rPr>
        <w:t>el</w:t>
      </w:r>
      <w:r>
        <w:rPr>
          <w:spacing w:val="-6"/>
          <w:sz w:val="20"/>
        </w:rPr>
        <w:t xml:space="preserve"> </w:t>
      </w:r>
      <w:r>
        <w:rPr>
          <w:sz w:val="20"/>
        </w:rPr>
        <w:t>estudio</w:t>
      </w:r>
      <w:r>
        <w:rPr>
          <w:spacing w:val="-5"/>
          <w:sz w:val="20"/>
        </w:rPr>
        <w:t xml:space="preserve"> </w:t>
      </w:r>
      <w:r>
        <w:rPr>
          <w:sz w:val="20"/>
        </w:rPr>
        <w:t>individual.</w:t>
      </w:r>
    </w:p>
    <w:p w14:paraId="7B15B25D" w14:textId="77777777" w:rsidR="000B7C5C" w:rsidRDefault="00FE46C4">
      <w:pPr>
        <w:pStyle w:val="Prrafodelista"/>
        <w:numPr>
          <w:ilvl w:val="1"/>
          <w:numId w:val="3"/>
        </w:numPr>
        <w:tabs>
          <w:tab w:val="left" w:pos="846"/>
        </w:tabs>
        <w:spacing w:before="1"/>
        <w:ind w:right="1071" w:firstLine="0"/>
        <w:rPr>
          <w:sz w:val="20"/>
        </w:rPr>
      </w:pPr>
      <w:r>
        <w:rPr>
          <w:sz w:val="20"/>
        </w:rPr>
        <w:t>Conocer los gestos básicos de la dirección y adquirir la capacidad de interpretar música de acuerdo con</w:t>
      </w:r>
      <w:r>
        <w:rPr>
          <w:spacing w:val="-5"/>
          <w:sz w:val="20"/>
        </w:rPr>
        <w:t xml:space="preserve"> </w:t>
      </w:r>
      <w:r>
        <w:rPr>
          <w:sz w:val="20"/>
        </w:rPr>
        <w:t>ellos.</w:t>
      </w:r>
    </w:p>
    <w:p w14:paraId="0A6882EA" w14:textId="77777777" w:rsidR="000B7C5C" w:rsidRDefault="00FE46C4">
      <w:pPr>
        <w:pStyle w:val="Prrafodelista"/>
        <w:numPr>
          <w:ilvl w:val="1"/>
          <w:numId w:val="3"/>
        </w:numPr>
        <w:tabs>
          <w:tab w:val="left" w:pos="846"/>
        </w:tabs>
        <w:ind w:right="1028" w:firstLine="0"/>
        <w:rPr>
          <w:sz w:val="20"/>
        </w:rPr>
      </w:pPr>
      <w:r>
        <w:rPr>
          <w:sz w:val="20"/>
        </w:rPr>
        <w:t>Iniciar</w:t>
      </w:r>
      <w:r>
        <w:rPr>
          <w:spacing w:val="-5"/>
          <w:sz w:val="20"/>
        </w:rPr>
        <w:t xml:space="preserve"> </w:t>
      </w:r>
      <w:r>
        <w:rPr>
          <w:sz w:val="20"/>
        </w:rPr>
        <w:t>la</w:t>
      </w:r>
      <w:r>
        <w:rPr>
          <w:spacing w:val="-4"/>
          <w:sz w:val="20"/>
        </w:rPr>
        <w:t xml:space="preserve"> </w:t>
      </w:r>
      <w:r>
        <w:rPr>
          <w:sz w:val="20"/>
        </w:rPr>
        <w:t>práctica</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memoria</w:t>
      </w:r>
      <w:r>
        <w:rPr>
          <w:spacing w:val="-6"/>
          <w:sz w:val="20"/>
        </w:rPr>
        <w:t xml:space="preserve"> </w:t>
      </w:r>
      <w:r>
        <w:rPr>
          <w:sz w:val="20"/>
        </w:rPr>
        <w:t>en</w:t>
      </w:r>
      <w:r>
        <w:rPr>
          <w:spacing w:val="-5"/>
          <w:sz w:val="20"/>
        </w:rPr>
        <w:t xml:space="preserve"> </w:t>
      </w:r>
      <w:r>
        <w:rPr>
          <w:sz w:val="20"/>
        </w:rPr>
        <w:t>la</w:t>
      </w:r>
      <w:r>
        <w:rPr>
          <w:spacing w:val="-4"/>
          <w:sz w:val="20"/>
        </w:rPr>
        <w:t xml:space="preserve"> </w:t>
      </w:r>
      <w:r>
        <w:rPr>
          <w:sz w:val="20"/>
        </w:rPr>
        <w:t>interpretación</w:t>
      </w:r>
      <w:r>
        <w:rPr>
          <w:spacing w:val="-2"/>
          <w:sz w:val="20"/>
        </w:rPr>
        <w:t xml:space="preserve"> </w:t>
      </w:r>
      <w:r>
        <w:rPr>
          <w:sz w:val="20"/>
        </w:rPr>
        <w:t>de</w:t>
      </w:r>
      <w:r>
        <w:rPr>
          <w:spacing w:val="-5"/>
          <w:sz w:val="20"/>
        </w:rPr>
        <w:t xml:space="preserve"> </w:t>
      </w:r>
      <w:r>
        <w:rPr>
          <w:sz w:val="20"/>
        </w:rPr>
        <w:t>las</w:t>
      </w:r>
      <w:r>
        <w:rPr>
          <w:spacing w:val="-3"/>
          <w:sz w:val="20"/>
        </w:rPr>
        <w:t xml:space="preserve"> </w:t>
      </w:r>
      <w:r>
        <w:rPr>
          <w:sz w:val="20"/>
        </w:rPr>
        <w:t>obras y</w:t>
      </w:r>
      <w:r>
        <w:rPr>
          <w:spacing w:val="-7"/>
          <w:sz w:val="20"/>
        </w:rPr>
        <w:t xml:space="preserve"> </w:t>
      </w:r>
      <w:r>
        <w:rPr>
          <w:sz w:val="20"/>
        </w:rPr>
        <w:t>conocer</w:t>
      </w:r>
      <w:r>
        <w:rPr>
          <w:spacing w:val="-4"/>
          <w:sz w:val="20"/>
        </w:rPr>
        <w:t xml:space="preserve"> </w:t>
      </w:r>
      <w:r>
        <w:rPr>
          <w:sz w:val="20"/>
        </w:rPr>
        <w:t>un</w:t>
      </w:r>
      <w:r>
        <w:rPr>
          <w:spacing w:val="-4"/>
          <w:sz w:val="20"/>
        </w:rPr>
        <w:t xml:space="preserve"> </w:t>
      </w:r>
      <w:r>
        <w:rPr>
          <w:sz w:val="20"/>
        </w:rPr>
        <w:t>repertorio específico, incluyendo un repertorio musical coral de otras culturas para fomentar los valores de igualdad, tolerancia y</w:t>
      </w:r>
      <w:r>
        <w:rPr>
          <w:spacing w:val="-6"/>
          <w:sz w:val="20"/>
        </w:rPr>
        <w:t xml:space="preserve"> </w:t>
      </w:r>
      <w:r>
        <w:rPr>
          <w:sz w:val="20"/>
        </w:rPr>
        <w:t>respeto.</w:t>
      </w:r>
    </w:p>
    <w:p w14:paraId="6672F87D" w14:textId="77777777" w:rsidR="000B7C5C" w:rsidRDefault="00FE46C4">
      <w:pPr>
        <w:spacing w:before="76"/>
        <w:ind w:left="481" w:right="461"/>
        <w:jc w:val="center"/>
        <w:rPr>
          <w:sz w:val="20"/>
        </w:rPr>
      </w:pPr>
      <w:r>
        <w:rPr>
          <w:sz w:val="20"/>
        </w:rPr>
        <w:t>Tabla</w:t>
      </w:r>
      <w:r>
        <w:rPr>
          <w:spacing w:val="-5"/>
          <w:sz w:val="20"/>
        </w:rPr>
        <w:t xml:space="preserve"> </w:t>
      </w:r>
      <w:r>
        <w:rPr>
          <w:sz w:val="20"/>
        </w:rPr>
        <w:t>3</w:t>
      </w:r>
    </w:p>
    <w:p w14:paraId="63B3B710" w14:textId="77777777" w:rsidR="000B7C5C" w:rsidRDefault="000B7C5C">
      <w:pPr>
        <w:pStyle w:val="Textoindependiente"/>
        <w:rPr>
          <w:sz w:val="20"/>
        </w:rPr>
      </w:pPr>
    </w:p>
    <w:p w14:paraId="0082D0FC" w14:textId="77777777" w:rsidR="000B7C5C" w:rsidRDefault="000B7C5C">
      <w:pPr>
        <w:pStyle w:val="Textoindependiente"/>
        <w:rPr>
          <w:sz w:val="20"/>
        </w:rPr>
      </w:pPr>
    </w:p>
    <w:p w14:paraId="359803CD" w14:textId="77777777" w:rsidR="000B7C5C" w:rsidRDefault="000B7C5C">
      <w:pPr>
        <w:pStyle w:val="Textoindependiente"/>
        <w:spacing w:before="11"/>
        <w:rPr>
          <w:sz w:val="19"/>
        </w:rPr>
      </w:pPr>
    </w:p>
    <w:p w14:paraId="23D6A86A" w14:textId="77777777" w:rsidR="000B7C5C" w:rsidRDefault="00FE46C4">
      <w:pPr>
        <w:pStyle w:val="Ttulo1"/>
        <w:numPr>
          <w:ilvl w:val="1"/>
          <w:numId w:val="5"/>
        </w:numPr>
        <w:tabs>
          <w:tab w:val="left" w:pos="1401"/>
        </w:tabs>
        <w:spacing w:before="92"/>
        <w:ind w:left="1400" w:hanging="472"/>
        <w:jc w:val="left"/>
      </w:pPr>
      <w:bookmarkStart w:id="7" w:name="_TOC_250007"/>
      <w:r>
        <w:rPr>
          <w:color w:val="1F487C"/>
        </w:rPr>
        <w:t>Recursos</w:t>
      </w:r>
      <w:r>
        <w:rPr>
          <w:color w:val="1F487C"/>
          <w:spacing w:val="-10"/>
        </w:rPr>
        <w:t xml:space="preserve"> </w:t>
      </w:r>
      <w:bookmarkEnd w:id="7"/>
      <w:r>
        <w:rPr>
          <w:color w:val="1F487C"/>
        </w:rPr>
        <w:t>Humanos</w:t>
      </w:r>
    </w:p>
    <w:p w14:paraId="7D07C0BF" w14:textId="77777777" w:rsidR="000B7C5C" w:rsidRDefault="000B7C5C">
      <w:pPr>
        <w:pStyle w:val="Textoindependiente"/>
        <w:spacing w:before="10"/>
        <w:rPr>
          <w:b/>
          <w:sz w:val="25"/>
        </w:rPr>
      </w:pPr>
    </w:p>
    <w:p w14:paraId="2D7A6237" w14:textId="0CF432C2" w:rsidR="000B7C5C" w:rsidRDefault="00FE46C4">
      <w:pPr>
        <w:pStyle w:val="Textoindependiente"/>
        <w:spacing w:line="360" w:lineRule="auto"/>
        <w:ind w:left="222" w:right="975" w:firstLine="283"/>
        <w:jc w:val="both"/>
      </w:pPr>
      <w:r>
        <w:pict w14:anchorId="0CC6FAD7">
          <v:line id="_x0000_s1034" style="position:absolute;left:0;text-align:left;z-index:-251634688;mso-wrap-distance-left:0;mso-wrap-distance-right:0;mso-position-horizontal-relative:page" from="85.1pt,129.75pt" to="229.1pt,129.75pt" strokeweight=".72pt">
            <w10:wrap type="topAndBottom" anchorx="page"/>
          </v:line>
        </w:pict>
      </w:r>
      <w:r>
        <w:t>Se contará con</w:t>
      </w:r>
      <w:r>
        <w:t xml:space="preserve"> profesores de música para poder impartir las diferentes materias</w:t>
      </w:r>
      <w:r>
        <w:t xml:space="preserve">: uno de lenguaje musical y conjunto coral, que será el director del coro; cinco de instrumentos de cuerda frotada, percusión y viento; y un profesor de orquesta, música de cámara y agrupaciones musicales y director de la orquesta joven. Se valorará en su </w:t>
      </w:r>
      <w:r>
        <w:t>perfil la titulación superior de música, su experiencia docente y haber sido integrante o director en orquestas y coros,</w:t>
      </w:r>
      <w:r>
        <w:rPr>
          <w:spacing w:val="2"/>
        </w:rPr>
        <w:t xml:space="preserve"> </w:t>
      </w:r>
      <w:r>
        <w:t>ya</w:t>
      </w:r>
    </w:p>
    <w:p w14:paraId="01AFDC6E" w14:textId="77777777" w:rsidR="000B7C5C" w:rsidRDefault="000B7C5C">
      <w:pPr>
        <w:spacing w:line="226" w:lineRule="exact"/>
        <w:rPr>
          <w:sz w:val="20"/>
        </w:rPr>
        <w:sectPr w:rsidR="000B7C5C">
          <w:pgSz w:w="11910" w:h="16840"/>
          <w:pgMar w:top="1400" w:right="720" w:bottom="480" w:left="1480" w:header="0" w:footer="214" w:gutter="0"/>
          <w:cols w:space="720"/>
        </w:sectPr>
      </w:pPr>
    </w:p>
    <w:p w14:paraId="52A82C4B" w14:textId="77777777" w:rsidR="000B7C5C" w:rsidRDefault="00FE46C4">
      <w:pPr>
        <w:pStyle w:val="Textoindependiente"/>
        <w:spacing w:before="75" w:line="360" w:lineRule="auto"/>
        <w:ind w:left="222" w:right="976"/>
        <w:jc w:val="both"/>
      </w:pPr>
      <w:r>
        <w:lastRenderedPageBreak/>
        <w:t>que su bagaje profesional puede ser esencial para cumplir los objetivos. Se encargarán de preparar las actividades previas, enseñarles a tocar un instrumento y lenguaje musical, y las normas de la interpretación grupal.</w:t>
      </w:r>
    </w:p>
    <w:p w14:paraId="18B82C44" w14:textId="77777777" w:rsidR="000B7C5C" w:rsidRDefault="00FE46C4">
      <w:pPr>
        <w:pStyle w:val="Textoindependiente"/>
        <w:spacing w:before="2" w:line="360" w:lineRule="auto"/>
        <w:ind w:left="222" w:right="977" w:firstLine="283"/>
        <w:jc w:val="both"/>
      </w:pPr>
      <w:r>
        <w:t>La coordinación del proyecto y los i</w:t>
      </w:r>
      <w:r>
        <w:t>nformes de evaluación inicial y final de los participantes correrán a cargo de Eugenia Biedma, doctora en medicina, especialista en cooperación internacional y derechos humanos, y psicóloga, especialista universitaria en psicopatología y salud, y máster en</w:t>
      </w:r>
      <w:r>
        <w:t xml:space="preserve"> psicología infanto-juvenil, con una experiencia profesional de dieciocho años como profesora de</w:t>
      </w:r>
      <w:r>
        <w:rPr>
          <w:spacing w:val="-3"/>
        </w:rPr>
        <w:t xml:space="preserve"> </w:t>
      </w:r>
      <w:r>
        <w:t>instituto.</w:t>
      </w:r>
    </w:p>
    <w:p w14:paraId="6C86F036" w14:textId="77777777" w:rsidR="000B7C5C" w:rsidRDefault="000B7C5C">
      <w:pPr>
        <w:pStyle w:val="Textoindependiente"/>
        <w:spacing w:before="10"/>
        <w:rPr>
          <w:sz w:val="23"/>
        </w:rPr>
      </w:pPr>
    </w:p>
    <w:p w14:paraId="0FBA3AB6" w14:textId="77777777" w:rsidR="000B7C5C" w:rsidRDefault="00FE46C4">
      <w:pPr>
        <w:pStyle w:val="Ttulo1"/>
        <w:numPr>
          <w:ilvl w:val="1"/>
          <w:numId w:val="5"/>
        </w:numPr>
        <w:tabs>
          <w:tab w:val="left" w:pos="1401"/>
        </w:tabs>
        <w:ind w:left="1400"/>
        <w:jc w:val="left"/>
      </w:pPr>
      <w:bookmarkStart w:id="8" w:name="_TOC_250006"/>
      <w:bookmarkEnd w:id="8"/>
      <w:r>
        <w:rPr>
          <w:color w:val="1F487C"/>
        </w:rPr>
        <w:t>Descripción</w:t>
      </w:r>
    </w:p>
    <w:p w14:paraId="766B0B97" w14:textId="77777777" w:rsidR="000B7C5C" w:rsidRDefault="000B7C5C">
      <w:pPr>
        <w:pStyle w:val="Textoindependiente"/>
        <w:rPr>
          <w:b/>
        </w:rPr>
      </w:pPr>
    </w:p>
    <w:p w14:paraId="03A897E5" w14:textId="448A54FD" w:rsidR="000B7C5C" w:rsidRDefault="00FE46C4">
      <w:pPr>
        <w:pStyle w:val="Prrafodelista"/>
        <w:numPr>
          <w:ilvl w:val="2"/>
          <w:numId w:val="5"/>
        </w:numPr>
        <w:tabs>
          <w:tab w:val="left" w:pos="1552"/>
        </w:tabs>
        <w:spacing w:line="360" w:lineRule="auto"/>
        <w:ind w:left="222" w:right="976" w:firstLine="707"/>
        <w:jc w:val="both"/>
        <w:rPr>
          <w:sz w:val="24"/>
        </w:rPr>
      </w:pPr>
      <w:r>
        <w:rPr>
          <w:i/>
          <w:color w:val="1F487C"/>
          <w:sz w:val="24"/>
        </w:rPr>
        <w:t xml:space="preserve">Justificación: </w:t>
      </w:r>
      <w:r>
        <w:rPr>
          <w:sz w:val="24"/>
        </w:rPr>
        <w:t>Favorecer la integración social de los jóvenes de los barrios más desfavorecidos</w:t>
      </w:r>
      <w:r>
        <w:rPr>
          <w:sz w:val="24"/>
        </w:rPr>
        <w:t xml:space="preserve">. Es una propuesta social y </w:t>
      </w:r>
      <w:r>
        <w:rPr>
          <w:sz w:val="24"/>
        </w:rPr>
        <w:t>pedagógica, un proyecto de transformación social a través de la música, gratuito para sus participantes, para satisfacer la necesidad de una mayor formación musical de adolescentes cuya coyuntura socioeconómica no les permite clases privadas ni formarse en</w:t>
      </w:r>
      <w:r>
        <w:rPr>
          <w:sz w:val="24"/>
        </w:rPr>
        <w:t xml:space="preserve"> conservatorios, y que pueda abrirles </w:t>
      </w:r>
      <w:r>
        <w:rPr>
          <w:spacing w:val="2"/>
          <w:sz w:val="24"/>
        </w:rPr>
        <w:t xml:space="preserve">una </w:t>
      </w:r>
      <w:r>
        <w:rPr>
          <w:sz w:val="24"/>
        </w:rPr>
        <w:t>perspectiva</w:t>
      </w:r>
      <w:r>
        <w:rPr>
          <w:spacing w:val="-27"/>
          <w:sz w:val="24"/>
        </w:rPr>
        <w:t xml:space="preserve"> </w:t>
      </w:r>
      <w:r>
        <w:rPr>
          <w:sz w:val="24"/>
        </w:rPr>
        <w:t>profesional.</w:t>
      </w:r>
    </w:p>
    <w:p w14:paraId="75D7DF5D" w14:textId="77777777" w:rsidR="000B7C5C" w:rsidRDefault="000B7C5C">
      <w:pPr>
        <w:pStyle w:val="Textoindependiente"/>
        <w:spacing w:before="1"/>
      </w:pPr>
    </w:p>
    <w:p w14:paraId="75A0F54F" w14:textId="77777777" w:rsidR="000B7C5C" w:rsidRDefault="00FE46C4">
      <w:pPr>
        <w:pStyle w:val="Prrafodelista"/>
        <w:numPr>
          <w:ilvl w:val="2"/>
          <w:numId w:val="5"/>
        </w:numPr>
        <w:tabs>
          <w:tab w:val="left" w:pos="1547"/>
        </w:tabs>
        <w:spacing w:line="360" w:lineRule="auto"/>
        <w:ind w:left="222" w:right="972" w:firstLine="707"/>
        <w:jc w:val="both"/>
        <w:rPr>
          <w:sz w:val="24"/>
        </w:rPr>
      </w:pPr>
      <w:r>
        <w:rPr>
          <w:i/>
          <w:color w:val="1F487C"/>
          <w:sz w:val="24"/>
        </w:rPr>
        <w:t xml:space="preserve">Proceso de aprendizaje: </w:t>
      </w:r>
      <w:r>
        <w:rPr>
          <w:sz w:val="24"/>
        </w:rPr>
        <w:t>Se desarrollará en un instituto tres días a la semana. Los jóvenes acudirán al centro a estudiar con su instrumento un día bajo la tutela de sus padres o responsabl</w:t>
      </w:r>
      <w:r>
        <w:rPr>
          <w:sz w:val="24"/>
        </w:rPr>
        <w:t>es. Los otros dos días, martes y jueves de 18h a 20h, acudirán los siete profesores a impartirles clases de música: una hora cada día (dos horas a la semana) de instrumento, y después otra hora alternando un día lenguaje musical y coro (una hora a la seman</w:t>
      </w:r>
      <w:r>
        <w:rPr>
          <w:sz w:val="24"/>
        </w:rPr>
        <w:t>a), y otro día agrupaciones musicales (una hora a la semana) con los chicos de los demás instrumentos. Los alumnos se dividirán en las clases colectivas en dos grupos de veinte para trabajar con cada</w:t>
      </w:r>
      <w:r>
        <w:rPr>
          <w:spacing w:val="-4"/>
          <w:sz w:val="24"/>
        </w:rPr>
        <w:t xml:space="preserve"> </w:t>
      </w:r>
      <w:r>
        <w:rPr>
          <w:sz w:val="24"/>
        </w:rPr>
        <w:t>profesor.</w:t>
      </w:r>
    </w:p>
    <w:p w14:paraId="3AEFC1B9" w14:textId="77777777" w:rsidR="000B7C5C" w:rsidRDefault="000B7C5C">
      <w:pPr>
        <w:pStyle w:val="Textoindependiente"/>
        <w:rPr>
          <w:sz w:val="20"/>
        </w:rPr>
      </w:pPr>
    </w:p>
    <w:p w14:paraId="1AE7B0F3" w14:textId="77777777" w:rsidR="000B7C5C" w:rsidRDefault="000B7C5C">
      <w:pPr>
        <w:pStyle w:val="Textoindependiente"/>
        <w:spacing w:before="5"/>
        <w:rPr>
          <w:sz w:val="16"/>
        </w:rPr>
      </w:pPr>
    </w:p>
    <w:p w14:paraId="001B88A6" w14:textId="77777777" w:rsidR="000B7C5C" w:rsidRDefault="000B7C5C">
      <w:pPr>
        <w:spacing w:line="227" w:lineRule="exact"/>
        <w:jc w:val="center"/>
        <w:rPr>
          <w:sz w:val="20"/>
        </w:rPr>
        <w:sectPr w:rsidR="000B7C5C">
          <w:pgSz w:w="11910" w:h="16840"/>
          <w:pgMar w:top="1320" w:right="720" w:bottom="480" w:left="1480" w:header="0" w:footer="214" w:gutter="0"/>
          <w:cols w:space="720"/>
        </w:sectPr>
      </w:pPr>
    </w:p>
    <w:p w14:paraId="3B55EF91" w14:textId="77777777" w:rsidR="000B7C5C" w:rsidRDefault="00FE46C4">
      <w:pPr>
        <w:pStyle w:val="Textoindependiente"/>
        <w:spacing w:before="75" w:line="360" w:lineRule="auto"/>
        <w:ind w:left="222" w:right="975" w:firstLine="283"/>
        <w:jc w:val="both"/>
      </w:pPr>
      <w:r>
        <w:lastRenderedPageBreak/>
        <w:t>Se intentará crearles hábitos de estudio y práctica musical, mientras los alumnos aprenden su instrumento, ritmo y entonación. Uno de los objetivos será que los jóvenes empiecen a tocar de forma conjunta en pequeños conciertos, ya que la práctica colectiva</w:t>
      </w:r>
      <w:r>
        <w:t xml:space="preserve"> será esencial para impulsar el trabajo en equipo y fomentar los valores de compañerismo y</w:t>
      </w:r>
      <w:r>
        <w:rPr>
          <w:spacing w:val="-10"/>
        </w:rPr>
        <w:t xml:space="preserve"> </w:t>
      </w:r>
      <w:r>
        <w:t>solidaridad.</w:t>
      </w:r>
    </w:p>
    <w:p w14:paraId="6AD46E68" w14:textId="77777777" w:rsidR="000B7C5C" w:rsidRDefault="00FE46C4">
      <w:pPr>
        <w:pStyle w:val="Textoindependiente"/>
        <w:spacing w:before="2" w:line="360" w:lineRule="auto"/>
        <w:ind w:left="222" w:right="976" w:firstLine="283"/>
        <w:jc w:val="both"/>
      </w:pPr>
      <w:r>
        <w:t>El proceso de aprendizaje de la orquesta comenzará con una dependencia absoluta de los profesores, quienes les enseñarán las bases de la especialidad in</w:t>
      </w:r>
      <w:r>
        <w:t>strumental elegida, para que poco a poco los jóvenes se vayan implicando más en su propia formación. Los instrumentos se dejarán en calidad de préstamo para las clases y horas de estudio. Los participantes que superen un número determinado de horas de estu</w:t>
      </w:r>
      <w:r>
        <w:t>dio y manifiesten especial interés podrán llevarse el instrumento a casa los fines de semana, responsabilizándose la familia del instrumento prestado.</w:t>
      </w:r>
    </w:p>
    <w:p w14:paraId="729C871C" w14:textId="77777777" w:rsidR="000B7C5C" w:rsidRDefault="00FE46C4">
      <w:pPr>
        <w:pStyle w:val="Textoindependiente"/>
        <w:spacing w:before="1" w:line="360" w:lineRule="auto"/>
        <w:ind w:left="222" w:right="976" w:firstLine="350"/>
        <w:jc w:val="both"/>
      </w:pPr>
      <w:r>
        <w:t>Respecto a las clases de conjunto coral, se pedirá a los jóvenes que canten en pequeños grupos para famil</w:t>
      </w:r>
      <w:r>
        <w:t>iarizarles con las voces de sus compañeros, descubrir las diferencias entre ellas y superar posibles problemas de timidez. Los contenidos impartidos abarcarán la clasificación de las voces, sus tesituras, ejercicios de relajación, respiración, articulación</w:t>
      </w:r>
      <w:r>
        <w:t>, fraseo y de técnica vocal e introducción a la polifonía vocal. Se prestará especial atención a la correcta posición del cuerpo, vocalización, afinación, interpretación, gestos de la dirección y memorización de las obras.</w:t>
      </w:r>
    </w:p>
    <w:p w14:paraId="79F83CC6" w14:textId="77777777" w:rsidR="000B7C5C" w:rsidRDefault="00FE46C4">
      <w:pPr>
        <w:pStyle w:val="Textoindependiente"/>
        <w:spacing w:before="1" w:line="360" w:lineRule="auto"/>
        <w:ind w:left="222" w:right="977" w:firstLine="350"/>
        <w:jc w:val="both"/>
      </w:pPr>
      <w:r>
        <w:t>Para el repertorio se dejará libe</w:t>
      </w:r>
      <w:r>
        <w:t>rtad de elección al criterio de los profesores, teniendo presente el período necesario para que los jóvenes aprendan y puedan interpretarlo. Comenzarán con piezas fáciles y cortas, para lograr con el tiempo la interpretación de obras más complejas que gene</w:t>
      </w:r>
      <w:r>
        <w:t>ren la sensibilización social al patrimonio musical</w:t>
      </w:r>
      <w:r>
        <w:rPr>
          <w:spacing w:val="-4"/>
        </w:rPr>
        <w:t xml:space="preserve"> </w:t>
      </w:r>
      <w:r>
        <w:t>histórico.</w:t>
      </w:r>
    </w:p>
    <w:p w14:paraId="43405EA8" w14:textId="77777777" w:rsidR="000B7C5C" w:rsidRDefault="00FE46C4">
      <w:pPr>
        <w:pStyle w:val="Textoindependiente"/>
        <w:spacing w:line="360" w:lineRule="auto"/>
        <w:ind w:left="222" w:right="978" w:firstLine="283"/>
        <w:jc w:val="both"/>
      </w:pPr>
      <w:r>
        <w:t>Se insistirá también en la importancia de una asistencia regular, puntualidad, silencio y la repercusión del trabajo individual en todo el conjunto, manteniendo una actitud respetuosa al trabajo de los compañeros y del profesor.</w:t>
      </w:r>
    </w:p>
    <w:p w14:paraId="177C2E12" w14:textId="77777777" w:rsidR="000B7C5C" w:rsidRDefault="00FE46C4">
      <w:pPr>
        <w:pStyle w:val="Textoindependiente"/>
        <w:spacing w:line="360" w:lineRule="auto"/>
        <w:ind w:left="222" w:right="976" w:firstLine="283"/>
        <w:jc w:val="both"/>
      </w:pPr>
      <w:r>
        <w:t>Se ofrecerán, además, jorna</w:t>
      </w:r>
      <w:r>
        <w:t>das musicales para los familiares que quieran participar, y se organizarán audiciones a medida que los jóvenes progresen. La implicación de las familias incrementará el interés y la permanencia de sus hijos, creando un entorno</w:t>
      </w:r>
      <w:r>
        <w:rPr>
          <w:spacing w:val="-7"/>
        </w:rPr>
        <w:t xml:space="preserve"> </w:t>
      </w:r>
      <w:r>
        <w:t>motivador.</w:t>
      </w:r>
    </w:p>
    <w:p w14:paraId="1200369E" w14:textId="77777777" w:rsidR="000B7C5C" w:rsidRDefault="000B7C5C">
      <w:pPr>
        <w:spacing w:line="360" w:lineRule="auto"/>
        <w:jc w:val="both"/>
        <w:sectPr w:rsidR="000B7C5C">
          <w:pgSz w:w="11910" w:h="16840"/>
          <w:pgMar w:top="1320" w:right="720" w:bottom="480" w:left="1480" w:header="0" w:footer="214" w:gutter="0"/>
          <w:cols w:space="720"/>
        </w:sectPr>
      </w:pPr>
    </w:p>
    <w:p w14:paraId="2D3C0937" w14:textId="77777777" w:rsidR="000B7C5C" w:rsidRDefault="00FE46C4">
      <w:pPr>
        <w:pStyle w:val="Prrafodelista"/>
        <w:numPr>
          <w:ilvl w:val="2"/>
          <w:numId w:val="5"/>
        </w:numPr>
        <w:tabs>
          <w:tab w:val="left" w:pos="1624"/>
        </w:tabs>
        <w:spacing w:before="73" w:line="362" w:lineRule="auto"/>
        <w:ind w:left="222" w:right="978" w:firstLine="707"/>
        <w:jc w:val="both"/>
        <w:rPr>
          <w:sz w:val="24"/>
        </w:rPr>
      </w:pPr>
      <w:r>
        <w:rPr>
          <w:i/>
          <w:color w:val="1F487C"/>
          <w:sz w:val="24"/>
        </w:rPr>
        <w:lastRenderedPageBreak/>
        <w:t xml:space="preserve">Tipo de proyecto: </w:t>
      </w:r>
      <w:r>
        <w:rPr>
          <w:sz w:val="24"/>
        </w:rPr>
        <w:t>Es un proyecto musical, social, educativo, pedagógico y cultural, pero al mismo tiempo terapéutico por su repercusión en el bienestar psicológico y social de los adolescentes</w:t>
      </w:r>
      <w:r>
        <w:rPr>
          <w:spacing w:val="-16"/>
          <w:sz w:val="24"/>
        </w:rPr>
        <w:t xml:space="preserve"> </w:t>
      </w:r>
      <w:r>
        <w:rPr>
          <w:sz w:val="24"/>
        </w:rPr>
        <w:t>implicados.</w:t>
      </w:r>
    </w:p>
    <w:p w14:paraId="733A5732" w14:textId="77777777" w:rsidR="000B7C5C" w:rsidRDefault="000B7C5C">
      <w:pPr>
        <w:pStyle w:val="Textoindependiente"/>
        <w:spacing w:before="5"/>
        <w:rPr>
          <w:sz w:val="23"/>
        </w:rPr>
      </w:pPr>
    </w:p>
    <w:p w14:paraId="20301FAA" w14:textId="786240C5" w:rsidR="000B7C5C" w:rsidRDefault="00FE46C4">
      <w:pPr>
        <w:pStyle w:val="Prrafodelista"/>
        <w:numPr>
          <w:ilvl w:val="2"/>
          <w:numId w:val="5"/>
        </w:numPr>
        <w:tabs>
          <w:tab w:val="left" w:pos="1562"/>
        </w:tabs>
        <w:spacing w:line="360" w:lineRule="auto"/>
        <w:ind w:left="222" w:right="975" w:firstLine="707"/>
        <w:jc w:val="both"/>
        <w:rPr>
          <w:sz w:val="24"/>
        </w:rPr>
      </w:pPr>
      <w:r>
        <w:rPr>
          <w:i/>
          <w:color w:val="1F487C"/>
          <w:sz w:val="24"/>
        </w:rPr>
        <w:t xml:space="preserve">Población beneficiaria y Contexto: </w:t>
      </w:r>
      <w:r>
        <w:rPr>
          <w:sz w:val="24"/>
        </w:rPr>
        <w:t>El grupo inicia</w:t>
      </w:r>
      <w:r>
        <w:rPr>
          <w:sz w:val="24"/>
        </w:rPr>
        <w:t>l estará formado por cuarenta jóvenes, de edades comprendidas entre los doce y diecisiete años de institutos de zonas marginales</w:t>
      </w:r>
      <w:r w:rsidR="00533B5D">
        <w:rPr>
          <w:sz w:val="24"/>
        </w:rPr>
        <w:t xml:space="preserve"> </w:t>
      </w:r>
      <w:r>
        <w:rPr>
          <w:sz w:val="24"/>
        </w:rPr>
        <w:t>siendo considerados de los más peligrosos de la ciudad por el riesgo de agresiones y</w:t>
      </w:r>
      <w:r>
        <w:rPr>
          <w:spacing w:val="-16"/>
          <w:sz w:val="24"/>
        </w:rPr>
        <w:t xml:space="preserve"> </w:t>
      </w:r>
      <w:r>
        <w:rPr>
          <w:sz w:val="24"/>
        </w:rPr>
        <w:t>robos.</w:t>
      </w:r>
    </w:p>
    <w:p w14:paraId="713B7207" w14:textId="77777777" w:rsidR="000B7C5C" w:rsidRDefault="000B7C5C">
      <w:pPr>
        <w:pStyle w:val="Textoindependiente"/>
        <w:rPr>
          <w:sz w:val="20"/>
        </w:rPr>
      </w:pPr>
    </w:p>
    <w:p w14:paraId="10927C5E" w14:textId="6C5BAD44" w:rsidR="000B7C5C" w:rsidRDefault="000B7C5C">
      <w:pPr>
        <w:pStyle w:val="Textoindependiente"/>
        <w:spacing w:before="11"/>
        <w:rPr>
          <w:sz w:val="11"/>
        </w:rPr>
      </w:pPr>
    </w:p>
    <w:p w14:paraId="7D97F896" w14:textId="77777777" w:rsidR="000B7C5C" w:rsidRDefault="000B7C5C">
      <w:pPr>
        <w:rPr>
          <w:sz w:val="20"/>
        </w:rPr>
        <w:sectPr w:rsidR="000B7C5C">
          <w:pgSz w:w="11910" w:h="16840"/>
          <w:pgMar w:top="1320" w:right="720" w:bottom="480" w:left="1480" w:header="0" w:footer="214" w:gutter="0"/>
          <w:cols w:space="720"/>
        </w:sectPr>
      </w:pPr>
    </w:p>
    <w:p w14:paraId="5756C023" w14:textId="77777777" w:rsidR="000B7C5C" w:rsidRDefault="000B7C5C">
      <w:pPr>
        <w:spacing w:line="225" w:lineRule="exact"/>
        <w:jc w:val="center"/>
        <w:rPr>
          <w:sz w:val="20"/>
        </w:rPr>
        <w:sectPr w:rsidR="000B7C5C">
          <w:pgSz w:w="11910" w:h="16840"/>
          <w:pgMar w:top="1400" w:right="720" w:bottom="480" w:left="1480" w:header="0" w:footer="214" w:gutter="0"/>
          <w:cols w:space="720"/>
        </w:sectPr>
      </w:pPr>
    </w:p>
    <w:p w14:paraId="0024459F" w14:textId="0BB93249" w:rsidR="000B7C5C" w:rsidRPr="00CC2BC8" w:rsidRDefault="00FE46C4" w:rsidP="00CC2BC8">
      <w:pPr>
        <w:pStyle w:val="Prrafodelista"/>
        <w:numPr>
          <w:ilvl w:val="2"/>
          <w:numId w:val="5"/>
        </w:numPr>
        <w:tabs>
          <w:tab w:val="left" w:pos="1600"/>
        </w:tabs>
        <w:spacing w:before="2" w:line="360" w:lineRule="auto"/>
        <w:ind w:left="222" w:right="976" w:firstLine="707"/>
        <w:jc w:val="both"/>
      </w:pPr>
      <w:r w:rsidRPr="00CC2BC8">
        <w:rPr>
          <w:i/>
          <w:color w:val="1F487C"/>
          <w:sz w:val="24"/>
        </w:rPr>
        <w:lastRenderedPageBreak/>
        <w:t xml:space="preserve">Lugar de realización: </w:t>
      </w:r>
      <w:r>
        <w:rPr>
          <w:sz w:val="24"/>
        </w:rPr>
        <w:t xml:space="preserve"> para los ensayos, audiciones y conciertos, y las instalaciones d</w:t>
      </w:r>
      <w:r w:rsidR="00CC2BC8">
        <w:rPr>
          <w:sz w:val="24"/>
        </w:rPr>
        <w:t>el colegio</w:t>
      </w:r>
      <w:r>
        <w:rPr>
          <w:sz w:val="24"/>
        </w:rPr>
        <w:t xml:space="preserve"> seleccionados para las clases</w:t>
      </w:r>
    </w:p>
    <w:p w14:paraId="5ACAD723" w14:textId="77777777" w:rsidR="00CC2BC8" w:rsidRDefault="00CC2BC8" w:rsidP="00CC2BC8">
      <w:pPr>
        <w:pStyle w:val="Prrafodelista"/>
        <w:tabs>
          <w:tab w:val="left" w:pos="1600"/>
        </w:tabs>
        <w:spacing w:before="2" w:line="360" w:lineRule="auto"/>
        <w:ind w:left="929" w:right="976"/>
        <w:jc w:val="both"/>
      </w:pPr>
    </w:p>
    <w:p w14:paraId="0A8FA487" w14:textId="5D22316B" w:rsidR="000B7C5C" w:rsidRDefault="00FE46C4">
      <w:pPr>
        <w:pStyle w:val="Prrafodelista"/>
        <w:numPr>
          <w:ilvl w:val="2"/>
          <w:numId w:val="5"/>
        </w:numPr>
        <w:tabs>
          <w:tab w:val="left" w:pos="1557"/>
        </w:tabs>
        <w:spacing w:line="360" w:lineRule="auto"/>
        <w:ind w:left="222" w:right="975" w:firstLine="707"/>
        <w:jc w:val="both"/>
        <w:rPr>
          <w:sz w:val="24"/>
        </w:rPr>
      </w:pPr>
      <w:r>
        <w:rPr>
          <w:i/>
          <w:color w:val="1F487C"/>
          <w:sz w:val="24"/>
        </w:rPr>
        <w:t>I</w:t>
      </w:r>
      <w:r>
        <w:rPr>
          <w:i/>
          <w:color w:val="1F487C"/>
          <w:sz w:val="24"/>
        </w:rPr>
        <w:t xml:space="preserve">dentificación de necesidades: </w:t>
      </w:r>
      <w:r>
        <w:rPr>
          <w:sz w:val="24"/>
        </w:rPr>
        <w:t>Especialmente aquellas referidas a dificultades de aprendizaje, fracaso escolar y absentismo, para fomentar las habilidades sociales y la integración. Los da</w:t>
      </w:r>
      <w:r>
        <w:rPr>
          <w:sz w:val="24"/>
        </w:rPr>
        <w:t xml:space="preserve">tos podrían ser facilitados por los propios institutos donde asisten los alumnos, con su colaboración en </w:t>
      </w:r>
      <w:r w:rsidR="004A0A63">
        <w:rPr>
          <w:sz w:val="24"/>
        </w:rPr>
        <w:t>la elección</w:t>
      </w:r>
      <w:r>
        <w:rPr>
          <w:sz w:val="24"/>
        </w:rPr>
        <w:t xml:space="preserve"> más adecuada de los adolescentes</w:t>
      </w:r>
      <w:r>
        <w:rPr>
          <w:spacing w:val="-11"/>
          <w:sz w:val="24"/>
        </w:rPr>
        <w:t xml:space="preserve"> </w:t>
      </w:r>
      <w:r>
        <w:rPr>
          <w:sz w:val="24"/>
        </w:rPr>
        <w:t>participantes.</w:t>
      </w:r>
    </w:p>
    <w:p w14:paraId="43A798A0" w14:textId="77777777" w:rsidR="000B7C5C" w:rsidRDefault="00FE46C4">
      <w:pPr>
        <w:pStyle w:val="Textoindependiente"/>
        <w:spacing w:before="2" w:line="360" w:lineRule="auto"/>
        <w:ind w:left="222" w:right="975" w:firstLine="350"/>
        <w:jc w:val="both"/>
        <w:rPr>
          <w:sz w:val="16"/>
        </w:rPr>
      </w:pPr>
      <w:r>
        <w:t>Por otra parte, tras su formación durante el proyecto, se podría plantear el seguimiento en su futuro laboral con una actividad ligada a la música, como, por ejemplo, preparar la prueba de selección del Programa Andaluz para Jóvenes Intérpretes de la Agenc</w:t>
      </w:r>
      <w:r>
        <w:t>ia Andaluza de Instituciones Culturales dependiente de la Consejería de Cultura de la Junta de Andalucía, que se realiza a través de audiciones convocadas cada dos</w:t>
      </w:r>
      <w:r>
        <w:rPr>
          <w:spacing w:val="-2"/>
        </w:rPr>
        <w:t xml:space="preserve"> </w:t>
      </w:r>
      <w:r>
        <w:t>años.</w:t>
      </w:r>
      <w:r>
        <w:rPr>
          <w:position w:val="8"/>
          <w:sz w:val="16"/>
        </w:rPr>
        <w:t>22</w:t>
      </w:r>
    </w:p>
    <w:p w14:paraId="0F970238" w14:textId="77777777" w:rsidR="000B7C5C" w:rsidRDefault="00FE46C4">
      <w:pPr>
        <w:pStyle w:val="Textoindependiente"/>
        <w:spacing w:line="360" w:lineRule="auto"/>
        <w:ind w:left="222" w:right="976" w:firstLine="283"/>
        <w:jc w:val="both"/>
      </w:pPr>
      <w:r>
        <w:t>Este programa podría aportar nuevas perspectivas en la proyección profesional de los</w:t>
      </w:r>
      <w:r>
        <w:t xml:space="preserve"> jóvenes participantes en mi proyecto para su integración social, por el trabajo multidisciplinar y por el contacto con otros </w:t>
      </w:r>
      <w:proofErr w:type="gramStart"/>
      <w:r>
        <w:t>jóvenes  músicos</w:t>
      </w:r>
      <w:proofErr w:type="gramEnd"/>
      <w:r>
        <w:t xml:space="preserve"> y profesionales de</w:t>
      </w:r>
      <w:r>
        <w:rPr>
          <w:spacing w:val="-6"/>
        </w:rPr>
        <w:t xml:space="preserve"> </w:t>
      </w:r>
      <w:r>
        <w:t>prestigio.</w:t>
      </w:r>
    </w:p>
    <w:p w14:paraId="2F3CC934" w14:textId="77777777" w:rsidR="000B7C5C" w:rsidRDefault="000B7C5C">
      <w:pPr>
        <w:pStyle w:val="Textoindependiente"/>
        <w:spacing w:before="4"/>
        <w:rPr>
          <w:sz w:val="23"/>
        </w:rPr>
      </w:pPr>
    </w:p>
    <w:p w14:paraId="49FFA5D5" w14:textId="77777777" w:rsidR="000B7C5C" w:rsidRDefault="00FE46C4">
      <w:pPr>
        <w:pStyle w:val="Prrafodelista"/>
        <w:numPr>
          <w:ilvl w:val="2"/>
          <w:numId w:val="5"/>
        </w:numPr>
        <w:tabs>
          <w:tab w:val="left" w:pos="1564"/>
        </w:tabs>
        <w:spacing w:before="1" w:line="360" w:lineRule="auto"/>
        <w:ind w:left="222" w:right="976" w:firstLine="707"/>
        <w:jc w:val="both"/>
        <w:rPr>
          <w:sz w:val="24"/>
        </w:rPr>
      </w:pPr>
      <w:r>
        <w:rPr>
          <w:i/>
          <w:color w:val="1F487C"/>
          <w:sz w:val="24"/>
        </w:rPr>
        <w:t xml:space="preserve">Criterios de selección: </w:t>
      </w:r>
      <w:r>
        <w:rPr>
          <w:sz w:val="24"/>
        </w:rPr>
        <w:t xml:space="preserve">En principio podrán adherirse al programa los jóvenes que </w:t>
      </w:r>
      <w:r>
        <w:rPr>
          <w:sz w:val="24"/>
        </w:rPr>
        <w:t>lo deseen, siempre que muestren, ellos y sus familias, un compromiso con el proyecto. En caso de mucha demanda, superior a las plazas disponibles, los alumnos se seleccionarán según las rentas familiares y unas bases de admisión, siendo importantes el resp</w:t>
      </w:r>
      <w:r>
        <w:rPr>
          <w:sz w:val="24"/>
        </w:rPr>
        <w:t xml:space="preserve">eto y las aptitudes </w:t>
      </w:r>
      <w:r>
        <w:rPr>
          <w:spacing w:val="2"/>
          <w:sz w:val="24"/>
        </w:rPr>
        <w:t xml:space="preserve">que </w:t>
      </w:r>
      <w:r>
        <w:rPr>
          <w:sz w:val="24"/>
        </w:rPr>
        <w:t>muestren, y se les hará una prueba valorando sus conocimientos musicales, especialmente el ritmo y la entonación. No obstante, un factor influyente será</w:t>
      </w:r>
      <w:r>
        <w:rPr>
          <w:spacing w:val="10"/>
          <w:sz w:val="24"/>
        </w:rPr>
        <w:t xml:space="preserve"> </w:t>
      </w:r>
      <w:r>
        <w:rPr>
          <w:sz w:val="24"/>
        </w:rPr>
        <w:t>la</w:t>
      </w:r>
    </w:p>
    <w:p w14:paraId="6F89C354" w14:textId="77777777" w:rsidR="000B7C5C" w:rsidRDefault="000B7C5C">
      <w:pPr>
        <w:pStyle w:val="Textoindependiente"/>
        <w:rPr>
          <w:sz w:val="20"/>
        </w:rPr>
      </w:pPr>
    </w:p>
    <w:p w14:paraId="13175D63" w14:textId="77777777" w:rsidR="000B7C5C" w:rsidRDefault="000B7C5C">
      <w:pPr>
        <w:pStyle w:val="Textoindependiente"/>
        <w:rPr>
          <w:sz w:val="20"/>
        </w:rPr>
      </w:pPr>
    </w:p>
    <w:p w14:paraId="026659CA" w14:textId="1F3EDCFB" w:rsidR="000B7C5C" w:rsidRDefault="000B7C5C">
      <w:pPr>
        <w:pStyle w:val="Textoindependiente"/>
        <w:spacing w:before="8"/>
      </w:pPr>
    </w:p>
    <w:p w14:paraId="314C3DE3" w14:textId="77777777" w:rsidR="000B7C5C" w:rsidRDefault="000B7C5C">
      <w:pPr>
        <w:jc w:val="both"/>
        <w:rPr>
          <w:sz w:val="20"/>
        </w:rPr>
        <w:sectPr w:rsidR="000B7C5C">
          <w:pgSz w:w="11910" w:h="16840"/>
          <w:pgMar w:top="1320" w:right="720" w:bottom="480" w:left="1480" w:header="0" w:footer="214" w:gutter="0"/>
          <w:cols w:space="720"/>
        </w:sectPr>
      </w:pPr>
    </w:p>
    <w:p w14:paraId="54EEEAAE" w14:textId="77777777" w:rsidR="000B7C5C" w:rsidRDefault="00FE46C4">
      <w:pPr>
        <w:pStyle w:val="Textoindependiente"/>
        <w:spacing w:before="75" w:line="362" w:lineRule="auto"/>
        <w:ind w:left="222" w:right="1082"/>
      </w:pPr>
      <w:r>
        <w:lastRenderedPageBreak/>
        <w:t>financiación obtenida para el proyecto, ya que podrá modificar, a más o a menos, e</w:t>
      </w:r>
      <w:r>
        <w:t>l número de alumnos que finalmente podrán ser admitidos.</w:t>
      </w:r>
    </w:p>
    <w:p w14:paraId="6CADFE68" w14:textId="77777777" w:rsidR="000B7C5C" w:rsidRDefault="000B7C5C">
      <w:pPr>
        <w:pStyle w:val="Textoindependiente"/>
        <w:spacing w:before="4"/>
        <w:rPr>
          <w:sz w:val="23"/>
        </w:rPr>
      </w:pPr>
    </w:p>
    <w:p w14:paraId="6A05DCE1" w14:textId="77777777" w:rsidR="000B7C5C" w:rsidRDefault="00FE46C4">
      <w:pPr>
        <w:pStyle w:val="Ttulo1"/>
        <w:numPr>
          <w:ilvl w:val="1"/>
          <w:numId w:val="5"/>
        </w:numPr>
        <w:tabs>
          <w:tab w:val="left" w:pos="1401"/>
        </w:tabs>
        <w:ind w:left="1400"/>
        <w:jc w:val="left"/>
      </w:pPr>
      <w:bookmarkStart w:id="9" w:name="_TOC_250005"/>
      <w:r>
        <w:rPr>
          <w:color w:val="1F487C"/>
        </w:rPr>
        <w:t>Medios y</w:t>
      </w:r>
      <w:r>
        <w:rPr>
          <w:color w:val="1F487C"/>
          <w:spacing w:val="-5"/>
        </w:rPr>
        <w:t xml:space="preserve"> </w:t>
      </w:r>
      <w:bookmarkEnd w:id="9"/>
      <w:r>
        <w:rPr>
          <w:color w:val="1F487C"/>
        </w:rPr>
        <w:t>Presupuesto</w:t>
      </w:r>
    </w:p>
    <w:p w14:paraId="7DF7A2BD" w14:textId="77777777" w:rsidR="000B7C5C" w:rsidRDefault="000B7C5C">
      <w:pPr>
        <w:pStyle w:val="Textoindependiente"/>
        <w:rPr>
          <w:b/>
        </w:rPr>
      </w:pPr>
    </w:p>
    <w:p w14:paraId="202B284B" w14:textId="77777777" w:rsidR="000B7C5C" w:rsidRDefault="00FE46C4">
      <w:pPr>
        <w:pStyle w:val="Prrafodelista"/>
        <w:numPr>
          <w:ilvl w:val="2"/>
          <w:numId w:val="5"/>
        </w:numPr>
        <w:tabs>
          <w:tab w:val="left" w:pos="1617"/>
        </w:tabs>
        <w:spacing w:before="1" w:line="360" w:lineRule="auto"/>
        <w:ind w:left="222" w:right="975" w:firstLine="707"/>
        <w:jc w:val="both"/>
        <w:rPr>
          <w:sz w:val="24"/>
        </w:rPr>
      </w:pPr>
      <w:r>
        <w:rPr>
          <w:i/>
          <w:color w:val="1F487C"/>
          <w:sz w:val="24"/>
        </w:rPr>
        <w:t xml:space="preserve">Recursos Materiales: </w:t>
      </w:r>
      <w:r>
        <w:rPr>
          <w:sz w:val="24"/>
        </w:rPr>
        <w:t>instrumentos, pizarra pautada, partituras, atriles y atril de director, material de papelería, equipo de audio, ordenador, sillas, piano eléctrico y banqueta, aulas de los institutos y salas del Teatro de la Maestranza. Los recursos disponibles contarán ta</w:t>
      </w:r>
      <w:r>
        <w:rPr>
          <w:sz w:val="24"/>
        </w:rPr>
        <w:t>mbién con el banco de instrumentos donados. Se necesitarán violines, violas, violonchelos, contrabajo, clarinetes, flautas, oboe, fagot, trompas, trompetas, trombones y</w:t>
      </w:r>
      <w:r>
        <w:rPr>
          <w:spacing w:val="-17"/>
          <w:sz w:val="24"/>
        </w:rPr>
        <w:t xml:space="preserve"> </w:t>
      </w:r>
      <w:r>
        <w:rPr>
          <w:sz w:val="24"/>
        </w:rPr>
        <w:t>percusión.</w:t>
      </w:r>
    </w:p>
    <w:p w14:paraId="32B593FF" w14:textId="72B81C00" w:rsidR="000B7C5C" w:rsidRDefault="00FE46C4">
      <w:pPr>
        <w:pStyle w:val="Textoindependiente"/>
        <w:spacing w:before="3" w:line="360" w:lineRule="auto"/>
        <w:ind w:left="222" w:right="978" w:firstLine="417"/>
        <w:jc w:val="both"/>
      </w:pPr>
      <w:r>
        <w:t>Se utilizarán las Guías didácticas para el profesor de los Recitales para Jó</w:t>
      </w:r>
      <w:r>
        <w:t>venes</w:t>
      </w:r>
    </w:p>
    <w:p w14:paraId="77062918" w14:textId="77777777" w:rsidR="000B7C5C" w:rsidRDefault="000B7C5C">
      <w:pPr>
        <w:pStyle w:val="Textoindependiente"/>
      </w:pPr>
    </w:p>
    <w:p w14:paraId="662C4547" w14:textId="122589C9" w:rsidR="000B7C5C" w:rsidRPr="0094660E" w:rsidRDefault="000B7C5C" w:rsidP="0094660E">
      <w:pPr>
        <w:tabs>
          <w:tab w:val="left" w:pos="1554"/>
        </w:tabs>
        <w:spacing w:line="360" w:lineRule="auto"/>
        <w:ind w:right="976"/>
        <w:jc w:val="both"/>
        <w:rPr>
          <w:sz w:val="24"/>
        </w:rPr>
        <w:sectPr w:rsidR="000B7C5C" w:rsidRPr="0094660E">
          <w:pgSz w:w="11910" w:h="16840"/>
          <w:pgMar w:top="1320" w:right="720" w:bottom="480" w:left="1480" w:header="0" w:footer="214" w:gutter="0"/>
          <w:cols w:space="720"/>
        </w:sectPr>
      </w:pPr>
    </w:p>
    <w:p w14:paraId="339A8702" w14:textId="77777777" w:rsidR="000B7C5C" w:rsidRDefault="000B7C5C">
      <w:pPr>
        <w:pStyle w:val="Textoindependiente"/>
        <w:spacing w:before="11"/>
        <w:rPr>
          <w:sz w:val="23"/>
        </w:rPr>
      </w:pPr>
    </w:p>
    <w:p w14:paraId="4A3A2DBE" w14:textId="77777777" w:rsidR="000B7C5C" w:rsidRDefault="00FE46C4">
      <w:pPr>
        <w:pStyle w:val="Ttulo1"/>
        <w:numPr>
          <w:ilvl w:val="0"/>
          <w:numId w:val="7"/>
        </w:numPr>
        <w:tabs>
          <w:tab w:val="left" w:pos="1907"/>
        </w:tabs>
        <w:ind w:left="1906"/>
        <w:jc w:val="left"/>
      </w:pPr>
      <w:bookmarkStart w:id="10" w:name="_TOC_250003"/>
      <w:bookmarkEnd w:id="10"/>
      <w:r>
        <w:rPr>
          <w:color w:val="1F487C"/>
        </w:rPr>
        <w:t>DISCUSIÓN</w:t>
      </w:r>
    </w:p>
    <w:p w14:paraId="34F9BFF2" w14:textId="77777777" w:rsidR="000B7C5C" w:rsidRDefault="000B7C5C">
      <w:pPr>
        <w:pStyle w:val="Textoindependiente"/>
        <w:spacing w:before="2"/>
        <w:rPr>
          <w:b/>
        </w:rPr>
      </w:pPr>
    </w:p>
    <w:p w14:paraId="3E588117" w14:textId="09939302" w:rsidR="000B7C5C" w:rsidRDefault="00FE46C4" w:rsidP="004020B7">
      <w:pPr>
        <w:pStyle w:val="Textoindependiente"/>
        <w:spacing w:line="360" w:lineRule="auto"/>
        <w:ind w:left="222" w:right="982" w:firstLine="283"/>
        <w:jc w:val="both"/>
        <w:sectPr w:rsidR="000B7C5C">
          <w:pgSz w:w="11910" w:h="16840"/>
          <w:pgMar w:top="1400" w:right="720" w:bottom="480" w:left="1480" w:header="0" w:footer="214" w:gutter="0"/>
          <w:cols w:space="720"/>
        </w:sectPr>
      </w:pPr>
      <w:r>
        <w:t>El proyecto</w:t>
      </w:r>
      <w:r w:rsidR="004020B7">
        <w:t xml:space="preserve"> </w:t>
      </w:r>
      <w:r>
        <w:t>pretende tomar de modelo la parte positiva de El Sistema, inspirándose en el espíritu y metodología de aprendizaje, y no tanto</w:t>
      </w:r>
    </w:p>
    <w:p w14:paraId="31829473" w14:textId="77777777" w:rsidR="000B7C5C" w:rsidRDefault="000B7C5C">
      <w:pPr>
        <w:rPr>
          <w:sz w:val="17"/>
        </w:rPr>
        <w:sectPr w:rsidR="000B7C5C">
          <w:pgSz w:w="11910" w:h="16840"/>
          <w:pgMar w:top="1320" w:right="720" w:bottom="480" w:left="1480" w:header="0" w:footer="214" w:gutter="0"/>
          <w:cols w:space="720"/>
        </w:sectPr>
      </w:pPr>
    </w:p>
    <w:p w14:paraId="7985D2CB" w14:textId="77777777" w:rsidR="000B7C5C" w:rsidRDefault="00FE46C4">
      <w:pPr>
        <w:pStyle w:val="Ttulo1"/>
        <w:numPr>
          <w:ilvl w:val="0"/>
          <w:numId w:val="7"/>
        </w:numPr>
        <w:tabs>
          <w:tab w:val="left" w:pos="1907"/>
        </w:tabs>
        <w:spacing w:before="73"/>
        <w:ind w:left="1906"/>
        <w:jc w:val="left"/>
      </w:pPr>
      <w:bookmarkStart w:id="11" w:name="_TOC_250002"/>
      <w:bookmarkEnd w:id="11"/>
      <w:r>
        <w:rPr>
          <w:color w:val="1F487C"/>
        </w:rPr>
        <w:lastRenderedPageBreak/>
        <w:t>CONCLUSIONES</w:t>
      </w:r>
    </w:p>
    <w:p w14:paraId="1DF4BFD7" w14:textId="77777777" w:rsidR="000B7C5C" w:rsidRDefault="000B7C5C">
      <w:pPr>
        <w:pStyle w:val="Textoindependiente"/>
        <w:spacing w:before="5"/>
        <w:rPr>
          <w:b/>
          <w:sz w:val="28"/>
        </w:rPr>
      </w:pPr>
    </w:p>
    <w:p w14:paraId="51706BF4" w14:textId="77777777" w:rsidR="000B7C5C" w:rsidRDefault="00FE46C4">
      <w:pPr>
        <w:pStyle w:val="Textoindependiente"/>
        <w:spacing w:line="360" w:lineRule="auto"/>
        <w:ind w:left="222" w:right="975" w:firstLine="283"/>
        <w:jc w:val="both"/>
      </w:pPr>
      <w:r>
        <w:t>La música desempeña una función esencial en la vida de los adolescentes, en la formación de su identidad y en sus relaciones, promueve el desarrollo de la comunicación y favorece su integración social. En una agrupació</w:t>
      </w:r>
      <w:r>
        <w:t>n musical se aprende a interactuar en equipo, incrementándose la solidaridad, el respeto y la responsabilidad. Se fortalece, además, el sentido de pertenencia a una sociedad, siendo esta práctica musical colectiva un relevante instrumento educativo y de fo</w:t>
      </w:r>
      <w:r>
        <w:t>mento de valores sociales.</w:t>
      </w:r>
    </w:p>
    <w:p w14:paraId="60EA491A" w14:textId="4B69A754" w:rsidR="000B7C5C" w:rsidRDefault="00FE46C4">
      <w:pPr>
        <w:pStyle w:val="Textoindependiente"/>
        <w:spacing w:line="360" w:lineRule="auto"/>
        <w:ind w:left="222" w:right="974" w:firstLine="283"/>
        <w:jc w:val="both"/>
      </w:pPr>
      <w:r>
        <w:t xml:space="preserve"> crear y mantener la iniciativa de El Sistema es una labor importante, con una repercusión enorme, y tiene el mérito de ser pionero y guía de muchas iniciativas en otros países. No obstante, a lo largo d</w:t>
      </w:r>
      <w:r>
        <w:t>e esta investigación se han ido descubriendo lados oscuros que generan la necesidad de una indagación más a fondo, basada en evidencias, para comprender su funcionamiento; una reflexión informada para valorar qué sabemos sobre El Sistema y las fuentes de i</w:t>
      </w:r>
      <w:r>
        <w:t>nformación que hemos usado, haciendo una crítica razonada.</w:t>
      </w:r>
    </w:p>
    <w:p w14:paraId="17036601" w14:textId="77777777" w:rsidR="000B7C5C" w:rsidRDefault="00FE46C4">
      <w:pPr>
        <w:pStyle w:val="Textoindependiente"/>
        <w:spacing w:line="360" w:lineRule="auto"/>
        <w:ind w:left="222" w:right="977" w:firstLine="350"/>
        <w:jc w:val="both"/>
      </w:pPr>
      <w:r>
        <w:t>La música puede ser un magnífico medio de integración social y educación en valores y El Sistema es una propuesta exitosa, pero es fundamental considerar la posibilidad de otras alternativas, quizá</w:t>
      </w:r>
      <w:r>
        <w:t xml:space="preserve"> menos famosas, pero que pueden ser igualmente válidas para crear algo nuevo y diferente.</w:t>
      </w:r>
    </w:p>
    <w:p w14:paraId="786CFBFE" w14:textId="4FF7BE3F" w:rsidR="000B7C5C" w:rsidRDefault="00FE46C4">
      <w:pPr>
        <w:pStyle w:val="Textoindependiente"/>
        <w:spacing w:line="360" w:lineRule="auto"/>
        <w:ind w:left="222" w:right="977" w:firstLine="283"/>
        <w:jc w:val="both"/>
      </w:pPr>
      <w:r>
        <w:t>He elaborado el Proyecto Clave Social</w:t>
      </w:r>
      <w:r>
        <w:t xml:space="preserve"> gratuito para sus participantes, dirigido a la población juvenil en riesgo de exclusión social de barrios marginales</w:t>
      </w:r>
      <w:r>
        <w:t xml:space="preserve"> de la ciudad. Se pretende implicar también a las familias de los jóvenes y crear un entorno motivador. Materializar este proyecto depende de muchos factores, siendo básica la financiación y encontrar los profesionales adecuados, especialmente para poder m</w:t>
      </w:r>
      <w:r>
        <w:t>antenerlo en el tiempo con un compromiso de</w:t>
      </w:r>
      <w:r>
        <w:rPr>
          <w:spacing w:val="-5"/>
        </w:rPr>
        <w:t xml:space="preserve"> </w:t>
      </w:r>
      <w:r>
        <w:t>continuidad.</w:t>
      </w:r>
    </w:p>
    <w:p w14:paraId="080C31FE" w14:textId="77777777" w:rsidR="000B7C5C" w:rsidRDefault="00FE46C4">
      <w:pPr>
        <w:pStyle w:val="Textoindependiente"/>
        <w:spacing w:line="360" w:lineRule="auto"/>
        <w:ind w:left="222" w:right="976" w:firstLine="283"/>
        <w:jc w:val="both"/>
      </w:pPr>
      <w:r>
        <w:t xml:space="preserve">La creación de la orquesta, el coro y el banco de instrumentos donados está enfocada a cuarenta adolescentes que, tras su formación durante el proyecto, podrían plantearse el seguimiento en su futuro profesional con una actividad relacionada con la música </w:t>
      </w:r>
      <w:r>
        <w:t>que fomente su inclusión social.</w:t>
      </w:r>
    </w:p>
    <w:p w14:paraId="56E69458" w14:textId="77777777" w:rsidR="000B7C5C" w:rsidRDefault="000B7C5C">
      <w:pPr>
        <w:spacing w:line="360" w:lineRule="auto"/>
        <w:jc w:val="both"/>
        <w:sectPr w:rsidR="000B7C5C">
          <w:pgSz w:w="11910" w:h="16840"/>
          <w:pgMar w:top="1320" w:right="720" w:bottom="480" w:left="1480" w:header="0" w:footer="214" w:gutter="0"/>
          <w:cols w:space="720"/>
        </w:sectPr>
      </w:pPr>
    </w:p>
    <w:p w14:paraId="66D5E136" w14:textId="77777777" w:rsidR="000B7C5C" w:rsidRDefault="000B7C5C">
      <w:pPr>
        <w:pStyle w:val="Textoindependiente"/>
        <w:spacing w:before="4"/>
        <w:rPr>
          <w:rFonts w:ascii="Times New Roman"/>
          <w:sz w:val="17"/>
        </w:rPr>
      </w:pPr>
    </w:p>
    <w:p w14:paraId="362DCE60" w14:textId="77777777" w:rsidR="000B7C5C" w:rsidRDefault="000B7C5C">
      <w:pPr>
        <w:rPr>
          <w:rFonts w:ascii="Times New Roman"/>
          <w:sz w:val="17"/>
        </w:rPr>
        <w:sectPr w:rsidR="000B7C5C">
          <w:pgSz w:w="11910" w:h="16840"/>
          <w:pgMar w:top="1580" w:right="720" w:bottom="400" w:left="1480" w:header="0" w:footer="214" w:gutter="0"/>
          <w:cols w:space="720"/>
        </w:sectPr>
      </w:pPr>
    </w:p>
    <w:p w14:paraId="06D1DC6C" w14:textId="6E4A60D5" w:rsidR="000B7C5C" w:rsidRDefault="000B7C5C">
      <w:pPr>
        <w:ind w:left="222"/>
        <w:rPr>
          <w:sz w:val="20"/>
        </w:rPr>
      </w:pPr>
      <w:bookmarkStart w:id="12" w:name="_TOC_250001"/>
      <w:bookmarkEnd w:id="12"/>
    </w:p>
    <w:sectPr w:rsidR="000B7C5C">
      <w:pgSz w:w="11910" w:h="16840"/>
      <w:pgMar w:top="1320" w:right="720" w:bottom="480" w:left="1480" w:header="0" w:footer="2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50AFA" w14:textId="77777777" w:rsidR="00FE46C4" w:rsidRDefault="00FE46C4">
      <w:r>
        <w:separator/>
      </w:r>
    </w:p>
  </w:endnote>
  <w:endnote w:type="continuationSeparator" w:id="0">
    <w:p w14:paraId="4EB16F83" w14:textId="77777777" w:rsidR="00FE46C4" w:rsidRDefault="00FE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BC322" w14:textId="77777777" w:rsidR="000B7C5C" w:rsidRDefault="00FE46C4">
    <w:pPr>
      <w:pStyle w:val="Textoindependiente"/>
      <w:spacing w:line="14" w:lineRule="auto"/>
      <w:rPr>
        <w:sz w:val="20"/>
      </w:rPr>
    </w:pPr>
    <w:r>
      <w:pict w14:anchorId="5B3B98CE">
        <v:shapetype id="_x0000_t202" coordsize="21600,21600" o:spt="202" path="m,l,21600r21600,l21600,xe">
          <v:stroke joinstyle="miter"/>
          <v:path gradientshapeok="t" o:connecttype="rect"/>
        </v:shapetype>
        <v:shape id="_x0000_s2052" type="#_x0000_t202" style="position:absolute;margin-left:497.2pt;margin-top:816.2pt;width:15.3pt;height:13.05pt;z-index:-253196288;mso-position-horizontal-relative:page;mso-position-vertical-relative:page" filled="f" stroked="f">
          <v:textbox inset="0,0,0,0">
            <w:txbxContent>
              <w:p w14:paraId="33E00DD1" w14:textId="77777777" w:rsidR="000B7C5C" w:rsidRDefault="00FE46C4">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36DA3" w14:textId="77777777" w:rsidR="000B7C5C" w:rsidRDefault="00FE46C4">
    <w:pPr>
      <w:pStyle w:val="Textoindependiente"/>
      <w:spacing w:line="14" w:lineRule="auto"/>
      <w:rPr>
        <w:sz w:val="20"/>
      </w:rPr>
    </w:pPr>
    <w:r>
      <w:pict w14:anchorId="186202F6">
        <v:line id="_x0000_s2051" style="position:absolute;z-index:-253195264;mso-position-horizontal-relative:page;mso-position-vertical-relative:page" from="85.1pt,730.4pt" to="229.1pt,730.4pt" strokeweight=".72pt">
          <w10:wrap anchorx="page" anchory="page"/>
        </v:line>
      </w:pict>
    </w:r>
    <w:r>
      <w:pict w14:anchorId="03184EF8">
        <v:shapetype id="_x0000_t202" coordsize="21600,21600" o:spt="202" path="m,l,21600r21600,l21600,xe">
          <v:stroke joinstyle="miter"/>
          <v:path gradientshapeok="t" o:connecttype="rect"/>
        </v:shapetype>
        <v:shape id="_x0000_s2050" type="#_x0000_t202" style="position:absolute;margin-left:498.2pt;margin-top:816.2pt;width:13.3pt;height:13.05pt;z-index:-253194240;mso-position-horizontal-relative:page;mso-position-vertical-relative:page" filled="f" stroked="f">
          <v:textbox style="mso-next-textbox:#_x0000_s2050" inset="0,0,0,0">
            <w:txbxContent>
              <w:p w14:paraId="5D1B8767" w14:textId="77777777" w:rsidR="000B7C5C" w:rsidRDefault="00FE46C4">
                <w:pPr>
                  <w:spacing w:line="245" w:lineRule="exact"/>
                  <w:ind w:left="20"/>
                  <w:rPr>
                    <w:rFonts w:ascii="Calibri"/>
                  </w:rPr>
                </w:pPr>
                <w:r>
                  <w:rPr>
                    <w:rFonts w:ascii="Calibri"/>
                  </w:rPr>
                  <w:t>15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F0B0" w14:textId="77777777" w:rsidR="000B7C5C" w:rsidRDefault="00FE46C4">
    <w:pPr>
      <w:pStyle w:val="Textoindependiente"/>
      <w:spacing w:line="14" w:lineRule="auto"/>
      <w:rPr>
        <w:sz w:val="14"/>
      </w:rPr>
    </w:pPr>
    <w:r>
      <w:pict w14:anchorId="569A2B07">
        <v:shapetype id="_x0000_t202" coordsize="21600,21600" o:spt="202" path="m,l,21600r21600,l21600,xe">
          <v:stroke joinstyle="miter"/>
          <v:path gradientshapeok="t" o:connecttype="rect"/>
        </v:shapetype>
        <v:shape id="_x0000_s2049" type="#_x0000_t202" style="position:absolute;margin-left:497.2pt;margin-top:816.2pt;width:15.3pt;height:13.05pt;z-index:-253193216;mso-position-horizontal-relative:page;mso-position-vertical-relative:page" filled="f" stroked="f">
          <v:textbox inset="0,0,0,0">
            <w:txbxContent>
              <w:p w14:paraId="51552D4A" w14:textId="77777777" w:rsidR="000B7C5C" w:rsidRDefault="00FE46C4">
                <w:pPr>
                  <w:spacing w:line="245" w:lineRule="exact"/>
                  <w:ind w:left="40"/>
                  <w:rPr>
                    <w:rFonts w:ascii="Calibri"/>
                  </w:rPr>
                </w:pPr>
                <w:r>
                  <w:fldChar w:fldCharType="begin"/>
                </w:r>
                <w:r>
                  <w:rPr>
                    <w:rFonts w:ascii="Calibri"/>
                  </w:rPr>
                  <w:instrText xml:space="preserve"> PAGE </w:instrText>
                </w:r>
                <w:r>
                  <w:fldChar w:fldCharType="separate"/>
                </w:r>
                <w: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E2189" w14:textId="77777777" w:rsidR="00FE46C4" w:rsidRDefault="00FE46C4">
      <w:r>
        <w:separator/>
      </w:r>
    </w:p>
  </w:footnote>
  <w:footnote w:type="continuationSeparator" w:id="0">
    <w:p w14:paraId="21490D93" w14:textId="77777777" w:rsidR="00FE46C4" w:rsidRDefault="00FE4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114BF"/>
    <w:multiLevelType w:val="hybridMultilevel"/>
    <w:tmpl w:val="1E700968"/>
    <w:lvl w:ilvl="0" w:tplc="13D099BC">
      <w:start w:val="1"/>
      <w:numFmt w:val="decimal"/>
      <w:lvlText w:val="%1)"/>
      <w:lvlJc w:val="left"/>
      <w:pPr>
        <w:ind w:left="163" w:hanging="233"/>
        <w:jc w:val="left"/>
      </w:pPr>
      <w:rPr>
        <w:rFonts w:ascii="Arial" w:eastAsia="Arial" w:hAnsi="Arial" w:cs="Arial" w:hint="default"/>
        <w:spacing w:val="-1"/>
        <w:w w:val="99"/>
        <w:sz w:val="20"/>
        <w:szCs w:val="20"/>
        <w:lang w:val="es-ES" w:eastAsia="es-ES" w:bidi="es-ES"/>
      </w:rPr>
    </w:lvl>
    <w:lvl w:ilvl="1" w:tplc="64044B24">
      <w:numFmt w:val="bullet"/>
      <w:lvlText w:val="•"/>
      <w:lvlJc w:val="left"/>
      <w:pPr>
        <w:ind w:left="975" w:hanging="233"/>
      </w:pPr>
      <w:rPr>
        <w:rFonts w:hint="default"/>
        <w:lang w:val="es-ES" w:eastAsia="es-ES" w:bidi="es-ES"/>
      </w:rPr>
    </w:lvl>
    <w:lvl w:ilvl="2" w:tplc="1A323DA0">
      <w:numFmt w:val="bullet"/>
      <w:lvlText w:val="•"/>
      <w:lvlJc w:val="left"/>
      <w:pPr>
        <w:ind w:left="1791" w:hanging="233"/>
      </w:pPr>
      <w:rPr>
        <w:rFonts w:hint="default"/>
        <w:lang w:val="es-ES" w:eastAsia="es-ES" w:bidi="es-ES"/>
      </w:rPr>
    </w:lvl>
    <w:lvl w:ilvl="3" w:tplc="8B9A2938">
      <w:numFmt w:val="bullet"/>
      <w:lvlText w:val="•"/>
      <w:lvlJc w:val="left"/>
      <w:pPr>
        <w:ind w:left="2607" w:hanging="233"/>
      </w:pPr>
      <w:rPr>
        <w:rFonts w:hint="default"/>
        <w:lang w:val="es-ES" w:eastAsia="es-ES" w:bidi="es-ES"/>
      </w:rPr>
    </w:lvl>
    <w:lvl w:ilvl="4" w:tplc="9ACC19BC">
      <w:numFmt w:val="bullet"/>
      <w:lvlText w:val="•"/>
      <w:lvlJc w:val="left"/>
      <w:pPr>
        <w:ind w:left="3423" w:hanging="233"/>
      </w:pPr>
      <w:rPr>
        <w:rFonts w:hint="default"/>
        <w:lang w:val="es-ES" w:eastAsia="es-ES" w:bidi="es-ES"/>
      </w:rPr>
    </w:lvl>
    <w:lvl w:ilvl="5" w:tplc="A7AE304E">
      <w:numFmt w:val="bullet"/>
      <w:lvlText w:val="•"/>
      <w:lvlJc w:val="left"/>
      <w:pPr>
        <w:ind w:left="4238" w:hanging="233"/>
      </w:pPr>
      <w:rPr>
        <w:rFonts w:hint="default"/>
        <w:lang w:val="es-ES" w:eastAsia="es-ES" w:bidi="es-ES"/>
      </w:rPr>
    </w:lvl>
    <w:lvl w:ilvl="6" w:tplc="68A29462">
      <w:numFmt w:val="bullet"/>
      <w:lvlText w:val="•"/>
      <w:lvlJc w:val="left"/>
      <w:pPr>
        <w:ind w:left="5054" w:hanging="233"/>
      </w:pPr>
      <w:rPr>
        <w:rFonts w:hint="default"/>
        <w:lang w:val="es-ES" w:eastAsia="es-ES" w:bidi="es-ES"/>
      </w:rPr>
    </w:lvl>
    <w:lvl w:ilvl="7" w:tplc="11E02098">
      <w:numFmt w:val="bullet"/>
      <w:lvlText w:val="•"/>
      <w:lvlJc w:val="left"/>
      <w:pPr>
        <w:ind w:left="5870" w:hanging="233"/>
      </w:pPr>
      <w:rPr>
        <w:rFonts w:hint="default"/>
        <w:lang w:val="es-ES" w:eastAsia="es-ES" w:bidi="es-ES"/>
      </w:rPr>
    </w:lvl>
    <w:lvl w:ilvl="8" w:tplc="B628CE06">
      <w:numFmt w:val="bullet"/>
      <w:lvlText w:val="•"/>
      <w:lvlJc w:val="left"/>
      <w:pPr>
        <w:ind w:left="6686" w:hanging="233"/>
      </w:pPr>
      <w:rPr>
        <w:rFonts w:hint="default"/>
        <w:lang w:val="es-ES" w:eastAsia="es-ES" w:bidi="es-ES"/>
      </w:rPr>
    </w:lvl>
  </w:abstractNum>
  <w:abstractNum w:abstractNumId="1" w15:restartNumberingAfterBreak="0">
    <w:nsid w:val="3AFD46EE"/>
    <w:multiLevelType w:val="multilevel"/>
    <w:tmpl w:val="249A93FC"/>
    <w:lvl w:ilvl="0">
      <w:start w:val="1"/>
      <w:numFmt w:val="decimal"/>
      <w:lvlText w:val="%1."/>
      <w:lvlJc w:val="left"/>
      <w:pPr>
        <w:ind w:left="1539" w:hanging="245"/>
        <w:jc w:val="right"/>
      </w:pPr>
      <w:rPr>
        <w:rFonts w:hint="default"/>
        <w:b/>
        <w:bCs/>
        <w:w w:val="100"/>
        <w:lang w:val="es-ES" w:eastAsia="es-ES" w:bidi="es-ES"/>
      </w:rPr>
    </w:lvl>
    <w:lvl w:ilvl="1">
      <w:start w:val="1"/>
      <w:numFmt w:val="decimal"/>
      <w:lvlText w:val="%1.%2"/>
      <w:lvlJc w:val="left"/>
      <w:pPr>
        <w:ind w:left="2716" w:hanging="370"/>
        <w:jc w:val="left"/>
      </w:pPr>
      <w:rPr>
        <w:rFonts w:ascii="Arial" w:eastAsia="Arial" w:hAnsi="Arial" w:cs="Arial" w:hint="default"/>
        <w:color w:val="1F487C"/>
        <w:spacing w:val="-1"/>
        <w:w w:val="100"/>
        <w:sz w:val="22"/>
        <w:szCs w:val="22"/>
        <w:lang w:val="es-ES" w:eastAsia="es-ES" w:bidi="es-ES"/>
      </w:rPr>
    </w:lvl>
    <w:lvl w:ilvl="2">
      <w:start w:val="1"/>
      <w:numFmt w:val="decimal"/>
      <w:lvlText w:val="%1.%2.%3"/>
      <w:lvlJc w:val="left"/>
      <w:pPr>
        <w:ind w:left="4970" w:hanging="500"/>
        <w:jc w:val="left"/>
      </w:pPr>
      <w:rPr>
        <w:rFonts w:ascii="Arial" w:eastAsia="Arial" w:hAnsi="Arial" w:cs="Arial" w:hint="default"/>
        <w:i/>
        <w:color w:val="1F487C"/>
        <w:spacing w:val="-1"/>
        <w:w w:val="99"/>
        <w:sz w:val="20"/>
        <w:szCs w:val="20"/>
        <w:lang w:val="es-ES" w:eastAsia="es-ES" w:bidi="es-ES"/>
      </w:rPr>
    </w:lvl>
    <w:lvl w:ilvl="3">
      <w:numFmt w:val="bullet"/>
      <w:lvlText w:val="•"/>
      <w:lvlJc w:val="left"/>
      <w:pPr>
        <w:ind w:left="4960" w:hanging="500"/>
      </w:pPr>
      <w:rPr>
        <w:rFonts w:hint="default"/>
        <w:lang w:val="es-ES" w:eastAsia="es-ES" w:bidi="es-ES"/>
      </w:rPr>
    </w:lvl>
    <w:lvl w:ilvl="4">
      <w:numFmt w:val="bullet"/>
      <w:lvlText w:val="•"/>
      <w:lvlJc w:val="left"/>
      <w:pPr>
        <w:ind w:left="4980" w:hanging="500"/>
      </w:pPr>
      <w:rPr>
        <w:rFonts w:hint="default"/>
        <w:lang w:val="es-ES" w:eastAsia="es-ES" w:bidi="es-ES"/>
      </w:rPr>
    </w:lvl>
    <w:lvl w:ilvl="5">
      <w:numFmt w:val="bullet"/>
      <w:lvlText w:val="•"/>
      <w:lvlJc w:val="left"/>
      <w:pPr>
        <w:ind w:left="5100" w:hanging="500"/>
      </w:pPr>
      <w:rPr>
        <w:rFonts w:hint="default"/>
        <w:lang w:val="es-ES" w:eastAsia="es-ES" w:bidi="es-ES"/>
      </w:rPr>
    </w:lvl>
    <w:lvl w:ilvl="6">
      <w:numFmt w:val="bullet"/>
      <w:lvlText w:val="•"/>
      <w:lvlJc w:val="left"/>
      <w:pPr>
        <w:ind w:left="6021" w:hanging="500"/>
      </w:pPr>
      <w:rPr>
        <w:rFonts w:hint="default"/>
        <w:lang w:val="es-ES" w:eastAsia="es-ES" w:bidi="es-ES"/>
      </w:rPr>
    </w:lvl>
    <w:lvl w:ilvl="7">
      <w:numFmt w:val="bullet"/>
      <w:lvlText w:val="•"/>
      <w:lvlJc w:val="left"/>
      <w:pPr>
        <w:ind w:left="6942" w:hanging="500"/>
      </w:pPr>
      <w:rPr>
        <w:rFonts w:hint="default"/>
        <w:lang w:val="es-ES" w:eastAsia="es-ES" w:bidi="es-ES"/>
      </w:rPr>
    </w:lvl>
    <w:lvl w:ilvl="8">
      <w:numFmt w:val="bullet"/>
      <w:lvlText w:val="•"/>
      <w:lvlJc w:val="left"/>
      <w:pPr>
        <w:ind w:left="7863" w:hanging="500"/>
      </w:pPr>
      <w:rPr>
        <w:rFonts w:hint="default"/>
        <w:lang w:val="es-ES" w:eastAsia="es-ES" w:bidi="es-ES"/>
      </w:rPr>
    </w:lvl>
  </w:abstractNum>
  <w:abstractNum w:abstractNumId="2" w15:restartNumberingAfterBreak="0">
    <w:nsid w:val="3D257CE0"/>
    <w:multiLevelType w:val="hybridMultilevel"/>
    <w:tmpl w:val="D7EACFDE"/>
    <w:lvl w:ilvl="0" w:tplc="08EEF30A">
      <w:start w:val="1"/>
      <w:numFmt w:val="decimal"/>
      <w:lvlText w:val="%1)"/>
      <w:lvlJc w:val="left"/>
      <w:pPr>
        <w:ind w:left="222" w:hanging="293"/>
        <w:jc w:val="left"/>
      </w:pPr>
      <w:rPr>
        <w:rFonts w:ascii="Arial" w:eastAsia="Arial" w:hAnsi="Arial" w:cs="Arial" w:hint="default"/>
        <w:w w:val="100"/>
        <w:sz w:val="24"/>
        <w:szCs w:val="24"/>
        <w:lang w:val="es-ES" w:eastAsia="es-ES" w:bidi="es-ES"/>
      </w:rPr>
    </w:lvl>
    <w:lvl w:ilvl="1" w:tplc="74DCB5AC">
      <w:start w:val="1"/>
      <w:numFmt w:val="decimal"/>
      <w:lvlText w:val="%2)"/>
      <w:lvlJc w:val="left"/>
      <w:pPr>
        <w:ind w:left="613" w:hanging="233"/>
        <w:jc w:val="left"/>
      </w:pPr>
      <w:rPr>
        <w:rFonts w:ascii="Arial" w:eastAsia="Arial" w:hAnsi="Arial" w:cs="Arial" w:hint="default"/>
        <w:spacing w:val="-1"/>
        <w:w w:val="99"/>
        <w:sz w:val="20"/>
        <w:szCs w:val="20"/>
        <w:lang w:val="es-ES" w:eastAsia="es-ES" w:bidi="es-ES"/>
      </w:rPr>
    </w:lvl>
    <w:lvl w:ilvl="2" w:tplc="1AFCA0B2">
      <w:numFmt w:val="bullet"/>
      <w:lvlText w:val="•"/>
      <w:lvlJc w:val="left"/>
      <w:pPr>
        <w:ind w:left="1629" w:hanging="233"/>
      </w:pPr>
      <w:rPr>
        <w:rFonts w:hint="default"/>
        <w:lang w:val="es-ES" w:eastAsia="es-ES" w:bidi="es-ES"/>
      </w:rPr>
    </w:lvl>
    <w:lvl w:ilvl="3" w:tplc="510ED688">
      <w:numFmt w:val="bullet"/>
      <w:lvlText w:val="•"/>
      <w:lvlJc w:val="left"/>
      <w:pPr>
        <w:ind w:left="2639" w:hanging="233"/>
      </w:pPr>
      <w:rPr>
        <w:rFonts w:hint="default"/>
        <w:lang w:val="es-ES" w:eastAsia="es-ES" w:bidi="es-ES"/>
      </w:rPr>
    </w:lvl>
    <w:lvl w:ilvl="4" w:tplc="C472BDBA">
      <w:numFmt w:val="bullet"/>
      <w:lvlText w:val="•"/>
      <w:lvlJc w:val="left"/>
      <w:pPr>
        <w:ind w:left="3648" w:hanging="233"/>
      </w:pPr>
      <w:rPr>
        <w:rFonts w:hint="default"/>
        <w:lang w:val="es-ES" w:eastAsia="es-ES" w:bidi="es-ES"/>
      </w:rPr>
    </w:lvl>
    <w:lvl w:ilvl="5" w:tplc="2E48DCB8">
      <w:numFmt w:val="bullet"/>
      <w:lvlText w:val="•"/>
      <w:lvlJc w:val="left"/>
      <w:pPr>
        <w:ind w:left="4658" w:hanging="233"/>
      </w:pPr>
      <w:rPr>
        <w:rFonts w:hint="default"/>
        <w:lang w:val="es-ES" w:eastAsia="es-ES" w:bidi="es-ES"/>
      </w:rPr>
    </w:lvl>
    <w:lvl w:ilvl="6" w:tplc="18F25B50">
      <w:numFmt w:val="bullet"/>
      <w:lvlText w:val="•"/>
      <w:lvlJc w:val="left"/>
      <w:pPr>
        <w:ind w:left="5668" w:hanging="233"/>
      </w:pPr>
      <w:rPr>
        <w:rFonts w:hint="default"/>
        <w:lang w:val="es-ES" w:eastAsia="es-ES" w:bidi="es-ES"/>
      </w:rPr>
    </w:lvl>
    <w:lvl w:ilvl="7" w:tplc="80FA5A12">
      <w:numFmt w:val="bullet"/>
      <w:lvlText w:val="•"/>
      <w:lvlJc w:val="left"/>
      <w:pPr>
        <w:ind w:left="6677" w:hanging="233"/>
      </w:pPr>
      <w:rPr>
        <w:rFonts w:hint="default"/>
        <w:lang w:val="es-ES" w:eastAsia="es-ES" w:bidi="es-ES"/>
      </w:rPr>
    </w:lvl>
    <w:lvl w:ilvl="8" w:tplc="F836EA80">
      <w:numFmt w:val="bullet"/>
      <w:lvlText w:val="•"/>
      <w:lvlJc w:val="left"/>
      <w:pPr>
        <w:ind w:left="7687" w:hanging="233"/>
      </w:pPr>
      <w:rPr>
        <w:rFonts w:hint="default"/>
        <w:lang w:val="es-ES" w:eastAsia="es-ES" w:bidi="es-ES"/>
      </w:rPr>
    </w:lvl>
  </w:abstractNum>
  <w:abstractNum w:abstractNumId="3" w15:restartNumberingAfterBreak="0">
    <w:nsid w:val="41214934"/>
    <w:multiLevelType w:val="hybridMultilevel"/>
    <w:tmpl w:val="1C3CAFA6"/>
    <w:lvl w:ilvl="0" w:tplc="EB128EA2">
      <w:start w:val="1"/>
      <w:numFmt w:val="decimal"/>
      <w:lvlText w:val="%1."/>
      <w:lvlJc w:val="left"/>
      <w:pPr>
        <w:ind w:left="2071" w:hanging="269"/>
        <w:jc w:val="right"/>
      </w:pPr>
      <w:rPr>
        <w:rFonts w:ascii="Arial" w:eastAsia="Arial" w:hAnsi="Arial" w:cs="Arial" w:hint="default"/>
        <w:b/>
        <w:bCs/>
        <w:color w:val="1F487C"/>
        <w:spacing w:val="-1"/>
        <w:w w:val="99"/>
        <w:sz w:val="24"/>
        <w:szCs w:val="24"/>
        <w:lang w:val="es-ES" w:eastAsia="es-ES" w:bidi="es-ES"/>
      </w:rPr>
    </w:lvl>
    <w:lvl w:ilvl="1" w:tplc="7E5E3E8A">
      <w:numFmt w:val="bullet"/>
      <w:lvlText w:val="•"/>
      <w:lvlJc w:val="left"/>
      <w:pPr>
        <w:ind w:left="2842" w:hanging="269"/>
      </w:pPr>
      <w:rPr>
        <w:rFonts w:hint="default"/>
        <w:lang w:val="es-ES" w:eastAsia="es-ES" w:bidi="es-ES"/>
      </w:rPr>
    </w:lvl>
    <w:lvl w:ilvl="2" w:tplc="AFCEF50E">
      <w:numFmt w:val="bullet"/>
      <w:lvlText w:val="•"/>
      <w:lvlJc w:val="left"/>
      <w:pPr>
        <w:ind w:left="3605" w:hanging="269"/>
      </w:pPr>
      <w:rPr>
        <w:rFonts w:hint="default"/>
        <w:lang w:val="es-ES" w:eastAsia="es-ES" w:bidi="es-ES"/>
      </w:rPr>
    </w:lvl>
    <w:lvl w:ilvl="3" w:tplc="CDFA67C4">
      <w:numFmt w:val="bullet"/>
      <w:lvlText w:val="•"/>
      <w:lvlJc w:val="left"/>
      <w:pPr>
        <w:ind w:left="4367" w:hanging="269"/>
      </w:pPr>
      <w:rPr>
        <w:rFonts w:hint="default"/>
        <w:lang w:val="es-ES" w:eastAsia="es-ES" w:bidi="es-ES"/>
      </w:rPr>
    </w:lvl>
    <w:lvl w:ilvl="4" w:tplc="6A465EFE">
      <w:numFmt w:val="bullet"/>
      <w:lvlText w:val="•"/>
      <w:lvlJc w:val="left"/>
      <w:pPr>
        <w:ind w:left="5130" w:hanging="269"/>
      </w:pPr>
      <w:rPr>
        <w:rFonts w:hint="default"/>
        <w:lang w:val="es-ES" w:eastAsia="es-ES" w:bidi="es-ES"/>
      </w:rPr>
    </w:lvl>
    <w:lvl w:ilvl="5" w:tplc="B1C6777C">
      <w:numFmt w:val="bullet"/>
      <w:lvlText w:val="•"/>
      <w:lvlJc w:val="left"/>
      <w:pPr>
        <w:ind w:left="5893" w:hanging="269"/>
      </w:pPr>
      <w:rPr>
        <w:rFonts w:hint="default"/>
        <w:lang w:val="es-ES" w:eastAsia="es-ES" w:bidi="es-ES"/>
      </w:rPr>
    </w:lvl>
    <w:lvl w:ilvl="6" w:tplc="6D107B46">
      <w:numFmt w:val="bullet"/>
      <w:lvlText w:val="•"/>
      <w:lvlJc w:val="left"/>
      <w:pPr>
        <w:ind w:left="6655" w:hanging="269"/>
      </w:pPr>
      <w:rPr>
        <w:rFonts w:hint="default"/>
        <w:lang w:val="es-ES" w:eastAsia="es-ES" w:bidi="es-ES"/>
      </w:rPr>
    </w:lvl>
    <w:lvl w:ilvl="7" w:tplc="91FE6504">
      <w:numFmt w:val="bullet"/>
      <w:lvlText w:val="•"/>
      <w:lvlJc w:val="left"/>
      <w:pPr>
        <w:ind w:left="7418" w:hanging="269"/>
      </w:pPr>
      <w:rPr>
        <w:rFonts w:hint="default"/>
        <w:lang w:val="es-ES" w:eastAsia="es-ES" w:bidi="es-ES"/>
      </w:rPr>
    </w:lvl>
    <w:lvl w:ilvl="8" w:tplc="A7AAC6A6">
      <w:numFmt w:val="bullet"/>
      <w:lvlText w:val="•"/>
      <w:lvlJc w:val="left"/>
      <w:pPr>
        <w:ind w:left="8181" w:hanging="269"/>
      </w:pPr>
      <w:rPr>
        <w:rFonts w:hint="default"/>
        <w:lang w:val="es-ES" w:eastAsia="es-ES" w:bidi="es-ES"/>
      </w:rPr>
    </w:lvl>
  </w:abstractNum>
  <w:abstractNum w:abstractNumId="4" w15:restartNumberingAfterBreak="0">
    <w:nsid w:val="5C184D92"/>
    <w:multiLevelType w:val="multilevel"/>
    <w:tmpl w:val="A402695C"/>
    <w:lvl w:ilvl="0">
      <w:start w:val="4"/>
      <w:numFmt w:val="decimal"/>
      <w:lvlText w:val="%1"/>
      <w:lvlJc w:val="left"/>
      <w:pPr>
        <w:ind w:left="1534" w:hanging="471"/>
        <w:jc w:val="left"/>
      </w:pPr>
      <w:rPr>
        <w:rFonts w:hint="default"/>
        <w:lang w:val="es-ES" w:eastAsia="es-ES" w:bidi="es-ES"/>
      </w:rPr>
    </w:lvl>
    <w:lvl w:ilvl="1">
      <w:start w:val="1"/>
      <w:numFmt w:val="decimal"/>
      <w:lvlText w:val="%1.%2"/>
      <w:lvlJc w:val="left"/>
      <w:pPr>
        <w:ind w:left="1534" w:hanging="471"/>
        <w:jc w:val="right"/>
      </w:pPr>
      <w:rPr>
        <w:rFonts w:ascii="Arial" w:eastAsia="Arial" w:hAnsi="Arial" w:cs="Arial" w:hint="default"/>
        <w:b/>
        <w:bCs/>
        <w:color w:val="1F487C"/>
        <w:w w:val="99"/>
        <w:sz w:val="24"/>
        <w:szCs w:val="24"/>
        <w:lang w:val="es-ES" w:eastAsia="es-ES" w:bidi="es-ES"/>
      </w:rPr>
    </w:lvl>
    <w:lvl w:ilvl="2">
      <w:start w:val="1"/>
      <w:numFmt w:val="decimal"/>
      <w:lvlText w:val="%1.%2.%3"/>
      <w:lvlJc w:val="left"/>
      <w:pPr>
        <w:ind w:left="3155" w:hanging="603"/>
        <w:jc w:val="left"/>
      </w:pPr>
      <w:rPr>
        <w:rFonts w:ascii="Arial" w:eastAsia="Arial" w:hAnsi="Arial" w:cs="Arial" w:hint="default"/>
        <w:i/>
        <w:color w:val="1F487C"/>
        <w:spacing w:val="-1"/>
        <w:w w:val="99"/>
        <w:sz w:val="24"/>
        <w:szCs w:val="24"/>
        <w:lang w:val="es-ES" w:eastAsia="es-ES" w:bidi="es-ES"/>
      </w:rPr>
    </w:lvl>
    <w:lvl w:ilvl="3">
      <w:numFmt w:val="bullet"/>
      <w:lvlText w:val="•"/>
      <w:lvlJc w:val="left"/>
      <w:pPr>
        <w:ind w:left="2665" w:hanging="603"/>
      </w:pPr>
      <w:rPr>
        <w:rFonts w:hint="default"/>
        <w:lang w:val="es-ES" w:eastAsia="es-ES" w:bidi="es-ES"/>
      </w:rPr>
    </w:lvl>
    <w:lvl w:ilvl="4">
      <w:numFmt w:val="bullet"/>
      <w:lvlText w:val="•"/>
      <w:lvlJc w:val="left"/>
      <w:pPr>
        <w:ind w:left="3671" w:hanging="603"/>
      </w:pPr>
      <w:rPr>
        <w:rFonts w:hint="default"/>
        <w:lang w:val="es-ES" w:eastAsia="es-ES" w:bidi="es-ES"/>
      </w:rPr>
    </w:lvl>
    <w:lvl w:ilvl="5">
      <w:numFmt w:val="bullet"/>
      <w:lvlText w:val="•"/>
      <w:lvlJc w:val="left"/>
      <w:pPr>
        <w:ind w:left="4677" w:hanging="603"/>
      </w:pPr>
      <w:rPr>
        <w:rFonts w:hint="default"/>
        <w:lang w:val="es-ES" w:eastAsia="es-ES" w:bidi="es-ES"/>
      </w:rPr>
    </w:lvl>
    <w:lvl w:ilvl="6">
      <w:numFmt w:val="bullet"/>
      <w:lvlText w:val="•"/>
      <w:lvlJc w:val="left"/>
      <w:pPr>
        <w:ind w:left="5683" w:hanging="603"/>
      </w:pPr>
      <w:rPr>
        <w:rFonts w:hint="default"/>
        <w:lang w:val="es-ES" w:eastAsia="es-ES" w:bidi="es-ES"/>
      </w:rPr>
    </w:lvl>
    <w:lvl w:ilvl="7">
      <w:numFmt w:val="bullet"/>
      <w:lvlText w:val="•"/>
      <w:lvlJc w:val="left"/>
      <w:pPr>
        <w:ind w:left="6689" w:hanging="603"/>
      </w:pPr>
      <w:rPr>
        <w:rFonts w:hint="default"/>
        <w:lang w:val="es-ES" w:eastAsia="es-ES" w:bidi="es-ES"/>
      </w:rPr>
    </w:lvl>
    <w:lvl w:ilvl="8">
      <w:numFmt w:val="bullet"/>
      <w:lvlText w:val="•"/>
      <w:lvlJc w:val="left"/>
      <w:pPr>
        <w:ind w:left="7694" w:hanging="603"/>
      </w:pPr>
      <w:rPr>
        <w:rFonts w:hint="default"/>
        <w:lang w:val="es-ES" w:eastAsia="es-ES" w:bidi="es-ES"/>
      </w:rPr>
    </w:lvl>
  </w:abstractNum>
  <w:abstractNum w:abstractNumId="5" w15:restartNumberingAfterBreak="0">
    <w:nsid w:val="66B33A20"/>
    <w:multiLevelType w:val="multilevel"/>
    <w:tmpl w:val="78E0C342"/>
    <w:lvl w:ilvl="0">
      <w:start w:val="1"/>
      <w:numFmt w:val="decimal"/>
      <w:lvlText w:val="%1)"/>
      <w:lvlJc w:val="left"/>
      <w:pPr>
        <w:ind w:left="505" w:hanging="346"/>
        <w:jc w:val="left"/>
      </w:pPr>
      <w:rPr>
        <w:rFonts w:ascii="Arial" w:eastAsia="Arial" w:hAnsi="Arial" w:cs="Arial" w:hint="default"/>
        <w:spacing w:val="-4"/>
        <w:w w:val="100"/>
        <w:sz w:val="24"/>
        <w:szCs w:val="24"/>
        <w:lang w:val="es-ES" w:eastAsia="es-ES" w:bidi="es-ES"/>
      </w:rPr>
    </w:lvl>
    <w:lvl w:ilvl="1">
      <w:start w:val="1"/>
      <w:numFmt w:val="decimal"/>
      <w:lvlText w:val="%1.%2"/>
      <w:lvlJc w:val="left"/>
      <w:pPr>
        <w:ind w:left="1332" w:hanging="403"/>
        <w:jc w:val="left"/>
      </w:pPr>
      <w:rPr>
        <w:rFonts w:ascii="Arial" w:eastAsia="Arial" w:hAnsi="Arial" w:cs="Arial" w:hint="default"/>
        <w:b/>
        <w:bCs/>
        <w:color w:val="1F487C"/>
        <w:w w:val="99"/>
        <w:sz w:val="24"/>
        <w:szCs w:val="24"/>
        <w:lang w:val="es-ES" w:eastAsia="es-ES" w:bidi="es-ES"/>
      </w:rPr>
    </w:lvl>
    <w:lvl w:ilvl="2">
      <w:start w:val="1"/>
      <w:numFmt w:val="decimal"/>
      <w:lvlText w:val="%1.%2.%3"/>
      <w:lvlJc w:val="left"/>
      <w:pPr>
        <w:ind w:left="1531" w:hanging="602"/>
        <w:jc w:val="left"/>
      </w:pPr>
      <w:rPr>
        <w:rFonts w:hint="default"/>
        <w:i/>
        <w:spacing w:val="-2"/>
        <w:w w:val="99"/>
        <w:lang w:val="es-ES" w:eastAsia="es-ES" w:bidi="es-ES"/>
      </w:rPr>
    </w:lvl>
    <w:lvl w:ilvl="3">
      <w:numFmt w:val="bullet"/>
      <w:lvlText w:val="•"/>
      <w:lvlJc w:val="left"/>
      <w:pPr>
        <w:ind w:left="2560" w:hanging="602"/>
      </w:pPr>
      <w:rPr>
        <w:rFonts w:hint="default"/>
        <w:lang w:val="es-ES" w:eastAsia="es-ES" w:bidi="es-ES"/>
      </w:rPr>
    </w:lvl>
    <w:lvl w:ilvl="4">
      <w:numFmt w:val="bullet"/>
      <w:lvlText w:val="•"/>
      <w:lvlJc w:val="left"/>
      <w:pPr>
        <w:ind w:left="3581" w:hanging="602"/>
      </w:pPr>
      <w:rPr>
        <w:rFonts w:hint="default"/>
        <w:lang w:val="es-ES" w:eastAsia="es-ES" w:bidi="es-ES"/>
      </w:rPr>
    </w:lvl>
    <w:lvl w:ilvl="5">
      <w:numFmt w:val="bullet"/>
      <w:lvlText w:val="•"/>
      <w:lvlJc w:val="left"/>
      <w:pPr>
        <w:ind w:left="4602" w:hanging="602"/>
      </w:pPr>
      <w:rPr>
        <w:rFonts w:hint="default"/>
        <w:lang w:val="es-ES" w:eastAsia="es-ES" w:bidi="es-ES"/>
      </w:rPr>
    </w:lvl>
    <w:lvl w:ilvl="6">
      <w:numFmt w:val="bullet"/>
      <w:lvlText w:val="•"/>
      <w:lvlJc w:val="left"/>
      <w:pPr>
        <w:ind w:left="5623" w:hanging="602"/>
      </w:pPr>
      <w:rPr>
        <w:rFonts w:hint="default"/>
        <w:lang w:val="es-ES" w:eastAsia="es-ES" w:bidi="es-ES"/>
      </w:rPr>
    </w:lvl>
    <w:lvl w:ilvl="7">
      <w:numFmt w:val="bullet"/>
      <w:lvlText w:val="•"/>
      <w:lvlJc w:val="left"/>
      <w:pPr>
        <w:ind w:left="6644" w:hanging="602"/>
      </w:pPr>
      <w:rPr>
        <w:rFonts w:hint="default"/>
        <w:lang w:val="es-ES" w:eastAsia="es-ES" w:bidi="es-ES"/>
      </w:rPr>
    </w:lvl>
    <w:lvl w:ilvl="8">
      <w:numFmt w:val="bullet"/>
      <w:lvlText w:val="•"/>
      <w:lvlJc w:val="left"/>
      <w:pPr>
        <w:ind w:left="7664" w:hanging="602"/>
      </w:pPr>
      <w:rPr>
        <w:rFonts w:hint="default"/>
        <w:lang w:val="es-ES" w:eastAsia="es-ES" w:bidi="es-ES"/>
      </w:rPr>
    </w:lvl>
  </w:abstractNum>
  <w:abstractNum w:abstractNumId="6" w15:restartNumberingAfterBreak="0">
    <w:nsid w:val="731237CC"/>
    <w:multiLevelType w:val="hybridMultilevel"/>
    <w:tmpl w:val="75ACE738"/>
    <w:lvl w:ilvl="0" w:tplc="0BECBB7E">
      <w:start w:val="1"/>
      <w:numFmt w:val="lowerLetter"/>
      <w:lvlText w:val="%1."/>
      <w:lvlJc w:val="left"/>
      <w:pPr>
        <w:ind w:left="323" w:hanging="221"/>
        <w:jc w:val="left"/>
      </w:pPr>
      <w:rPr>
        <w:rFonts w:ascii="Arial" w:eastAsia="Arial" w:hAnsi="Arial" w:cs="Arial" w:hint="default"/>
        <w:color w:val="4F81BC"/>
        <w:spacing w:val="-1"/>
        <w:w w:val="99"/>
        <w:sz w:val="20"/>
        <w:szCs w:val="20"/>
        <w:lang w:val="es-ES" w:eastAsia="es-ES" w:bidi="es-ES"/>
      </w:rPr>
    </w:lvl>
    <w:lvl w:ilvl="1" w:tplc="71984E06">
      <w:numFmt w:val="bullet"/>
      <w:lvlText w:val="-"/>
      <w:lvlJc w:val="left"/>
      <w:pPr>
        <w:ind w:left="1106" w:hanging="123"/>
      </w:pPr>
      <w:rPr>
        <w:rFonts w:ascii="Arial" w:eastAsia="Arial" w:hAnsi="Arial" w:cs="Arial" w:hint="default"/>
        <w:w w:val="99"/>
        <w:sz w:val="20"/>
        <w:szCs w:val="20"/>
        <w:lang w:val="es-ES" w:eastAsia="es-ES" w:bidi="es-ES"/>
      </w:rPr>
    </w:lvl>
    <w:lvl w:ilvl="2" w:tplc="8E92F9EE">
      <w:numFmt w:val="bullet"/>
      <w:lvlText w:val="•"/>
      <w:lvlJc w:val="left"/>
      <w:pPr>
        <w:ind w:left="1920" w:hanging="123"/>
      </w:pPr>
      <w:rPr>
        <w:rFonts w:hint="default"/>
        <w:lang w:val="es-ES" w:eastAsia="es-ES" w:bidi="es-ES"/>
      </w:rPr>
    </w:lvl>
    <w:lvl w:ilvl="3" w:tplc="B030A57E">
      <w:numFmt w:val="bullet"/>
      <w:lvlText w:val="•"/>
      <w:lvlJc w:val="left"/>
      <w:pPr>
        <w:ind w:left="2741" w:hanging="123"/>
      </w:pPr>
      <w:rPr>
        <w:rFonts w:hint="default"/>
        <w:lang w:val="es-ES" w:eastAsia="es-ES" w:bidi="es-ES"/>
      </w:rPr>
    </w:lvl>
    <w:lvl w:ilvl="4" w:tplc="640ECFB6">
      <w:numFmt w:val="bullet"/>
      <w:lvlText w:val="•"/>
      <w:lvlJc w:val="left"/>
      <w:pPr>
        <w:ind w:left="3561" w:hanging="123"/>
      </w:pPr>
      <w:rPr>
        <w:rFonts w:hint="default"/>
        <w:lang w:val="es-ES" w:eastAsia="es-ES" w:bidi="es-ES"/>
      </w:rPr>
    </w:lvl>
    <w:lvl w:ilvl="5" w:tplc="070CD58C">
      <w:numFmt w:val="bullet"/>
      <w:lvlText w:val="•"/>
      <w:lvlJc w:val="left"/>
      <w:pPr>
        <w:ind w:left="4382" w:hanging="123"/>
      </w:pPr>
      <w:rPr>
        <w:rFonts w:hint="default"/>
        <w:lang w:val="es-ES" w:eastAsia="es-ES" w:bidi="es-ES"/>
      </w:rPr>
    </w:lvl>
    <w:lvl w:ilvl="6" w:tplc="1670197A">
      <w:numFmt w:val="bullet"/>
      <w:lvlText w:val="•"/>
      <w:lvlJc w:val="left"/>
      <w:pPr>
        <w:ind w:left="5203" w:hanging="123"/>
      </w:pPr>
      <w:rPr>
        <w:rFonts w:hint="default"/>
        <w:lang w:val="es-ES" w:eastAsia="es-ES" w:bidi="es-ES"/>
      </w:rPr>
    </w:lvl>
    <w:lvl w:ilvl="7" w:tplc="B1603926">
      <w:numFmt w:val="bullet"/>
      <w:lvlText w:val="•"/>
      <w:lvlJc w:val="left"/>
      <w:pPr>
        <w:ind w:left="6023" w:hanging="123"/>
      </w:pPr>
      <w:rPr>
        <w:rFonts w:hint="default"/>
        <w:lang w:val="es-ES" w:eastAsia="es-ES" w:bidi="es-ES"/>
      </w:rPr>
    </w:lvl>
    <w:lvl w:ilvl="8" w:tplc="E200DEF8">
      <w:numFmt w:val="bullet"/>
      <w:lvlText w:val="•"/>
      <w:lvlJc w:val="left"/>
      <w:pPr>
        <w:ind w:left="6844" w:hanging="123"/>
      </w:pPr>
      <w:rPr>
        <w:rFonts w:hint="default"/>
        <w:lang w:val="es-ES" w:eastAsia="es-ES" w:bidi="es-ES"/>
      </w:rPr>
    </w:lvl>
  </w:abstractNum>
  <w:abstractNum w:abstractNumId="7" w15:restartNumberingAfterBreak="0">
    <w:nsid w:val="769D2910"/>
    <w:multiLevelType w:val="hybridMultilevel"/>
    <w:tmpl w:val="EBCEF664"/>
    <w:lvl w:ilvl="0" w:tplc="16064580">
      <w:start w:val="1"/>
      <w:numFmt w:val="decimal"/>
      <w:lvlText w:val="%1)"/>
      <w:lvlJc w:val="left"/>
      <w:pPr>
        <w:ind w:left="336" w:hanging="233"/>
        <w:jc w:val="left"/>
      </w:pPr>
      <w:rPr>
        <w:rFonts w:ascii="Arial" w:eastAsia="Arial" w:hAnsi="Arial" w:cs="Arial" w:hint="default"/>
        <w:spacing w:val="-1"/>
        <w:w w:val="99"/>
        <w:sz w:val="20"/>
        <w:szCs w:val="20"/>
        <w:lang w:val="es-ES" w:eastAsia="es-ES" w:bidi="es-ES"/>
      </w:rPr>
    </w:lvl>
    <w:lvl w:ilvl="1" w:tplc="A53C8B52">
      <w:numFmt w:val="bullet"/>
      <w:lvlText w:val="•"/>
      <w:lvlJc w:val="left"/>
      <w:pPr>
        <w:ind w:left="1169" w:hanging="233"/>
      </w:pPr>
      <w:rPr>
        <w:rFonts w:hint="default"/>
        <w:lang w:val="es-ES" w:eastAsia="es-ES" w:bidi="es-ES"/>
      </w:rPr>
    </w:lvl>
    <w:lvl w:ilvl="2" w:tplc="750E15B2">
      <w:numFmt w:val="bullet"/>
      <w:lvlText w:val="•"/>
      <w:lvlJc w:val="left"/>
      <w:pPr>
        <w:ind w:left="1999" w:hanging="233"/>
      </w:pPr>
      <w:rPr>
        <w:rFonts w:hint="default"/>
        <w:lang w:val="es-ES" w:eastAsia="es-ES" w:bidi="es-ES"/>
      </w:rPr>
    </w:lvl>
    <w:lvl w:ilvl="3" w:tplc="BCEA1174">
      <w:numFmt w:val="bullet"/>
      <w:lvlText w:val="•"/>
      <w:lvlJc w:val="left"/>
      <w:pPr>
        <w:ind w:left="2829" w:hanging="233"/>
      </w:pPr>
      <w:rPr>
        <w:rFonts w:hint="default"/>
        <w:lang w:val="es-ES" w:eastAsia="es-ES" w:bidi="es-ES"/>
      </w:rPr>
    </w:lvl>
    <w:lvl w:ilvl="4" w:tplc="D7A46376">
      <w:numFmt w:val="bullet"/>
      <w:lvlText w:val="•"/>
      <w:lvlJc w:val="left"/>
      <w:pPr>
        <w:ind w:left="3658" w:hanging="233"/>
      </w:pPr>
      <w:rPr>
        <w:rFonts w:hint="default"/>
        <w:lang w:val="es-ES" w:eastAsia="es-ES" w:bidi="es-ES"/>
      </w:rPr>
    </w:lvl>
    <w:lvl w:ilvl="5" w:tplc="224E6CD8">
      <w:numFmt w:val="bullet"/>
      <w:lvlText w:val="•"/>
      <w:lvlJc w:val="left"/>
      <w:pPr>
        <w:ind w:left="4488" w:hanging="233"/>
      </w:pPr>
      <w:rPr>
        <w:rFonts w:hint="default"/>
        <w:lang w:val="es-ES" w:eastAsia="es-ES" w:bidi="es-ES"/>
      </w:rPr>
    </w:lvl>
    <w:lvl w:ilvl="6" w:tplc="1B9A3ED6">
      <w:numFmt w:val="bullet"/>
      <w:lvlText w:val="•"/>
      <w:lvlJc w:val="left"/>
      <w:pPr>
        <w:ind w:left="5318" w:hanging="233"/>
      </w:pPr>
      <w:rPr>
        <w:rFonts w:hint="default"/>
        <w:lang w:val="es-ES" w:eastAsia="es-ES" w:bidi="es-ES"/>
      </w:rPr>
    </w:lvl>
    <w:lvl w:ilvl="7" w:tplc="F850DC62">
      <w:numFmt w:val="bullet"/>
      <w:lvlText w:val="•"/>
      <w:lvlJc w:val="left"/>
      <w:pPr>
        <w:ind w:left="6147" w:hanging="233"/>
      </w:pPr>
      <w:rPr>
        <w:rFonts w:hint="default"/>
        <w:lang w:val="es-ES" w:eastAsia="es-ES" w:bidi="es-ES"/>
      </w:rPr>
    </w:lvl>
    <w:lvl w:ilvl="8" w:tplc="5E8238C2">
      <w:numFmt w:val="bullet"/>
      <w:lvlText w:val="•"/>
      <w:lvlJc w:val="left"/>
      <w:pPr>
        <w:ind w:left="6977" w:hanging="233"/>
      </w:pPr>
      <w:rPr>
        <w:rFonts w:hint="default"/>
        <w:lang w:val="es-ES" w:eastAsia="es-ES" w:bidi="es-ES"/>
      </w:rPr>
    </w:lvl>
  </w:abstractNum>
  <w:num w:numId="1">
    <w:abstractNumId w:val="6"/>
  </w:num>
  <w:num w:numId="2">
    <w:abstractNumId w:val="0"/>
  </w:num>
  <w:num w:numId="3">
    <w:abstractNumId w:val="2"/>
  </w:num>
  <w:num w:numId="4">
    <w:abstractNumId w:val="7"/>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B7C5C"/>
    <w:rsid w:val="000B7C5C"/>
    <w:rsid w:val="00215F38"/>
    <w:rsid w:val="00360FAC"/>
    <w:rsid w:val="00375437"/>
    <w:rsid w:val="003B584F"/>
    <w:rsid w:val="004020B7"/>
    <w:rsid w:val="004A0A63"/>
    <w:rsid w:val="00533B5D"/>
    <w:rsid w:val="006A6DE7"/>
    <w:rsid w:val="007F29A3"/>
    <w:rsid w:val="008461B3"/>
    <w:rsid w:val="00884C64"/>
    <w:rsid w:val="00886776"/>
    <w:rsid w:val="008B75EB"/>
    <w:rsid w:val="0094660E"/>
    <w:rsid w:val="009D71B6"/>
    <w:rsid w:val="00A43375"/>
    <w:rsid w:val="00B321F8"/>
    <w:rsid w:val="00BA7633"/>
    <w:rsid w:val="00BF24FB"/>
    <w:rsid w:val="00C07E3C"/>
    <w:rsid w:val="00C55FF1"/>
    <w:rsid w:val="00C60C02"/>
    <w:rsid w:val="00C94C95"/>
    <w:rsid w:val="00CC2BC8"/>
    <w:rsid w:val="00F45B04"/>
    <w:rsid w:val="00FE4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2981303"/>
  <w15:docId w15:val="{2888CCF2-B008-40FC-ADB9-EDEFA09F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1906" w:hanging="269"/>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6"/>
      <w:ind w:left="2716" w:right="980" w:hanging="2717"/>
      <w:jc w:val="right"/>
    </w:pPr>
    <w:rPr>
      <w:b/>
      <w:bCs/>
    </w:rPr>
  </w:style>
  <w:style w:type="paragraph" w:styleId="TDC2">
    <w:name w:val="toc 2"/>
    <w:basedOn w:val="Normal"/>
    <w:uiPriority w:val="1"/>
    <w:qFormat/>
    <w:pPr>
      <w:ind w:left="4969" w:right="1008" w:hanging="4970"/>
      <w:jc w:val="right"/>
    </w:pPr>
    <w:rPr>
      <w:i/>
      <w:sz w:val="20"/>
      <w:szCs w:val="20"/>
    </w:rPr>
  </w:style>
  <w:style w:type="paragraph" w:styleId="TDC3">
    <w:name w:val="toc 3"/>
    <w:basedOn w:val="Normal"/>
    <w:uiPriority w:val="1"/>
    <w:qFormat/>
    <w:pPr>
      <w:spacing w:before="206"/>
      <w:ind w:left="1539" w:hanging="246"/>
    </w:pPr>
    <w:rPr>
      <w:b/>
      <w:bCs/>
    </w:rPr>
  </w:style>
  <w:style w:type="paragraph" w:styleId="TDC4">
    <w:name w:val="toc 4"/>
    <w:basedOn w:val="Normal"/>
    <w:uiPriority w:val="1"/>
    <w:qFormat/>
    <w:pPr>
      <w:spacing w:before="519"/>
      <w:ind w:left="1609" w:hanging="268"/>
    </w:pPr>
    <w:rPr>
      <w:b/>
      <w:bCs/>
      <w:sz w:val="24"/>
      <w:szCs w:val="24"/>
    </w:rPr>
  </w:style>
  <w:style w:type="paragraph" w:styleId="TDC5">
    <w:name w:val="toc 5"/>
    <w:basedOn w:val="Normal"/>
    <w:uiPriority w:val="1"/>
    <w:qFormat/>
    <w:pPr>
      <w:spacing w:before="128"/>
      <w:ind w:left="1601" w:hanging="245"/>
    </w:pPr>
    <w:rPr>
      <w:b/>
      <w:bCs/>
    </w:rPr>
  </w:style>
  <w:style w:type="paragraph" w:styleId="TDC6">
    <w:name w:val="toc 6"/>
    <w:basedOn w:val="Normal"/>
    <w:uiPriority w:val="1"/>
    <w:qFormat/>
    <w:pPr>
      <w:ind w:left="4969" w:hanging="500"/>
    </w:pPr>
    <w:rPr>
      <w:i/>
      <w:sz w:val="20"/>
      <w:szCs w:val="20"/>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2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32</Pages>
  <Words>3625</Words>
  <Characters>19943</Characters>
  <Application>Microsoft Office Word</Application>
  <DocSecurity>0</DocSecurity>
  <Lines>166</Lines>
  <Paragraphs>47</Paragraphs>
  <ScaleCrop>false</ScaleCrop>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frank&amp;Rosy</cp:lastModifiedBy>
  <cp:revision>28</cp:revision>
  <dcterms:created xsi:type="dcterms:W3CDTF">2020-05-30T18:27:00Z</dcterms:created>
  <dcterms:modified xsi:type="dcterms:W3CDTF">2020-05-30T19:17:00Z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2020-05-30T00:00:00Z</vt:filetime>
  </property>
</Properties>
</file>