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129587</wp:posOffset>
            </wp:positionV>
            <wp:extent cx="4818480" cy="1462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Lista de Historias de Usuario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ind w:left="28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Proyecto SuperShop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       Lista de historias de usuario………………………………………………………</w:t>
            <w:tab/>
            <w:t xml:space="preserve">1</w:t>
          </w:r>
        </w:p>
        <w:p w:rsidR="00000000" w:rsidDel="00000000" w:rsidP="00000000" w:rsidRDefault="00000000" w:rsidRPr="00000000" w14:paraId="00000031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………………………………………………………………………</w:t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2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2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Objetivos……………………………………………………………………………</w:t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3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Lista de Historia de usuario……………………………………………………….</w:t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3</w:t>
          </w:r>
        </w:p>
        <w:p w:rsidR="00000000" w:rsidDel="00000000" w:rsidP="00000000" w:rsidRDefault="00000000" w:rsidRPr="00000000" w14:paraId="0000003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resultados obtenidos ………………….………………………………………….</w:t>
          </w: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presente informe, será presentada la Lista de Historia de Usuarios del proyecto SuperShop, </w:t>
      </w:r>
      <w:r w:rsidDel="00000000" w:rsidR="00000000" w:rsidRPr="00000000">
        <w:rPr>
          <w:sz w:val="24"/>
          <w:szCs w:val="24"/>
          <w:rtl w:val="0"/>
        </w:rPr>
        <w:t xml:space="preserve">constará</w:t>
      </w:r>
      <w:r w:rsidDel="00000000" w:rsidR="00000000" w:rsidRPr="00000000">
        <w:rPr>
          <w:sz w:val="24"/>
          <w:szCs w:val="24"/>
          <w:rtl w:val="0"/>
        </w:rPr>
        <w:t xml:space="preserve"> de todas las peticiones para el desarrollo del proyecto por parte de los stakeholders, las características o funcionalidades solicitadas, la razón por la cual se está solicitando esta petición y el criterio de aceptación, además, se presentará los resultados obtenidos respecto a las peticiones de los stakeholders.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de lo presentado en el informe se resumen en los siguientes puntos: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Presentar las peticiones realizadas por los stakeholders, así como las características de estos, sus razones y el criterio de aceptación para su aprobación.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Presentar los resultados respecto a las peticiones solicitadas por los stakeholders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Discutir como grupo y empresa acerca de nuestros logros y fallas a la hora de recibir las peticiones por parte de los stakeholders y cómo fueron trabajadas.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Historias de Usuario.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75"/>
        <w:gridCol w:w="2340"/>
        <w:gridCol w:w="2880"/>
        <w:tblGridChange w:id="0">
          <w:tblGrid>
            <w:gridCol w:w="1635"/>
            <w:gridCol w:w="3075"/>
            <w:gridCol w:w="2340"/>
            <w:gridCol w:w="28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Enunciados de las historias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 de la funcionalidad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 del pedido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un sistema de login para poder ingresar al programa a través de credenciales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mantener la seguridad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confirmar que solo se puede ingresar al sistema con las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que se puedan añadir productos al sistema de gestión de inventarios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representar los productos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representar todos sus productos en el sistema de gestión de inventarios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que se puedan eliminar productos del sistema de gestión de inventarios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quitar los productos que ya no estén en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eliminar los productos que no se encuentren en su inventario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que se puedan modificar parámetros de los productos como el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actualizar las existencias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modificar satisfactoriamente el stock del inventario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Necesita generar reporte de salida y entrada para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tener reportes de salida y entrada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generar reportes de movimientos satisfactoriamente 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listar productos del stock 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visualizar los productos que se encuentren mi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visualizar que, efectivamente, los productos del sistema son los que se encuentran en stock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una interfaz que sea intuitiva y sencilla de usar con un diseño que sea agradable a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trabajar los productos de una manera sencilla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utilizar el sistema de una manera eficaz y sin complicaciones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una base de datos con tablas bien definidas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manejar los datos de manera sencilla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utilizar todas las funciones mencionadas sin ningún problema por la base de datos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Necesito que tanto las funcionalidades como todo lo desarrollado sean puestos a prueba mediante test para poder verificar una funcionalidad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 finalidad de poder evitar errores o algún problema a la hora de usar 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pueda confirmar que no se han encontrado errores a la hora de utilizar el programa</w:t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logrado cumplir, hasta el momento, con 5 de las 6 funcionalidades, las cuales funcionan correctamente y están integradas tanto a la interfaz como a la base de datos de una manera adecuada y eficaz.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poder establecer una interfaz intuitiva para poder ser usada de una manera sencilla y efectiva por parte del cliente o usuario, además, se han colocado diseños dentro de las ventanas para que sea más agradable a la vista como se deseó.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poder crear una base de datos efectiva que se encuentra implementada junto al código escrito en SQLite3 y administrado con DB Browser,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poder realizar test de manera efectiva tanto como para las funcionalidades como para los distintos apartados (base de datos e interfaz), resultando los test de manera positiva, sin ningún problema presentado a la hora de ejecutarlos.</w:t>
      </w:r>
    </w:p>
    <w:sectPr>
      <w:headerReference r:id="rId18" w:type="default"/>
      <w:headerReference r:id="rId19" w:type="firs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-66674</wp:posOffset>
          </wp:positionV>
          <wp:extent cx="1726211" cy="5238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211" cy="523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XDTcFkeUjGCZ0F3axYiUeWC6J-tn0X9iqI9qO8e9qEw/edit#heading=h.1fob9te" TargetMode="External"/><Relationship Id="rId10" Type="http://schemas.openxmlformats.org/officeDocument/2006/relationships/hyperlink" Target="https://docs.google.com/document/d/1XDTcFkeUjGCZ0F3axYiUeWC6J-tn0X9iqI9qO8e9qEw/edit#heading=h.1fob9te" TargetMode="External"/><Relationship Id="rId13" Type="http://schemas.openxmlformats.org/officeDocument/2006/relationships/hyperlink" Target="https://docs.google.com/document/d/1XDTcFkeUjGCZ0F3axYiUeWC6J-tn0X9iqI9qO8e9qEw/edit#heading=h.1fob9te" TargetMode="External"/><Relationship Id="rId12" Type="http://schemas.openxmlformats.org/officeDocument/2006/relationships/hyperlink" Target="https://docs.google.com/document/d/1XDTcFkeUjGCZ0F3axYiUeWC6J-tn0X9iqI9qO8e9qEw/edit#heading=h.1fob9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DTcFkeUjGCZ0F3axYiUeWC6J-tn0X9iqI9qO8e9qEw/edit#heading=h.1fob9te" TargetMode="External"/><Relationship Id="rId15" Type="http://schemas.openxmlformats.org/officeDocument/2006/relationships/hyperlink" Target="https://docs.google.com/document/d/1BognWIf1y4PXQpZFnCYjXrnvV4v3xP6Ue-K_KaG7HdU/edit#heading=h.1t3h5sf" TargetMode="External"/><Relationship Id="rId14" Type="http://schemas.openxmlformats.org/officeDocument/2006/relationships/hyperlink" Target="https://docs.google.com/document/d/1BognWIf1y4PXQpZFnCYjXrnvV4v3xP6Ue-K_KaG7HdU/edit#heading=h.1t3h5sf" TargetMode="External"/><Relationship Id="rId17" Type="http://schemas.openxmlformats.org/officeDocument/2006/relationships/hyperlink" Target="https://docs.google.com/document/d/1BognWIf1y4PXQpZFnCYjXrnvV4v3xP6Ue-K_KaG7HdU/edit#heading=h.1t3h5sf" TargetMode="External"/><Relationship Id="rId16" Type="http://schemas.openxmlformats.org/officeDocument/2006/relationships/hyperlink" Target="https://docs.google.com/document/d/1BognWIf1y4PXQpZFnCYjXrnvV4v3xP6Ue-K_KaG7HdU/edit#heading=h.1t3h5sf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XDTcFkeUjGCZ0F3axYiUeWC6J-tn0X9iqI9qO8e9qEw/edit#heading=h.1fob9te" TargetMode="External"/><Relationship Id="rId8" Type="http://schemas.openxmlformats.org/officeDocument/2006/relationships/hyperlink" Target="https://docs.google.com/document/d/1XDTcFkeUjGCZ0F3axYiUeWC6J-tn0X9iqI9qO8e9qEw/edit#heading=h.1fob9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