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FE0105"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7673233" w:history="1">
            <w:r w:rsidR="00FE0105" w:rsidRPr="002B6E1C">
              <w:rPr>
                <w:rStyle w:val="Hipervnculo"/>
                <w:noProof/>
              </w:rPr>
              <w:t>1.</w:t>
            </w:r>
            <w:r w:rsidR="00FE0105">
              <w:rPr>
                <w:rFonts w:asciiTheme="minorHAnsi" w:eastAsiaTheme="minorEastAsia" w:hAnsiTheme="minorHAnsi" w:cstheme="minorBidi"/>
                <w:noProof/>
                <w:lang w:val="en-US"/>
              </w:rPr>
              <w:tab/>
            </w:r>
            <w:r w:rsidR="00FE0105" w:rsidRPr="002B6E1C">
              <w:rPr>
                <w:rStyle w:val="Hipervnculo"/>
                <w:noProof/>
              </w:rPr>
              <w:t>Planificación</w:t>
            </w:r>
            <w:r w:rsidR="00FE0105">
              <w:rPr>
                <w:noProof/>
                <w:webHidden/>
              </w:rPr>
              <w:tab/>
            </w:r>
            <w:r w:rsidR="00FE0105">
              <w:rPr>
                <w:noProof/>
                <w:webHidden/>
              </w:rPr>
              <w:fldChar w:fldCharType="begin"/>
            </w:r>
            <w:r w:rsidR="00FE0105">
              <w:rPr>
                <w:noProof/>
                <w:webHidden/>
              </w:rPr>
              <w:instrText xml:space="preserve"> PAGEREF _Toc527673233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C47122">
          <w:pPr>
            <w:pStyle w:val="TDC2"/>
            <w:tabs>
              <w:tab w:val="left" w:pos="880"/>
              <w:tab w:val="right" w:pos="9019"/>
            </w:tabs>
            <w:rPr>
              <w:rFonts w:asciiTheme="minorHAnsi" w:eastAsiaTheme="minorEastAsia" w:hAnsiTheme="minorHAnsi" w:cstheme="minorBidi"/>
              <w:noProof/>
              <w:lang w:val="en-US"/>
            </w:rPr>
          </w:pPr>
          <w:hyperlink w:anchor="_Toc527673234" w:history="1">
            <w:r w:rsidR="00FE0105" w:rsidRPr="002B6E1C">
              <w:rPr>
                <w:rStyle w:val="Hipervnculo"/>
                <w:noProof/>
              </w:rPr>
              <w:t>1.1.</w:t>
            </w:r>
            <w:r w:rsidR="00FE0105">
              <w:rPr>
                <w:rFonts w:asciiTheme="minorHAnsi" w:eastAsiaTheme="minorEastAsia" w:hAnsiTheme="minorHAnsi" w:cstheme="minorBidi"/>
                <w:noProof/>
                <w:lang w:val="en-US"/>
              </w:rPr>
              <w:tab/>
            </w:r>
            <w:r w:rsidR="00FE0105" w:rsidRPr="002B6E1C">
              <w:rPr>
                <w:rStyle w:val="Hipervnculo"/>
                <w:noProof/>
              </w:rPr>
              <w:t>Introducción</w:t>
            </w:r>
            <w:r w:rsidR="00FE0105">
              <w:rPr>
                <w:noProof/>
                <w:webHidden/>
              </w:rPr>
              <w:tab/>
            </w:r>
            <w:r w:rsidR="00FE0105">
              <w:rPr>
                <w:noProof/>
                <w:webHidden/>
              </w:rPr>
              <w:fldChar w:fldCharType="begin"/>
            </w:r>
            <w:r w:rsidR="00FE0105">
              <w:rPr>
                <w:noProof/>
                <w:webHidden/>
              </w:rPr>
              <w:instrText xml:space="preserve"> PAGEREF _Toc527673234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C47122">
          <w:pPr>
            <w:pStyle w:val="TDC2"/>
            <w:tabs>
              <w:tab w:val="left" w:pos="880"/>
              <w:tab w:val="right" w:pos="9019"/>
            </w:tabs>
            <w:rPr>
              <w:rFonts w:asciiTheme="minorHAnsi" w:eastAsiaTheme="minorEastAsia" w:hAnsiTheme="minorHAnsi" w:cstheme="minorBidi"/>
              <w:noProof/>
              <w:lang w:val="en-US"/>
            </w:rPr>
          </w:pPr>
          <w:hyperlink w:anchor="_Toc527673235" w:history="1">
            <w:r w:rsidR="00FE0105" w:rsidRPr="002B6E1C">
              <w:rPr>
                <w:rStyle w:val="Hipervnculo"/>
                <w:noProof/>
              </w:rPr>
              <w:t>1.2.</w:t>
            </w:r>
            <w:r w:rsidR="00FE0105">
              <w:rPr>
                <w:rFonts w:asciiTheme="minorHAnsi" w:eastAsiaTheme="minorEastAsia" w:hAnsiTheme="minorHAnsi" w:cstheme="minorBidi"/>
                <w:noProof/>
                <w:lang w:val="en-US"/>
              </w:rPr>
              <w:tab/>
            </w:r>
            <w:r w:rsidR="00FE0105" w:rsidRPr="002B6E1C">
              <w:rPr>
                <w:rStyle w:val="Hipervnculo"/>
                <w:noProof/>
              </w:rPr>
              <w:t>Roles, responsabilidades y cantidad</w:t>
            </w:r>
            <w:r w:rsidR="00FE0105">
              <w:rPr>
                <w:noProof/>
                <w:webHidden/>
              </w:rPr>
              <w:tab/>
            </w:r>
            <w:r w:rsidR="00FE0105">
              <w:rPr>
                <w:noProof/>
                <w:webHidden/>
              </w:rPr>
              <w:fldChar w:fldCharType="begin"/>
            </w:r>
            <w:r w:rsidR="00FE0105">
              <w:rPr>
                <w:noProof/>
                <w:webHidden/>
              </w:rPr>
              <w:instrText xml:space="preserve"> PAGEREF _Toc527673235 \h </w:instrText>
            </w:r>
            <w:r w:rsidR="00FE0105">
              <w:rPr>
                <w:noProof/>
                <w:webHidden/>
              </w:rPr>
            </w:r>
            <w:r w:rsidR="00FE0105">
              <w:rPr>
                <w:noProof/>
                <w:webHidden/>
              </w:rPr>
              <w:fldChar w:fldCharType="separate"/>
            </w:r>
            <w:r w:rsidR="00FE0105">
              <w:rPr>
                <w:noProof/>
                <w:webHidden/>
              </w:rPr>
              <w:t>3</w:t>
            </w:r>
            <w:r w:rsidR="00FE0105">
              <w:rPr>
                <w:noProof/>
                <w:webHidden/>
              </w:rPr>
              <w:fldChar w:fldCharType="end"/>
            </w:r>
          </w:hyperlink>
        </w:p>
        <w:p w:rsidR="00FE0105" w:rsidRDefault="00C47122">
          <w:pPr>
            <w:pStyle w:val="TDC2"/>
            <w:tabs>
              <w:tab w:val="left" w:pos="880"/>
              <w:tab w:val="right" w:pos="9019"/>
            </w:tabs>
            <w:rPr>
              <w:rFonts w:asciiTheme="minorHAnsi" w:eastAsiaTheme="minorEastAsia" w:hAnsiTheme="minorHAnsi" w:cstheme="minorBidi"/>
              <w:noProof/>
              <w:lang w:val="en-US"/>
            </w:rPr>
          </w:pPr>
          <w:hyperlink w:anchor="_Toc527673236" w:history="1">
            <w:r w:rsidR="00FE0105" w:rsidRPr="002B6E1C">
              <w:rPr>
                <w:rStyle w:val="Hipervnculo"/>
                <w:noProof/>
              </w:rPr>
              <w:t>1.3.</w:t>
            </w:r>
            <w:r w:rsidR="00FE0105">
              <w:rPr>
                <w:rFonts w:asciiTheme="minorHAnsi" w:eastAsiaTheme="minorEastAsia" w:hAnsiTheme="minorHAnsi" w:cstheme="minorBidi"/>
                <w:noProof/>
                <w:lang w:val="en-US"/>
              </w:rPr>
              <w:tab/>
            </w:r>
            <w:r w:rsidR="00FE0105" w:rsidRPr="002B6E1C">
              <w:rPr>
                <w:rStyle w:val="Hipervnculo"/>
                <w:noProof/>
              </w:rPr>
              <w:t>Políticas, Directrices y procedimientos</w:t>
            </w:r>
            <w:r w:rsidR="00FE0105">
              <w:rPr>
                <w:noProof/>
                <w:webHidden/>
              </w:rPr>
              <w:tab/>
            </w:r>
            <w:r w:rsidR="00FE0105">
              <w:rPr>
                <w:noProof/>
                <w:webHidden/>
              </w:rPr>
              <w:fldChar w:fldCharType="begin"/>
            </w:r>
            <w:r w:rsidR="00FE0105">
              <w:rPr>
                <w:noProof/>
                <w:webHidden/>
              </w:rPr>
              <w:instrText xml:space="preserve"> PAGEREF _Toc527673236 \h </w:instrText>
            </w:r>
            <w:r w:rsidR="00FE0105">
              <w:rPr>
                <w:noProof/>
                <w:webHidden/>
              </w:rPr>
            </w:r>
            <w:r w:rsidR="00FE0105">
              <w:rPr>
                <w:noProof/>
                <w:webHidden/>
              </w:rPr>
              <w:fldChar w:fldCharType="separate"/>
            </w:r>
            <w:r w:rsidR="00FE0105">
              <w:rPr>
                <w:noProof/>
                <w:webHidden/>
              </w:rPr>
              <w:t>4</w:t>
            </w:r>
            <w:r w:rsidR="00FE0105">
              <w:rPr>
                <w:noProof/>
                <w:webHidden/>
              </w:rPr>
              <w:fldChar w:fldCharType="end"/>
            </w:r>
          </w:hyperlink>
        </w:p>
        <w:p w:rsidR="00FE0105" w:rsidRDefault="00C47122">
          <w:pPr>
            <w:pStyle w:val="TDC2"/>
            <w:tabs>
              <w:tab w:val="left" w:pos="880"/>
              <w:tab w:val="right" w:pos="9019"/>
            </w:tabs>
            <w:rPr>
              <w:rFonts w:asciiTheme="minorHAnsi" w:eastAsiaTheme="minorEastAsia" w:hAnsiTheme="minorHAnsi" w:cstheme="minorBidi"/>
              <w:noProof/>
              <w:lang w:val="en-US"/>
            </w:rPr>
          </w:pPr>
          <w:hyperlink w:anchor="_Toc527673237" w:history="1">
            <w:r w:rsidR="00FE0105" w:rsidRPr="002B6E1C">
              <w:rPr>
                <w:rStyle w:val="Hipervnculo"/>
                <w:noProof/>
              </w:rPr>
              <w:t>1.4.</w:t>
            </w:r>
            <w:r w:rsidR="00FE0105">
              <w:rPr>
                <w:rFonts w:asciiTheme="minorHAnsi" w:eastAsiaTheme="minorEastAsia" w:hAnsiTheme="minorHAnsi" w:cstheme="minorBidi"/>
                <w:noProof/>
                <w:lang w:val="en-US"/>
              </w:rPr>
              <w:tab/>
            </w:r>
            <w:r w:rsidR="00FE0105" w:rsidRPr="002B6E1C">
              <w:rPr>
                <w:rStyle w:val="Hipervnculo"/>
                <w:noProof/>
              </w:rPr>
              <w:t>Herramientas, entorno e infraestructura</w:t>
            </w:r>
            <w:r w:rsidR="00FE0105">
              <w:rPr>
                <w:noProof/>
                <w:webHidden/>
              </w:rPr>
              <w:tab/>
            </w:r>
            <w:r w:rsidR="00FE0105">
              <w:rPr>
                <w:noProof/>
                <w:webHidden/>
              </w:rPr>
              <w:fldChar w:fldCharType="begin"/>
            </w:r>
            <w:r w:rsidR="00FE0105">
              <w:rPr>
                <w:noProof/>
                <w:webHidden/>
              </w:rPr>
              <w:instrText xml:space="preserve"> PAGEREF _Toc527673237 \h </w:instrText>
            </w:r>
            <w:r w:rsidR="00FE0105">
              <w:rPr>
                <w:noProof/>
                <w:webHidden/>
              </w:rPr>
            </w:r>
            <w:r w:rsidR="00FE0105">
              <w:rPr>
                <w:noProof/>
                <w:webHidden/>
              </w:rPr>
              <w:fldChar w:fldCharType="separate"/>
            </w:r>
            <w:r w:rsidR="00FE0105">
              <w:rPr>
                <w:noProof/>
                <w:webHidden/>
              </w:rPr>
              <w:t>6</w:t>
            </w:r>
            <w:r w:rsidR="00FE0105">
              <w:rPr>
                <w:noProof/>
                <w:webHidden/>
              </w:rPr>
              <w:fldChar w:fldCharType="end"/>
            </w:r>
          </w:hyperlink>
        </w:p>
        <w:p w:rsidR="00FE0105" w:rsidRDefault="00C47122">
          <w:pPr>
            <w:pStyle w:val="TDC2"/>
            <w:tabs>
              <w:tab w:val="left" w:pos="880"/>
              <w:tab w:val="right" w:pos="9019"/>
            </w:tabs>
            <w:rPr>
              <w:rFonts w:asciiTheme="minorHAnsi" w:eastAsiaTheme="minorEastAsia" w:hAnsiTheme="minorHAnsi" w:cstheme="minorBidi"/>
              <w:noProof/>
              <w:lang w:val="en-US"/>
            </w:rPr>
          </w:pPr>
          <w:hyperlink w:anchor="_Toc527673238" w:history="1">
            <w:r w:rsidR="00FE0105" w:rsidRPr="002B6E1C">
              <w:rPr>
                <w:rStyle w:val="Hipervnculo"/>
                <w:noProof/>
              </w:rPr>
              <w:t>1.5.</w:t>
            </w:r>
            <w:r w:rsidR="00FE0105">
              <w:rPr>
                <w:rFonts w:asciiTheme="minorHAnsi" w:eastAsiaTheme="minorEastAsia" w:hAnsiTheme="minorHAnsi" w:cstheme="minorBidi"/>
                <w:noProof/>
                <w:lang w:val="en-US"/>
              </w:rPr>
              <w:tab/>
            </w:r>
            <w:r w:rsidR="00FE0105" w:rsidRPr="002B6E1C">
              <w:rPr>
                <w:rStyle w:val="Hipervnculo"/>
                <w:noProof/>
              </w:rPr>
              <w:t>Calendario</w:t>
            </w:r>
            <w:r w:rsidR="00FE0105">
              <w:rPr>
                <w:noProof/>
                <w:webHidden/>
              </w:rPr>
              <w:tab/>
            </w:r>
            <w:r w:rsidR="00FE0105">
              <w:rPr>
                <w:noProof/>
                <w:webHidden/>
              </w:rPr>
              <w:fldChar w:fldCharType="begin"/>
            </w:r>
            <w:r w:rsidR="00FE0105">
              <w:rPr>
                <w:noProof/>
                <w:webHidden/>
              </w:rPr>
              <w:instrText xml:space="preserve"> PAGEREF _Toc527673238 \h </w:instrText>
            </w:r>
            <w:r w:rsidR="00FE0105">
              <w:rPr>
                <w:noProof/>
                <w:webHidden/>
              </w:rPr>
            </w:r>
            <w:r w:rsidR="00FE0105">
              <w:rPr>
                <w:noProof/>
                <w:webHidden/>
              </w:rPr>
              <w:fldChar w:fldCharType="separate"/>
            </w:r>
            <w:r w:rsidR="00FE0105">
              <w:rPr>
                <w:noProof/>
                <w:webHidden/>
              </w:rPr>
              <w:t>7</w:t>
            </w:r>
            <w:r w:rsidR="00FE0105">
              <w:rPr>
                <w:noProof/>
                <w:webHidden/>
              </w:rPr>
              <w:fldChar w:fldCharType="end"/>
            </w:r>
          </w:hyperlink>
        </w:p>
        <w:p w:rsidR="00FE0105" w:rsidRDefault="00C47122">
          <w:pPr>
            <w:pStyle w:val="TDC1"/>
            <w:tabs>
              <w:tab w:val="left" w:pos="440"/>
              <w:tab w:val="right" w:pos="9019"/>
            </w:tabs>
            <w:rPr>
              <w:rFonts w:asciiTheme="minorHAnsi" w:eastAsiaTheme="minorEastAsia" w:hAnsiTheme="minorHAnsi" w:cstheme="minorBidi"/>
              <w:noProof/>
              <w:lang w:val="en-US"/>
            </w:rPr>
          </w:pPr>
          <w:hyperlink w:anchor="_Toc527673239" w:history="1">
            <w:r w:rsidR="00FE0105" w:rsidRPr="002B6E1C">
              <w:rPr>
                <w:rStyle w:val="Hipervnculo"/>
                <w:noProof/>
              </w:rPr>
              <w:t>2.</w:t>
            </w:r>
            <w:r w:rsidR="00FE0105">
              <w:rPr>
                <w:rFonts w:asciiTheme="minorHAnsi" w:eastAsiaTheme="minorEastAsia" w:hAnsiTheme="minorHAnsi" w:cstheme="minorBidi"/>
                <w:noProof/>
                <w:lang w:val="en-US"/>
              </w:rPr>
              <w:tab/>
            </w:r>
            <w:r w:rsidR="00FE0105" w:rsidRPr="002B6E1C">
              <w:rPr>
                <w:rStyle w:val="Hipervnculo"/>
                <w:noProof/>
              </w:rPr>
              <w:t>Identificación</w:t>
            </w:r>
            <w:r w:rsidR="00FE0105">
              <w:rPr>
                <w:noProof/>
                <w:webHidden/>
              </w:rPr>
              <w:tab/>
            </w:r>
            <w:r w:rsidR="00FE0105">
              <w:rPr>
                <w:noProof/>
                <w:webHidden/>
              </w:rPr>
              <w:fldChar w:fldCharType="begin"/>
            </w:r>
            <w:r w:rsidR="00FE0105">
              <w:rPr>
                <w:noProof/>
                <w:webHidden/>
              </w:rPr>
              <w:instrText xml:space="preserve"> PAGEREF _Toc527673239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C47122">
          <w:pPr>
            <w:pStyle w:val="TDC2"/>
            <w:tabs>
              <w:tab w:val="left" w:pos="880"/>
              <w:tab w:val="right" w:pos="9019"/>
            </w:tabs>
            <w:rPr>
              <w:rFonts w:asciiTheme="minorHAnsi" w:eastAsiaTheme="minorEastAsia" w:hAnsiTheme="minorHAnsi" w:cstheme="minorBidi"/>
              <w:noProof/>
              <w:lang w:val="en-US"/>
            </w:rPr>
          </w:pPr>
          <w:hyperlink w:anchor="_Toc527673240" w:history="1">
            <w:r w:rsidR="00FE0105" w:rsidRPr="002B6E1C">
              <w:rPr>
                <w:rStyle w:val="Hipervnculo"/>
                <w:noProof/>
              </w:rPr>
              <w:t>2.1.</w:t>
            </w:r>
            <w:r w:rsidR="00FE0105">
              <w:rPr>
                <w:rFonts w:asciiTheme="minorHAnsi" w:eastAsiaTheme="minorEastAsia" w:hAnsiTheme="minorHAnsi" w:cstheme="minorBidi"/>
                <w:noProof/>
                <w:lang w:val="en-US"/>
              </w:rPr>
              <w:tab/>
            </w:r>
            <w:r w:rsidR="00FE0105" w:rsidRPr="002B6E1C">
              <w:rPr>
                <w:rStyle w:val="Hipervnculo"/>
                <w:noProof/>
              </w:rPr>
              <w:t>Lista de clasificación de CI</w:t>
            </w:r>
            <w:r w:rsidR="00FE0105">
              <w:rPr>
                <w:noProof/>
                <w:webHidden/>
              </w:rPr>
              <w:tab/>
            </w:r>
            <w:r w:rsidR="00FE0105">
              <w:rPr>
                <w:noProof/>
                <w:webHidden/>
              </w:rPr>
              <w:fldChar w:fldCharType="begin"/>
            </w:r>
            <w:r w:rsidR="00FE0105">
              <w:rPr>
                <w:noProof/>
                <w:webHidden/>
              </w:rPr>
              <w:instrText xml:space="preserve"> PAGEREF _Toc527673240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FE0105" w:rsidRDefault="00C47122">
          <w:pPr>
            <w:pStyle w:val="TDC2"/>
            <w:tabs>
              <w:tab w:val="left" w:pos="880"/>
              <w:tab w:val="right" w:pos="9019"/>
            </w:tabs>
            <w:rPr>
              <w:rFonts w:asciiTheme="minorHAnsi" w:eastAsiaTheme="minorEastAsia" w:hAnsiTheme="minorHAnsi" w:cstheme="minorBidi"/>
              <w:noProof/>
              <w:lang w:val="en-US"/>
            </w:rPr>
          </w:pPr>
          <w:hyperlink w:anchor="_Toc527673241" w:history="1">
            <w:r w:rsidR="00FE0105" w:rsidRPr="002B6E1C">
              <w:rPr>
                <w:rStyle w:val="Hipervnculo"/>
                <w:noProof/>
              </w:rPr>
              <w:t>2.2.</w:t>
            </w:r>
            <w:r w:rsidR="00FE0105">
              <w:rPr>
                <w:rFonts w:asciiTheme="minorHAnsi" w:eastAsiaTheme="minorEastAsia" w:hAnsiTheme="minorHAnsi" w:cstheme="minorBidi"/>
                <w:noProof/>
                <w:lang w:val="en-US"/>
              </w:rPr>
              <w:tab/>
            </w:r>
            <w:r w:rsidR="00FE0105" w:rsidRPr="002B6E1C">
              <w:rPr>
                <w:rStyle w:val="Hipervnculo"/>
                <w:noProof/>
              </w:rPr>
              <w:t>Definición de la Nomenclatura</w:t>
            </w:r>
            <w:r w:rsidR="00FE0105">
              <w:rPr>
                <w:noProof/>
                <w:webHidden/>
              </w:rPr>
              <w:tab/>
            </w:r>
            <w:r w:rsidR="00FE0105">
              <w:rPr>
                <w:noProof/>
                <w:webHidden/>
              </w:rPr>
              <w:fldChar w:fldCharType="begin"/>
            </w:r>
            <w:r w:rsidR="00FE0105">
              <w:rPr>
                <w:noProof/>
                <w:webHidden/>
              </w:rPr>
              <w:instrText xml:space="preserve"> PAGEREF _Toc527673241 \h </w:instrText>
            </w:r>
            <w:r w:rsidR="00FE0105">
              <w:rPr>
                <w:noProof/>
                <w:webHidden/>
              </w:rPr>
            </w:r>
            <w:r w:rsidR="00FE0105">
              <w:rPr>
                <w:noProof/>
                <w:webHidden/>
              </w:rPr>
              <w:fldChar w:fldCharType="separate"/>
            </w:r>
            <w:r w:rsidR="00FE0105">
              <w:rPr>
                <w:noProof/>
                <w:webHidden/>
              </w:rPr>
              <w:t>8</w:t>
            </w:r>
            <w:r w:rsidR="00FE0105">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40678A" w:rsidRDefault="005841DA">
      <w:pPr>
        <w:pStyle w:val="Ttulo1"/>
        <w:contextualSpacing w:val="0"/>
      </w:pPr>
      <w:bookmarkStart w:id="1" w:name="_4rcvgyuyxw8p" w:colFirst="0" w:colLast="0"/>
      <w:bookmarkEnd w:id="1"/>
      <w:r>
        <w:br w:type="page"/>
      </w:r>
    </w:p>
    <w:p w:rsidR="0040678A" w:rsidRDefault="005841DA">
      <w:pPr>
        <w:pStyle w:val="Ttulo1"/>
        <w:numPr>
          <w:ilvl w:val="0"/>
          <w:numId w:val="1"/>
        </w:numPr>
      </w:pPr>
      <w:bookmarkStart w:id="2" w:name="_Toc527673233"/>
      <w:r>
        <w:lastRenderedPageBreak/>
        <w:t>Planificación</w:t>
      </w:r>
      <w:bookmarkEnd w:id="2"/>
    </w:p>
    <w:p w:rsidR="0040678A" w:rsidRDefault="005841DA">
      <w:pPr>
        <w:pStyle w:val="Ttulo2"/>
        <w:numPr>
          <w:ilvl w:val="1"/>
          <w:numId w:val="1"/>
        </w:numPr>
      </w:pPr>
      <w:bookmarkStart w:id="3" w:name="_x11i8mu2p25k" w:colFirst="0" w:colLast="0"/>
      <w:bookmarkStart w:id="4" w:name="_Toc527673234"/>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7673235"/>
      <w:bookmarkEnd w:id="8"/>
      <w:r>
        <w:t>Roles, responsabilidades y cantidad</w:t>
      </w:r>
      <w:bookmarkEnd w:id="9"/>
      <w:r>
        <w:t xml:space="preserve"> </w:t>
      </w:r>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w:t>
            </w:r>
            <w:r>
              <w:lastRenderedPageBreak/>
              <w:t>los recursos para los proyecto sin afectar notoriamente el capital o recursos internos de la empresa.</w:t>
            </w:r>
          </w:p>
        </w:tc>
        <w:tc>
          <w:tcPr>
            <w:tcW w:w="2453" w:type="dxa"/>
          </w:tcPr>
          <w:p w:rsidR="00917ECE" w:rsidRDefault="00917ECE" w:rsidP="00F9019D">
            <w:pPr>
              <w:spacing w:line="240" w:lineRule="auto"/>
              <w:contextualSpacing w:val="0"/>
            </w:pPr>
            <w:r>
              <w:lastRenderedPageBreak/>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0" w:name="_ebh75tvectrh" w:colFirst="0" w:colLast="0"/>
      <w:bookmarkStart w:id="11" w:name="_Toc527673236"/>
      <w:bookmarkEnd w:id="10"/>
      <w:r w:rsidRPr="00FE0105">
        <w:rPr>
          <w:lang w:val="es-PE"/>
        </w:rPr>
        <w:t>Políticas, Directrices y procedimientos</w:t>
      </w:r>
      <w:bookmarkEnd w:id="11"/>
    </w:p>
    <w:p w:rsidR="00724A17" w:rsidRPr="00FE0105" w:rsidRDefault="00724A17" w:rsidP="00EF28B5">
      <w:pPr>
        <w:ind w:left="720"/>
        <w:rPr>
          <w:u w:val="single"/>
          <w:lang w:val="es-PE"/>
        </w:rPr>
      </w:pPr>
      <w:r w:rsidRPr="00FE0105">
        <w:rPr>
          <w:lang w:val="es-PE"/>
        </w:rPr>
        <w:t>Las políticas, directrices y procedimientos a utilizarse son los siguientes:</w:t>
      </w:r>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El control y seguimiento de los proyectos se basará en los requisitos completados en cada iteración. Se entiende como un requisito, los entregables asociados a: análisis, desarrollo, pruebas, documentación, etc. 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lastRenderedPageBreak/>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riesgos serán identificados en la primera iteración, llevándose a cabo también una valoración inicial de la exposición al riesgo y planes de contingencia. En cada iteración se revisará y actualizará el documento “Lista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lastRenderedPageBreak/>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2" w:name="_t9nqhmhnhxwj" w:colFirst="0" w:colLast="0"/>
      <w:bookmarkStart w:id="13" w:name="_Toc527673237"/>
      <w:bookmarkEnd w:id="12"/>
      <w:r>
        <w:t>Herramientas, entorno e infraestructura</w:t>
      </w:r>
      <w:bookmarkEnd w:id="13"/>
    </w:p>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4" w:name="_sh3ztdex99o4" w:colFirst="0" w:colLast="0"/>
      <w:bookmarkStart w:id="15" w:name="_Toc527673238"/>
      <w:bookmarkEnd w:id="14"/>
      <w:r>
        <w:lastRenderedPageBreak/>
        <w:t>Calendario</w:t>
      </w:r>
      <w:bookmarkEnd w:id="15"/>
      <w:r>
        <w:t xml:space="preserve"> </w:t>
      </w:r>
    </w:p>
    <w:tbl>
      <w:tblPr>
        <w:tblStyle w:val="Tablaconcuadrcula1clara"/>
        <w:tblW w:w="9234" w:type="dxa"/>
        <w:tblInd w:w="720" w:type="dxa"/>
        <w:tblLook w:val="04A0" w:firstRow="1" w:lastRow="0" w:firstColumn="1" w:lastColumn="0" w:noHBand="0" w:noVBand="1"/>
      </w:tblPr>
      <w:tblGrid>
        <w:gridCol w:w="328"/>
        <w:gridCol w:w="4546"/>
        <w:gridCol w:w="1380"/>
        <w:gridCol w:w="2980"/>
      </w:tblGrid>
      <w:tr w:rsidR="00C52F3B" w:rsidRPr="00A84A22" w:rsidTr="00EF28B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80"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487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80"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80"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EF28B5">
        <w:trPr>
          <w:trHeight w:val="300"/>
        </w:trPr>
        <w:tc>
          <w:tcPr>
            <w:cnfStyle w:val="001000000000" w:firstRow="0" w:lastRow="0" w:firstColumn="1" w:lastColumn="0" w:oddVBand="0" w:evenVBand="0" w:oddHBand="0" w:evenHBand="0" w:firstRowFirstColumn="0" w:firstRowLastColumn="0" w:lastRowFirstColumn="0" w:lastRowLastColumn="0"/>
            <w:tcW w:w="328"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46"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80"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80"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1D11BC">
      <w:pPr>
        <w:pStyle w:val="Ttulo1"/>
        <w:ind w:left="720"/>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16" w:name="_Toc527673239"/>
      <w:r w:rsidRPr="00343882">
        <w:rPr>
          <w:lang w:val="es-PE"/>
        </w:rPr>
        <w:t>Identificación</w:t>
      </w:r>
      <w:bookmarkEnd w:id="16"/>
    </w:p>
    <w:p w:rsidR="00121703" w:rsidRPr="00343882" w:rsidRDefault="00EF28B5" w:rsidP="00121703">
      <w:pPr>
        <w:pStyle w:val="Ttulo2"/>
        <w:numPr>
          <w:ilvl w:val="1"/>
          <w:numId w:val="1"/>
        </w:numPr>
        <w:rPr>
          <w:lang w:val="es-PE"/>
        </w:rPr>
      </w:pPr>
      <w:bookmarkStart w:id="17" w:name="_Toc527673240"/>
      <w:r w:rsidRPr="00343882">
        <w:rPr>
          <w:lang w:val="es-PE"/>
        </w:rPr>
        <w:t xml:space="preserve">Lista de clasificación de </w:t>
      </w:r>
      <w:bookmarkEnd w:id="17"/>
      <w:r w:rsidR="00BC7D8A" w:rsidRPr="00343882">
        <w:rPr>
          <w:lang w:val="es-PE"/>
        </w:rPr>
        <w:t>Elemento de Configuración</w:t>
      </w:r>
    </w:p>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18" w:name="_Toc527673241"/>
      <w:r w:rsidRPr="00343882">
        <w:rPr>
          <w:lang w:val="es-PE"/>
        </w:rPr>
        <w:t>Definición de la Nomenclatura</w:t>
      </w:r>
      <w:bookmarkEnd w:id="18"/>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lastRenderedPageBreak/>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STSM_CU001_REGVIA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Pr="00343882" w:rsidRDefault="00BC7D8A" w:rsidP="00343882">
      <w:pPr>
        <w:pStyle w:val="Ttulo2"/>
        <w:numPr>
          <w:ilvl w:val="1"/>
          <w:numId w:val="1"/>
        </w:numPr>
        <w:rPr>
          <w:lang w:val="es-PE"/>
        </w:rPr>
      </w:pPr>
      <w:r w:rsidRPr="00343882">
        <w:rPr>
          <w:lang w:val="es-PE"/>
        </w:rPr>
        <w:t>Lista de Elemento con la Nomenclatura</w:t>
      </w:r>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r w:rsidRPr="00343882">
        <w:rPr>
          <w:lang w:val="es-PE"/>
        </w:rPr>
        <w:lastRenderedPageBreak/>
        <w:t>Control</w:t>
      </w:r>
    </w:p>
    <w:p w:rsidR="00BC7D8A" w:rsidRPr="00343882" w:rsidRDefault="00BC7D8A" w:rsidP="00BC7D8A">
      <w:pPr>
        <w:pStyle w:val="Ttulo2"/>
        <w:numPr>
          <w:ilvl w:val="1"/>
          <w:numId w:val="1"/>
        </w:numPr>
        <w:rPr>
          <w:lang w:val="es-PE"/>
        </w:rPr>
      </w:pPr>
      <w:r w:rsidRPr="00343882">
        <w:rPr>
          <w:lang w:val="es-PE"/>
        </w:rPr>
        <w:t xml:space="preserve">Definición de Línea Base </w:t>
      </w:r>
      <w:r w:rsidR="00E317F0" w:rsidRPr="00343882">
        <w:rPr>
          <w:lang w:val="es-PE"/>
        </w:rPr>
        <w:t>y elementos</w:t>
      </w:r>
    </w:p>
    <w:p w:rsidR="00044351" w:rsidRPr="00343882" w:rsidRDefault="00044351" w:rsidP="0048399B">
      <w:pPr>
        <w:ind w:left="720" w:firstLine="720"/>
        <w:rPr>
          <w:lang w:val="es-PE"/>
        </w:rPr>
      </w:pPr>
      <w:r w:rsidRPr="00343882">
        <w:rPr>
          <w:lang w:val="es-PE"/>
        </w:rPr>
        <w:t>Guiándonos del proyecto de Sistema de Taxi San Marcos.</w:t>
      </w:r>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r>
        <w:t>Definición de la Estructura de la Librería</w:t>
      </w:r>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Default="00E10B8A" w:rsidP="00E10B8A">
      <w:pPr>
        <w:spacing w:after="0" w:line="240" w:lineRule="auto"/>
        <w:ind w:left="720"/>
        <w:contextualSpacing w:val="0"/>
        <w:rPr>
          <w:b/>
          <w:bCs/>
          <w:color w:val="000000"/>
        </w:rPr>
      </w:pPr>
      <w:r>
        <w:rPr>
          <w:noProof/>
          <w:color w:val="000000"/>
        </w:rPr>
        <w:lastRenderedPageBreak/>
        <w:drawing>
          <wp:inline distT="0" distB="0" distL="0" distR="0" wp14:anchorId="36F0B000" wp14:editId="4A9CB070">
            <wp:extent cx="5400040" cy="5500913"/>
            <wp:effectExtent l="0" t="0" r="0" b="5080"/>
            <wp:docPr id="1" name="Imagen 1" descr="https://lh4.googleusercontent.com/m0N9VBIBWXZQUrT8Y_9PuQsl4xTbCpDN_9kid6DyLpL4mbRb4YzPOc0rGzGzlu6Uz4n2VtZE9YPIagn10mI6kexTR4P6IBQ15nWUAuNgZVpqh9OXgdghMvpyU5HmtOKYJKRf0Z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0N9VBIBWXZQUrT8Y_9PuQsl4xTbCpDN_9kid6DyLpL4mbRb4YzPOc0rGzGzlu6Uz4n2VtZE9YPIagn10mI6kexTR4P6IBQ15nWUAuNgZVpqh9OXgdghMvpyU5HmtOKYJKRf0Zy6"/>
                    <pic:cNvPicPr>
                      <a:picLocks noChangeAspect="1" noChangeArrowheads="1"/>
                    </pic:cNvPicPr>
                  </pic:nvPicPr>
                  <pic:blipFill rotWithShape="1">
                    <a:blip r:embed="rId8">
                      <a:extLst>
                        <a:ext uri="{28A0092B-C50C-407E-A947-70E740481C1C}">
                          <a14:useLocalDpi xmlns:a14="http://schemas.microsoft.com/office/drawing/2010/main" val="0"/>
                        </a:ext>
                      </a:extLst>
                    </a:blip>
                    <a:srcRect l="24754" r="22583"/>
                    <a:stretch/>
                  </pic:blipFill>
                  <pic:spPr bwMode="auto">
                    <a:xfrm>
                      <a:off x="0" y="0"/>
                      <a:ext cx="5400040" cy="5500913"/>
                    </a:xfrm>
                    <a:prstGeom prst="rect">
                      <a:avLst/>
                    </a:prstGeom>
                    <a:noFill/>
                    <a:ln>
                      <a:noFill/>
                    </a:ln>
                    <a:extLst>
                      <a:ext uri="{53640926-AAD7-44D8-BBD7-CCE9431645EC}">
                        <a14:shadowObscured xmlns:a14="http://schemas.microsoft.com/office/drawing/2010/main"/>
                      </a:ext>
                    </a:extLst>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P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 (con autorización del gestor de la configuración)</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C31A1D" w:rsidP="00C31A1D">
      <w:pPr>
        <w:spacing w:after="0" w:line="240" w:lineRule="auto"/>
        <w:contextualSpacing w:val="0"/>
        <w:rPr>
          <w:rFonts w:ascii="Times New Roman" w:eastAsia="Times New Roman" w:hAnsi="Times New Roman" w:cs="Times New Roman"/>
          <w:sz w:val="24"/>
          <w:szCs w:val="24"/>
          <w:lang w:val="es-PE" w:eastAsia="es-PE"/>
        </w:rPr>
      </w:pPr>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-Eliminar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lastRenderedPageBreak/>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Pr="0004329E"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B8031A">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3B084F"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3B084F" w:rsidRPr="0004329E" w:rsidRDefault="003B084F" w:rsidP="00644321">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B8031A" w:rsidRPr="0004329E" w:rsidTr="008B28E4">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031A" w:rsidRPr="0004329E" w:rsidRDefault="00B8031A" w:rsidP="00644321">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8031A" w:rsidRDefault="00B8031A" w:rsidP="00644321">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B8031A" w:rsidRDefault="00B8031A" w:rsidP="00644321">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B8031A" w:rsidRPr="0004329E" w:rsidRDefault="00B8031A" w:rsidP="00644321">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BC7D8A" w:rsidRDefault="00BC7D8A" w:rsidP="00BC7D8A">
      <w:pPr>
        <w:tabs>
          <w:tab w:val="num" w:pos="1440"/>
        </w:tabs>
        <w:spacing w:after="0" w:line="240" w:lineRule="auto"/>
        <w:contextualSpacing w:val="0"/>
        <w:textAlignment w:val="baseline"/>
        <w:rPr>
          <w:rFonts w:eastAsia="Times New Roman"/>
          <w:color w:val="000000"/>
          <w:lang w:eastAsia="es-PE"/>
        </w:rPr>
      </w:pPr>
      <w:bookmarkStart w:id="19" w:name="_GoBack"/>
      <w:bookmarkEnd w:id="19"/>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Pr="00A64598"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Mantener actualizadas los documentos con respecto al historial de proyectos por cada cliente.</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Pr="00A64598"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A64598" w:rsidRDefault="008B2DEF" w:rsidP="008B2DEF">
      <w:pPr>
        <w:spacing w:after="0" w:line="240" w:lineRule="auto"/>
        <w:contextualSpacing w:val="0"/>
        <w:rPr>
          <w:rFonts w:ascii="Times New Roman" w:eastAsia="Times New Roman" w:hAnsi="Times New Roman" w:cs="Times New Roman"/>
          <w:sz w:val="24"/>
          <w:szCs w:val="24"/>
          <w:lang w:val="es-PE" w:eastAsia="es-PE"/>
        </w:rPr>
      </w:pPr>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-Eliminar</w:t>
            </w:r>
          </w:p>
        </w:tc>
      </w:tr>
    </w:tbl>
    <w:p w:rsidR="008B2DEF" w:rsidRPr="00BC7D8A" w:rsidRDefault="008B2DEF" w:rsidP="00BC7D8A">
      <w:pPr>
        <w:tabs>
          <w:tab w:val="num" w:pos="1440"/>
        </w:tabs>
        <w:spacing w:after="0" w:line="240" w:lineRule="auto"/>
        <w:contextualSpacing w:val="0"/>
        <w:textAlignment w:val="baseline"/>
        <w:rPr>
          <w:rFonts w:eastAsia="Times New Roman"/>
          <w:color w:val="000000"/>
          <w:lang w:eastAsia="es-PE"/>
        </w:rPr>
      </w:pPr>
    </w:p>
    <w:sectPr w:rsidR="008B2DEF" w:rsidRPr="00BC7D8A">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122" w:rsidRDefault="00C47122">
      <w:pPr>
        <w:spacing w:after="0" w:line="240" w:lineRule="auto"/>
      </w:pPr>
      <w:r>
        <w:separator/>
      </w:r>
    </w:p>
  </w:endnote>
  <w:endnote w:type="continuationSeparator" w:id="0">
    <w:p w:rsidR="00C47122" w:rsidRDefault="00C4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343882">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122" w:rsidRDefault="00C47122">
      <w:pPr>
        <w:spacing w:after="0" w:line="240" w:lineRule="auto"/>
      </w:pPr>
      <w:r>
        <w:separator/>
      </w:r>
    </w:p>
  </w:footnote>
  <w:footnote w:type="continuationSeparator" w:id="0">
    <w:p w:rsidR="00C47122" w:rsidRDefault="00C47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1703"/>
    <w:rsid w:val="00123E43"/>
    <w:rsid w:val="001326F2"/>
    <w:rsid w:val="00180C82"/>
    <w:rsid w:val="001A7004"/>
    <w:rsid w:val="001D0BDC"/>
    <w:rsid w:val="001D11BC"/>
    <w:rsid w:val="001F066B"/>
    <w:rsid w:val="00204A58"/>
    <w:rsid w:val="00231EE2"/>
    <w:rsid w:val="00253928"/>
    <w:rsid w:val="00253B37"/>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5BAE"/>
    <w:rsid w:val="004D730D"/>
    <w:rsid w:val="004E330B"/>
    <w:rsid w:val="005565AC"/>
    <w:rsid w:val="005719C6"/>
    <w:rsid w:val="0057760D"/>
    <w:rsid w:val="005841DA"/>
    <w:rsid w:val="00586534"/>
    <w:rsid w:val="005A4F0A"/>
    <w:rsid w:val="005E0ECD"/>
    <w:rsid w:val="00674FEF"/>
    <w:rsid w:val="006F0F4E"/>
    <w:rsid w:val="00715ADA"/>
    <w:rsid w:val="00724A17"/>
    <w:rsid w:val="00751EB3"/>
    <w:rsid w:val="00770AC4"/>
    <w:rsid w:val="0079440B"/>
    <w:rsid w:val="007D5A97"/>
    <w:rsid w:val="007D6F50"/>
    <w:rsid w:val="0080791D"/>
    <w:rsid w:val="00821E44"/>
    <w:rsid w:val="00840330"/>
    <w:rsid w:val="00840B9C"/>
    <w:rsid w:val="008764F0"/>
    <w:rsid w:val="00897BEA"/>
    <w:rsid w:val="008A050C"/>
    <w:rsid w:val="008B28E4"/>
    <w:rsid w:val="008B2DEF"/>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30360"/>
    <w:rsid w:val="00B663C8"/>
    <w:rsid w:val="00B760A6"/>
    <w:rsid w:val="00B8031A"/>
    <w:rsid w:val="00B8167C"/>
    <w:rsid w:val="00BC7D8A"/>
    <w:rsid w:val="00C03DE5"/>
    <w:rsid w:val="00C118B1"/>
    <w:rsid w:val="00C31A1D"/>
    <w:rsid w:val="00C47122"/>
    <w:rsid w:val="00C52F3B"/>
    <w:rsid w:val="00C5625E"/>
    <w:rsid w:val="00C610CF"/>
    <w:rsid w:val="00C6189B"/>
    <w:rsid w:val="00C6665E"/>
    <w:rsid w:val="00C820DD"/>
    <w:rsid w:val="00CB3699"/>
    <w:rsid w:val="00CB7681"/>
    <w:rsid w:val="00CC30FC"/>
    <w:rsid w:val="00D10C80"/>
    <w:rsid w:val="00D21F63"/>
    <w:rsid w:val="00D5566E"/>
    <w:rsid w:val="00D83D6D"/>
    <w:rsid w:val="00DD7AAB"/>
    <w:rsid w:val="00DE4695"/>
    <w:rsid w:val="00E10B8A"/>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BDC1F"/>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15</Pages>
  <Words>2229</Words>
  <Characters>12264</Characters>
  <Application>Microsoft Office Word</Application>
  <DocSecurity>0</DocSecurity>
  <Lines>102</Lines>
  <Paragraphs>28</Paragraphs>
  <ScaleCrop>false</ScaleCrop>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69</cp:revision>
  <dcterms:created xsi:type="dcterms:W3CDTF">2018-09-15T01:19:00Z</dcterms:created>
  <dcterms:modified xsi:type="dcterms:W3CDTF">2018-10-26T05:05:00Z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