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78A" w:rsidRDefault="005841DA" w:rsidP="00DC07A9">
      <w:pPr>
        <w:spacing w:line="360" w:lineRule="auto"/>
        <w:ind w:left="2265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Plan de Gestión </w:t>
      </w:r>
      <w:r w:rsidR="00DC07A9">
        <w:rPr>
          <w:b/>
          <w:sz w:val="36"/>
          <w:szCs w:val="36"/>
        </w:rPr>
        <w:t>de Cambios</w:t>
      </w:r>
      <w:r>
        <w:rPr>
          <w:b/>
          <w:sz w:val="36"/>
          <w:szCs w:val="36"/>
        </w:rPr>
        <w:t xml:space="preserve">     </w:t>
      </w:r>
    </w:p>
    <w:p w:rsidR="0040678A" w:rsidRDefault="005841DA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Consultora </w:t>
      </w:r>
      <w:proofErr w:type="spellStart"/>
      <w:r>
        <w:rPr>
          <w:b/>
          <w:sz w:val="36"/>
          <w:szCs w:val="36"/>
        </w:rPr>
        <w:t>ElmerX</w:t>
      </w:r>
      <w:proofErr w:type="spellEnd"/>
    </w:p>
    <w:p w:rsidR="00003B41" w:rsidRDefault="00FE0105" w:rsidP="00003B41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Versión 1.</w:t>
      </w:r>
      <w:r w:rsidR="00A26EDE">
        <w:rPr>
          <w:b/>
          <w:sz w:val="36"/>
          <w:szCs w:val="36"/>
        </w:rPr>
        <w:t>1</w:t>
      </w:r>
    </w:p>
    <w:p w:rsidR="0040678A" w:rsidRDefault="005841DA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br w:type="page"/>
      </w:r>
    </w:p>
    <w:p w:rsidR="0040678A" w:rsidRDefault="005841DA">
      <w:pPr>
        <w:spacing w:line="360" w:lineRule="auto"/>
        <w:ind w:left="4535"/>
        <w:contextualSpacing w:val="0"/>
        <w:jc w:val="right"/>
        <w:rPr>
          <w:sz w:val="20"/>
          <w:szCs w:val="20"/>
        </w:rPr>
      </w:pPr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Style12"/>
        <w:tblW w:w="9025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2196"/>
        <w:gridCol w:w="1254"/>
        <w:gridCol w:w="3365"/>
        <w:gridCol w:w="2210"/>
      </w:tblGrid>
      <w:tr w:rsidR="0040678A">
        <w:trPr>
          <w:trHeight w:val="58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DC07A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09/11</w:t>
            </w:r>
            <w:r w:rsidR="005841DA">
              <w:rPr>
                <w:sz w:val="20"/>
                <w:szCs w:val="20"/>
              </w:rPr>
              <w:t>/2018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del documento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DC07A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Elmer Diaz</w:t>
            </w:r>
          </w:p>
        </w:tc>
      </w:tr>
      <w:tr w:rsidR="0040678A">
        <w:trPr>
          <w:trHeight w:val="58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A26EDE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09/11/2018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A26EDE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A26EDE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 del documento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A26EDE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</w:t>
            </w: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</w:tr>
    </w:tbl>
    <w:p w:rsidR="0040678A" w:rsidRDefault="005841DA">
      <w:pPr>
        <w:spacing w:line="360" w:lineRule="auto"/>
        <w:contextualSpacing w:val="0"/>
        <w:rPr>
          <w:sz w:val="20"/>
          <w:szCs w:val="20"/>
        </w:rPr>
      </w:pPr>
      <w:r>
        <w:br w:type="page"/>
      </w:r>
    </w:p>
    <w:p w:rsidR="0040678A" w:rsidRDefault="0040678A">
      <w:pPr>
        <w:spacing w:line="360" w:lineRule="auto"/>
        <w:contextualSpacing w:val="0"/>
        <w:rPr>
          <w:sz w:val="20"/>
          <w:szCs w:val="20"/>
        </w:rPr>
      </w:pPr>
    </w:p>
    <w:p w:rsidR="0040678A" w:rsidRDefault="005841DA">
      <w:pPr>
        <w:pStyle w:val="Ttulo"/>
        <w:spacing w:after="160" w:line="360" w:lineRule="auto"/>
        <w:contextualSpacing w:val="0"/>
        <w:rPr>
          <w:b/>
          <w:u w:val="single"/>
        </w:rPr>
      </w:pPr>
      <w:bookmarkStart w:id="0" w:name="_h1hne1u0508w" w:colFirst="0" w:colLast="0"/>
      <w:bookmarkEnd w:id="0"/>
      <w:r>
        <w:rPr>
          <w:b/>
          <w:u w:val="single"/>
        </w:rPr>
        <w:t>ÍNDICE</w:t>
      </w:r>
    </w:p>
    <w:sdt>
      <w:sdtPr>
        <w:id w:val="377294018"/>
        <w:docPartObj>
          <w:docPartGallery w:val="Table of Contents"/>
          <w:docPartUnique/>
        </w:docPartObj>
      </w:sdtPr>
      <w:sdtEndPr/>
      <w:sdtContent>
        <w:p w:rsidR="00FE4BE8" w:rsidRDefault="005841DA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9520752" w:history="1">
            <w:r w:rsidR="00FE4BE8" w:rsidRPr="000943F3">
              <w:rPr>
                <w:rStyle w:val="Hipervnculo"/>
                <w:noProof/>
              </w:rPr>
              <w:t>1.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Introducción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_Toc529520752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7E004E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3" w:history="1">
            <w:r w:rsidR="00FE4BE8" w:rsidRPr="000943F3">
              <w:rPr>
                <w:rStyle w:val="Hipervnculo"/>
                <w:noProof/>
              </w:rPr>
              <w:t>2.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Formato de solicitud de cambios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_Toc529520753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7E004E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4" w:history="1">
            <w:r w:rsidR="00FE4BE8" w:rsidRPr="000943F3">
              <w:rPr>
                <w:rStyle w:val="Hipervnculo"/>
                <w:noProof/>
              </w:rPr>
              <w:t>3.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Lista de tablas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_Toc529520754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7E004E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5" w:history="1">
            <w:r w:rsidR="00FE4BE8" w:rsidRPr="000943F3">
              <w:rPr>
                <w:rStyle w:val="Hipervnculo"/>
                <w:noProof/>
              </w:rPr>
              <w:t>3.1.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estados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_Toc529520755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7E004E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6" w:history="1">
            <w:r w:rsidR="00FE4BE8" w:rsidRPr="000943F3">
              <w:rPr>
                <w:rStyle w:val="Hipervnculo"/>
                <w:noProof/>
              </w:rPr>
              <w:t>3.2.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clasificación de estados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_Toc529520756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7E004E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7" w:history="1">
            <w:r w:rsidR="00FE4BE8" w:rsidRPr="000943F3">
              <w:rPr>
                <w:rStyle w:val="Hipervnculo"/>
                <w:noProof/>
              </w:rPr>
              <w:t>3.3.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impacto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_Toc529520757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7E004E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8" w:history="1">
            <w:r w:rsidR="00FE4BE8" w:rsidRPr="000943F3">
              <w:rPr>
                <w:rStyle w:val="Hipervnculo"/>
                <w:noProof/>
              </w:rPr>
              <w:t>3.4.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riesgo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_Toc529520758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7E004E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9" w:history="1">
            <w:r w:rsidR="00FE4BE8" w:rsidRPr="000943F3">
              <w:rPr>
                <w:rStyle w:val="Hipervnculo"/>
                <w:noProof/>
              </w:rPr>
              <w:t>4.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Formatos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_Toc529520759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7E004E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60" w:history="1">
            <w:r w:rsidR="00FE4BE8" w:rsidRPr="000943F3">
              <w:rPr>
                <w:rStyle w:val="Hipervnculo"/>
                <w:noProof/>
              </w:rPr>
              <w:t>5.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Diagrama del proceso de cambio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_Toc529520760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7E004E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61" w:history="1">
            <w:r w:rsidR="00FE4BE8" w:rsidRPr="000943F3">
              <w:rPr>
                <w:rStyle w:val="Hipervnculo"/>
                <w:noProof/>
              </w:rPr>
              <w:t>6.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Fases del proceso de cambio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_Toc529520761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40678A" w:rsidRPr="00DC07A9" w:rsidRDefault="005841DA" w:rsidP="00DC07A9">
          <w:pPr>
            <w:pStyle w:val="TDC1"/>
            <w:tabs>
              <w:tab w:val="left" w:pos="440"/>
              <w:tab w:val="right" w:pos="9019"/>
            </w:tabs>
          </w:pPr>
          <w:r>
            <w:fldChar w:fldCharType="end"/>
          </w:r>
        </w:p>
      </w:sdtContent>
    </w:sdt>
    <w:p w:rsidR="00871264" w:rsidRDefault="00871264" w:rsidP="00871264">
      <w:pPr>
        <w:pStyle w:val="Ttulo"/>
        <w:spacing w:after="160" w:line="360" w:lineRule="auto"/>
        <w:contextualSpacing w:val="0"/>
        <w:rPr>
          <w:b/>
          <w:u w:val="single"/>
        </w:rPr>
      </w:pPr>
      <w:bookmarkStart w:id="1" w:name="_4rcvgyuyxw8p" w:colFirst="0" w:colLast="0"/>
      <w:bookmarkEnd w:id="1"/>
      <w:r>
        <w:rPr>
          <w:b/>
          <w:u w:val="single"/>
        </w:rPr>
        <w:t>Tablas</w:t>
      </w:r>
    </w:p>
    <w:p w:rsidR="00871264" w:rsidRDefault="00871264" w:rsidP="00871264">
      <w:pPr>
        <w:pStyle w:val="Tabladeilustraciones"/>
        <w:tabs>
          <w:tab w:val="right" w:leader="dot" w:pos="9019"/>
        </w:tabs>
      </w:pPr>
    </w:p>
    <w:p w:rsidR="00871264" w:rsidRDefault="00871264" w:rsidP="00871264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528312594" w:history="1">
        <w:r w:rsidRPr="003B46DB">
          <w:rPr>
            <w:rStyle w:val="Hipervnculo"/>
            <w:b/>
            <w:noProof/>
          </w:rPr>
          <w:t>Tabla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_Toc528312594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678A" w:rsidRDefault="00871264" w:rsidP="00871264">
      <w:pPr>
        <w:pStyle w:val="Ttulo1"/>
        <w:contextualSpacing w:val="0"/>
      </w:pPr>
      <w:r>
        <w:fldChar w:fldCharType="end"/>
      </w:r>
      <w:r w:rsidR="005841DA">
        <w:br w:type="page"/>
      </w:r>
    </w:p>
    <w:p w:rsidR="0040678A" w:rsidRDefault="00DC07A9">
      <w:pPr>
        <w:pStyle w:val="Ttulo1"/>
        <w:numPr>
          <w:ilvl w:val="0"/>
          <w:numId w:val="1"/>
        </w:numPr>
      </w:pPr>
      <w:bookmarkStart w:id="2" w:name="_Toc529520752"/>
      <w:r>
        <w:lastRenderedPageBreak/>
        <w:t>Introducción</w:t>
      </w:r>
      <w:bookmarkEnd w:id="2"/>
    </w:p>
    <w:p w:rsidR="00DC07A9" w:rsidRDefault="00DC07A9" w:rsidP="00DC07A9">
      <w:pPr>
        <w:tabs>
          <w:tab w:val="num" w:pos="1440"/>
        </w:tabs>
        <w:spacing w:after="0" w:line="240" w:lineRule="auto"/>
        <w:contextualSpacing w:val="0"/>
        <w:textAlignment w:val="baseline"/>
      </w:pPr>
      <w:bookmarkStart w:id="3" w:name="_x11i8mu2p25k" w:colFirst="0" w:colLast="0"/>
      <w:bookmarkEnd w:id="3"/>
      <w:r>
        <w:t>Por medio del siguiente documento se presenta los procedimientos que se deben realizar para el proceso de gestión de una solicitud de cambio, además de las tablas y formatos para que se pueda realizar de manera correcta el proceso.</w:t>
      </w:r>
    </w:p>
    <w:p w:rsidR="00DC07A9" w:rsidRDefault="00DC07A9" w:rsidP="007216B0">
      <w:pPr>
        <w:pStyle w:val="Ttulo1"/>
        <w:numPr>
          <w:ilvl w:val="0"/>
          <w:numId w:val="1"/>
        </w:numPr>
      </w:pPr>
      <w:bookmarkStart w:id="4" w:name="_Toc529520753"/>
      <w:r>
        <w:t>Formato de solicitud de cambios</w:t>
      </w:r>
      <w:bookmarkEnd w:id="4"/>
    </w:p>
    <w:p w:rsidR="00564BA4" w:rsidRDefault="00564BA4" w:rsidP="00564BA4">
      <w:pPr>
        <w:rPr>
          <w:color w:val="000000"/>
        </w:rPr>
      </w:pPr>
      <w:r>
        <w:rPr>
          <w:color w:val="000000"/>
        </w:rPr>
        <w:t>Se presenta el formato de la solicitud de cambio a nivel desarrollo.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957"/>
        <w:gridCol w:w="2255"/>
      </w:tblGrid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ID</w:t>
            </w:r>
          </w:p>
        </w:tc>
        <w:tc>
          <w:tcPr>
            <w:tcW w:w="3118" w:type="dxa"/>
          </w:tcPr>
          <w:p w:rsidR="00564BA4" w:rsidRDefault="00564BA4" w:rsidP="00564BA4">
            <w:pPr>
              <w:rPr>
                <w:lang w:val="es-PE"/>
              </w:rPr>
            </w:pPr>
          </w:p>
        </w:tc>
        <w:tc>
          <w:tcPr>
            <w:tcW w:w="957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Fecha</w:t>
            </w:r>
          </w:p>
        </w:tc>
        <w:tc>
          <w:tcPr>
            <w:tcW w:w="2255" w:type="dxa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color w:val="000000"/>
              </w:rPr>
              <w:t>Sistema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Fuente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Autor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Descripción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 xml:space="preserve">Justificación 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 xml:space="preserve">Estado 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CCC(ID)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Tipo de impacto (ID)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Tipo de clasificación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F. inicio de atención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F. fin de atención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Persona responsable de atención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F. de implementación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F. de verificación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Usuario que verificó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Responsable de la aprobación del cambio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</w:tbl>
    <w:p w:rsidR="00564BA4" w:rsidRPr="00564BA4" w:rsidRDefault="00564BA4" w:rsidP="00564BA4">
      <w:pPr>
        <w:rPr>
          <w:lang w:val="es-PE"/>
        </w:rPr>
      </w:pPr>
    </w:p>
    <w:p w:rsidR="00DC07A9" w:rsidRDefault="00DC07A9" w:rsidP="007216B0">
      <w:pPr>
        <w:pStyle w:val="Ttulo1"/>
        <w:numPr>
          <w:ilvl w:val="0"/>
          <w:numId w:val="1"/>
        </w:numPr>
      </w:pPr>
      <w:bookmarkStart w:id="5" w:name="_Toc529520754"/>
      <w:r>
        <w:t>Lista de tablas</w:t>
      </w:r>
      <w:bookmarkEnd w:id="5"/>
    </w:p>
    <w:p w:rsidR="00DC07A9" w:rsidRPr="00FE4BE8" w:rsidRDefault="00DC07A9" w:rsidP="00FE4BE8">
      <w:pPr>
        <w:pStyle w:val="Ttulo1"/>
        <w:numPr>
          <w:ilvl w:val="1"/>
          <w:numId w:val="1"/>
        </w:numPr>
        <w:rPr>
          <w:sz w:val="32"/>
        </w:rPr>
      </w:pPr>
      <w:bookmarkStart w:id="6" w:name="_Toc529520755"/>
      <w:r w:rsidRPr="00FE4BE8">
        <w:rPr>
          <w:sz w:val="32"/>
        </w:rPr>
        <w:t>Tipos de estados</w:t>
      </w:r>
      <w:bookmarkEnd w:id="6"/>
    </w:p>
    <w:p w:rsidR="00DC07A9" w:rsidRPr="00FE4BE8" w:rsidRDefault="00DC07A9" w:rsidP="00FE4BE8">
      <w:pPr>
        <w:pStyle w:val="Ttulo1"/>
        <w:numPr>
          <w:ilvl w:val="1"/>
          <w:numId w:val="1"/>
        </w:numPr>
        <w:rPr>
          <w:sz w:val="32"/>
        </w:rPr>
      </w:pPr>
      <w:bookmarkStart w:id="7" w:name="_Toc529520756"/>
      <w:r w:rsidRPr="00FE4BE8">
        <w:rPr>
          <w:sz w:val="32"/>
        </w:rPr>
        <w:t>Tipos de clasificación de estados</w:t>
      </w:r>
      <w:bookmarkEnd w:id="7"/>
    </w:p>
    <w:p w:rsidR="00A26EDE" w:rsidRPr="00A26EDE" w:rsidRDefault="00DC07A9" w:rsidP="00A26EDE">
      <w:pPr>
        <w:pStyle w:val="Ttulo1"/>
        <w:numPr>
          <w:ilvl w:val="1"/>
          <w:numId w:val="1"/>
        </w:numPr>
        <w:rPr>
          <w:sz w:val="32"/>
        </w:rPr>
      </w:pPr>
      <w:bookmarkStart w:id="8" w:name="_Toc529520757"/>
      <w:r w:rsidRPr="00FE4BE8">
        <w:rPr>
          <w:sz w:val="32"/>
        </w:rPr>
        <w:t>Tipos de impacto</w:t>
      </w:r>
      <w:bookmarkEnd w:id="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032"/>
        <w:gridCol w:w="7557"/>
      </w:tblGrid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b/>
                <w:bCs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b/>
                <w:bCs/>
                <w:color w:val="000000"/>
                <w:lang w:val="es-PE" w:eastAsia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b/>
                <w:bCs/>
                <w:color w:val="000000"/>
                <w:lang w:val="es-PE" w:eastAsia="es-PE"/>
              </w:rPr>
              <w:t>Descripción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El cambio no es tan amplio, es decir no afecta en muchos módulos del software.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El cambio no genera mayor impacto en los módulos del software.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El cambio genera un gran impacto, ya que modifica varios módulos o campos del software.</w:t>
            </w:r>
          </w:p>
        </w:tc>
      </w:tr>
    </w:tbl>
    <w:p w:rsidR="00A26EDE" w:rsidRPr="00A26EDE" w:rsidRDefault="00A26EDE" w:rsidP="00A26EDE">
      <w:pPr>
        <w:rPr>
          <w:lang w:val="es-PE"/>
        </w:rPr>
      </w:pPr>
    </w:p>
    <w:p w:rsidR="00DC07A9" w:rsidRPr="00FE4BE8" w:rsidRDefault="00DC07A9" w:rsidP="00FE4BE8">
      <w:pPr>
        <w:pStyle w:val="Ttulo1"/>
        <w:numPr>
          <w:ilvl w:val="1"/>
          <w:numId w:val="1"/>
        </w:numPr>
        <w:rPr>
          <w:sz w:val="32"/>
        </w:rPr>
      </w:pPr>
      <w:bookmarkStart w:id="9" w:name="_Toc529520758"/>
      <w:r w:rsidRPr="00FE4BE8">
        <w:rPr>
          <w:sz w:val="32"/>
        </w:rPr>
        <w:t>Tipos de riesgo</w:t>
      </w:r>
      <w:bookmarkEnd w:id="9"/>
    </w:p>
    <w:p w:rsidR="00DC07A9" w:rsidRDefault="00DC07A9" w:rsidP="007216B0">
      <w:pPr>
        <w:pStyle w:val="Ttulo1"/>
        <w:numPr>
          <w:ilvl w:val="0"/>
          <w:numId w:val="1"/>
        </w:numPr>
      </w:pPr>
      <w:bookmarkStart w:id="10" w:name="_Toc529520759"/>
      <w:r>
        <w:t>Formatos</w:t>
      </w:r>
      <w:bookmarkEnd w:id="10"/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Formato para la lista de riesgos</w:t>
      </w:r>
    </w:p>
    <w:tbl>
      <w:tblPr>
        <w:tblW w:w="88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681"/>
        <w:gridCol w:w="3615"/>
        <w:gridCol w:w="2469"/>
      </w:tblGrid>
      <w:tr w:rsidR="00183A4A" w:rsidRPr="00773697" w:rsidTr="00C84CA9">
        <w:trPr>
          <w:trHeight w:val="2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Módulo</w:t>
            </w:r>
          </w:p>
        </w:tc>
      </w:tr>
      <w:tr w:rsidR="00183A4A" w:rsidRPr="00773697" w:rsidTr="00C84CA9">
        <w:trPr>
          <w:trHeight w:hRule="exact" w:val="5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183A4A" w:rsidRPr="00773697" w:rsidTr="00C84CA9">
        <w:trPr>
          <w:trHeight w:val="4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183A4A" w:rsidRPr="00183A4A" w:rsidRDefault="00183A4A" w:rsidP="00183A4A">
      <w:pPr>
        <w:rPr>
          <w:sz w:val="32"/>
          <w:szCs w:val="40"/>
        </w:rPr>
      </w:pPr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Formato para lista de impacto</w:t>
      </w:r>
    </w:p>
    <w:tbl>
      <w:tblPr>
        <w:tblW w:w="88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681"/>
        <w:gridCol w:w="3615"/>
        <w:gridCol w:w="2469"/>
      </w:tblGrid>
      <w:tr w:rsidR="00183A4A" w:rsidRPr="00773697" w:rsidTr="00C84CA9">
        <w:trPr>
          <w:trHeight w:val="2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Módulo</w:t>
            </w:r>
          </w:p>
        </w:tc>
      </w:tr>
      <w:tr w:rsidR="00183A4A" w:rsidRPr="00773697" w:rsidTr="00C84CA9">
        <w:trPr>
          <w:trHeight w:hRule="exact" w:val="5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183A4A" w:rsidRPr="00773697" w:rsidTr="00C84CA9">
        <w:trPr>
          <w:trHeight w:val="4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183A4A" w:rsidRPr="00183A4A" w:rsidRDefault="00183A4A" w:rsidP="00183A4A">
      <w:pPr>
        <w:rPr>
          <w:sz w:val="32"/>
          <w:szCs w:val="40"/>
        </w:rPr>
      </w:pPr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Matriz CU vs Clases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  <w:gridCol w:w="2927"/>
        <w:gridCol w:w="2927"/>
      </w:tblGrid>
      <w:tr w:rsidR="00183A4A" w:rsidRPr="00773697" w:rsidTr="00C84C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183A4A" w:rsidRDefault="00183A4A" w:rsidP="00183A4A">
            <w:pPr>
              <w:pStyle w:val="Prrafodelista"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CU001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CU002</w:t>
            </w:r>
          </w:p>
        </w:tc>
      </w:tr>
      <w:tr w:rsidR="00183A4A" w:rsidRPr="00773697" w:rsidTr="00C84C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clase01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183A4A" w:rsidRPr="00773697" w:rsidTr="00C84C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clase02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FE4BE8" w:rsidRDefault="00FE4BE8" w:rsidP="00FE4BE8">
      <w:pPr>
        <w:pStyle w:val="Ttulo1"/>
        <w:numPr>
          <w:ilvl w:val="0"/>
          <w:numId w:val="1"/>
        </w:numPr>
      </w:pPr>
      <w:bookmarkStart w:id="11" w:name="_Toc529520760"/>
      <w:r>
        <w:t>Diagrama del proceso de cambio</w:t>
      </w:r>
      <w:bookmarkEnd w:id="11"/>
    </w:p>
    <w:p w:rsidR="00FE4BE8" w:rsidRDefault="00FE4BE8" w:rsidP="00FE4BE8">
      <w:pPr>
        <w:pStyle w:val="Ttulo1"/>
        <w:numPr>
          <w:ilvl w:val="0"/>
          <w:numId w:val="1"/>
        </w:numPr>
      </w:pPr>
      <w:bookmarkStart w:id="12" w:name="_Toc529520761"/>
      <w:r>
        <w:t>Fases del proceso de cambio</w:t>
      </w:r>
      <w:bookmarkEnd w:id="12"/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Recibir y analizar la petición</w:t>
      </w:r>
    </w:p>
    <w:p w:rsidR="00564BA4" w:rsidRPr="00564BA4" w:rsidRDefault="00564BA4" w:rsidP="00564BA4">
      <w:p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lastRenderedPageBreak/>
              <w:t>Actividades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Verificar que la descripción y justificación de la solicitud de cambio sean coherentes.</w:t>
            </w:r>
          </w:p>
          <w:p w:rsidR="00564BA4" w:rsidRPr="00564BA4" w:rsidRDefault="00564BA4" w:rsidP="00564BA4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Cambiar el estado de la solicitud recibido o rechazado.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numPr>
                <w:ilvl w:val="0"/>
                <w:numId w:val="3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numPr>
                <w:ilvl w:val="0"/>
                <w:numId w:val="37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La solicitud se mantendrá en recibido por 3 días, si no ha sido atendida será rechazada automáticamente.</w:t>
            </w:r>
          </w:p>
        </w:tc>
      </w:tr>
    </w:tbl>
    <w:p w:rsidR="00564BA4" w:rsidRPr="00564BA4" w:rsidRDefault="00564BA4" w:rsidP="00564BA4">
      <w:pPr>
        <w:rPr>
          <w:sz w:val="32"/>
          <w:szCs w:val="40"/>
          <w:lang w:val="es-PE"/>
        </w:rPr>
      </w:pPr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Clasificar el cambio</w:t>
      </w:r>
    </w:p>
    <w:p w:rsidR="00564BA4" w:rsidRPr="00564BA4" w:rsidRDefault="00564BA4" w:rsidP="00564BA4">
      <w:p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numPr>
                <w:ilvl w:val="0"/>
                <w:numId w:val="38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Clasificar la solicitud de cambio, revisar la tabla tipos de clasificación.</w:t>
            </w:r>
          </w:p>
          <w:p w:rsidR="00564BA4" w:rsidRPr="00564BA4" w:rsidRDefault="00564BA4" w:rsidP="00564BA4">
            <w:pPr>
              <w:numPr>
                <w:ilvl w:val="0"/>
                <w:numId w:val="38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Cambiar el estado de la solicitud a clasificado.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numPr>
                <w:ilvl w:val="0"/>
                <w:numId w:val="3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  <w:p w:rsidR="00564BA4" w:rsidRPr="00564BA4" w:rsidRDefault="00564BA4" w:rsidP="00564BA4">
            <w:pPr>
              <w:numPr>
                <w:ilvl w:val="0"/>
                <w:numId w:val="3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564BA4" w:rsidRPr="00564BA4" w:rsidRDefault="00564BA4" w:rsidP="00564BA4">
      <w:pPr>
        <w:rPr>
          <w:sz w:val="32"/>
          <w:szCs w:val="40"/>
        </w:rPr>
      </w:pP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Evaluación del impacto y riesgo</w:t>
      </w:r>
    </w:p>
    <w:p w:rsidR="00A26EDE" w:rsidRPr="00A26EDE" w:rsidRDefault="00FE4BE8" w:rsidP="00A26EDE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Aprobación del cambio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26EDE" w:rsidRPr="00A26EDE" w:rsidTr="00A26ED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numPr>
                <w:ilvl w:val="0"/>
                <w:numId w:val="40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Revisar la lista de riesgos e impacto, para decidir si se aprueba el cambio.</w:t>
            </w:r>
          </w:p>
          <w:p w:rsidR="00A26EDE" w:rsidRPr="00A26EDE" w:rsidRDefault="00A26EDE" w:rsidP="00A26EDE">
            <w:pPr>
              <w:numPr>
                <w:ilvl w:val="0"/>
                <w:numId w:val="40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 xml:space="preserve">Cambiar el estado </w:t>
            </w:r>
            <w:proofErr w:type="spellStart"/>
            <w:r w:rsidRPr="00A26EDE">
              <w:rPr>
                <w:rFonts w:eastAsia="Times New Roman"/>
                <w:color w:val="000000"/>
                <w:lang w:val="es-PE" w:eastAsia="es-PE"/>
              </w:rPr>
              <w:t>a</w:t>
            </w:r>
            <w:proofErr w:type="spellEnd"/>
            <w:r w:rsidRPr="00A26EDE">
              <w:rPr>
                <w:rFonts w:eastAsia="Times New Roman"/>
                <w:color w:val="000000"/>
                <w:lang w:val="es-PE" w:eastAsia="es-PE"/>
              </w:rPr>
              <w:t xml:space="preserve"> aprobado o desaprobado.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numPr>
                <w:ilvl w:val="0"/>
                <w:numId w:val="41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  <w:p w:rsidR="00A26EDE" w:rsidRPr="00A26EDE" w:rsidRDefault="00A26EDE" w:rsidP="00A26EDE">
            <w:pPr>
              <w:numPr>
                <w:ilvl w:val="0"/>
                <w:numId w:val="41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  <w:p w:rsidR="00A26EDE" w:rsidRPr="00A26EDE" w:rsidRDefault="00A26EDE" w:rsidP="00A26EDE">
            <w:pPr>
              <w:numPr>
                <w:ilvl w:val="0"/>
                <w:numId w:val="41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Tabla de estados.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lastRenderedPageBreak/>
              <w:t xml:space="preserve">Reglas o Políticas 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A26EDE" w:rsidRPr="00A26EDE" w:rsidRDefault="00A26EDE" w:rsidP="00A26EDE">
      <w:pPr>
        <w:rPr>
          <w:sz w:val="32"/>
          <w:szCs w:val="40"/>
        </w:rPr>
      </w:pP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Calendarización y planificación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Implementación del cambio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Verificación de la implementación</w:t>
      </w:r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Cierre</w:t>
      </w:r>
    </w:p>
    <w:p w:rsidR="00183A4A" w:rsidRPr="00183A4A" w:rsidRDefault="00183A4A" w:rsidP="00183A4A">
      <w:p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83A4A" w:rsidRPr="00183A4A" w:rsidTr="00183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183A4A" w:rsidRDefault="00183A4A" w:rsidP="00183A4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183A4A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183A4A" w:rsidRPr="00183A4A" w:rsidTr="00183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183A4A" w:rsidRDefault="00183A4A" w:rsidP="00183A4A">
            <w:pPr>
              <w:numPr>
                <w:ilvl w:val="0"/>
                <w:numId w:val="42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183A4A">
              <w:rPr>
                <w:rFonts w:eastAsia="Times New Roman"/>
                <w:color w:val="000000"/>
                <w:lang w:val="es-PE" w:eastAsia="es-PE"/>
              </w:rPr>
              <w:t>Cambiar el estado a cierre.</w:t>
            </w:r>
          </w:p>
        </w:tc>
      </w:tr>
      <w:tr w:rsidR="00183A4A" w:rsidRPr="00183A4A" w:rsidTr="00183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183A4A" w:rsidRDefault="00183A4A" w:rsidP="00183A4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183A4A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183A4A" w:rsidRPr="00183A4A" w:rsidTr="00183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183A4A" w:rsidRDefault="00183A4A" w:rsidP="00183A4A">
            <w:pPr>
              <w:numPr>
                <w:ilvl w:val="0"/>
                <w:numId w:val="43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183A4A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</w:tc>
      </w:tr>
      <w:tr w:rsidR="00183A4A" w:rsidRPr="00183A4A" w:rsidTr="00183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183A4A" w:rsidRDefault="00183A4A" w:rsidP="00183A4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183A4A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183A4A" w:rsidRPr="00183A4A" w:rsidTr="00183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183A4A" w:rsidRDefault="00183A4A" w:rsidP="00183A4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183A4A" w:rsidRPr="00183A4A" w:rsidRDefault="00183A4A" w:rsidP="00183A4A">
      <w:pPr>
        <w:rPr>
          <w:sz w:val="32"/>
          <w:szCs w:val="40"/>
        </w:rPr>
      </w:pPr>
      <w:bookmarkStart w:id="13" w:name="_GoBack"/>
      <w:bookmarkEnd w:id="13"/>
    </w:p>
    <w:sectPr w:rsidR="00183A4A" w:rsidRPr="00183A4A">
      <w:headerReference w:type="default" r:id="rId8"/>
      <w:footerReference w:type="defaul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04E" w:rsidRDefault="007E004E">
      <w:pPr>
        <w:spacing w:after="0" w:line="240" w:lineRule="auto"/>
      </w:pPr>
      <w:r>
        <w:separator/>
      </w:r>
    </w:p>
  </w:endnote>
  <w:endnote w:type="continuationSeparator" w:id="0">
    <w:p w:rsidR="007E004E" w:rsidRDefault="007E0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8A" w:rsidRDefault="005841DA">
    <w:pPr>
      <w:contextualSpacing w:val="0"/>
    </w:pPr>
    <w:r>
      <w:fldChar w:fldCharType="begin"/>
    </w:r>
    <w:r>
      <w:instrText>PAGE</w:instrText>
    </w:r>
    <w:r>
      <w:fldChar w:fldCharType="separate"/>
    </w:r>
    <w:r w:rsidR="00F2052A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8A" w:rsidRDefault="0040678A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04E" w:rsidRDefault="007E004E">
      <w:pPr>
        <w:spacing w:after="0" w:line="240" w:lineRule="auto"/>
      </w:pPr>
      <w:r>
        <w:separator/>
      </w:r>
    </w:p>
  </w:footnote>
  <w:footnote w:type="continuationSeparator" w:id="0">
    <w:p w:rsidR="007E004E" w:rsidRDefault="007E0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8A" w:rsidRDefault="0040678A">
    <w:pPr>
      <w:contextualSpacing w:val="0"/>
    </w:pPr>
  </w:p>
  <w:tbl>
    <w:tblPr>
      <w:tblStyle w:val="Style13"/>
      <w:tblW w:w="9025" w:type="dxa"/>
      <w:tblInd w:w="100" w:type="dxa"/>
      <w:tblLayout w:type="fixed"/>
      <w:tblLook w:val="04A0" w:firstRow="1" w:lastRow="0" w:firstColumn="1" w:lastColumn="0" w:noHBand="0" w:noVBand="1"/>
    </w:tblPr>
    <w:tblGrid>
      <w:gridCol w:w="5910"/>
      <w:gridCol w:w="3115"/>
    </w:tblGrid>
    <w:tr w:rsidR="0040678A">
      <w:trPr>
        <w:trHeight w:val="460"/>
      </w:trPr>
      <w:tc>
        <w:tcPr>
          <w:tcW w:w="591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0678A" w:rsidRDefault="005841DA">
          <w:pPr>
            <w:widowControl w:val="0"/>
            <w:contextualSpacing w:val="0"/>
          </w:pPr>
          <w:r>
            <w:t xml:space="preserve">Plan de Gestión </w:t>
          </w:r>
          <w:r w:rsidR="00DC07A9">
            <w:t>de Cambios</w:t>
          </w:r>
        </w:p>
      </w:tc>
      <w:tc>
        <w:tcPr>
          <w:tcW w:w="3115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F28B5" w:rsidRDefault="00FE0105">
          <w:pPr>
            <w:widowControl w:val="0"/>
            <w:contextualSpacing w:val="0"/>
          </w:pPr>
          <w:r>
            <w:t xml:space="preserve">  Versión:       </w:t>
          </w:r>
          <w:r>
            <w:tab/>
            <w:t>1.</w:t>
          </w:r>
          <w:r w:rsidR="00A26EDE">
            <w:t>1</w:t>
          </w:r>
        </w:p>
      </w:tc>
    </w:tr>
  </w:tbl>
  <w:p w:rsidR="0040678A" w:rsidRDefault="0040678A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F34A6E"/>
    <w:multiLevelType w:val="singleLevel"/>
    <w:tmpl w:val="93F34A6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AFE4A1D"/>
    <w:multiLevelType w:val="multilevel"/>
    <w:tmpl w:val="CAFE4A1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EAFDBCD9"/>
    <w:multiLevelType w:val="multilevel"/>
    <w:tmpl w:val="EAFDBCD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F73E582A"/>
    <w:multiLevelType w:val="multilevel"/>
    <w:tmpl w:val="F73E582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FAF3AE79"/>
    <w:multiLevelType w:val="multilevel"/>
    <w:tmpl w:val="FAF3AE7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FF77F3CF"/>
    <w:multiLevelType w:val="multilevel"/>
    <w:tmpl w:val="FF77F3C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022F66D1"/>
    <w:multiLevelType w:val="multilevel"/>
    <w:tmpl w:val="6C92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4B221B"/>
    <w:multiLevelType w:val="hybridMultilevel"/>
    <w:tmpl w:val="B75A99C8"/>
    <w:lvl w:ilvl="0" w:tplc="DC3EDAB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B3B0B74"/>
    <w:multiLevelType w:val="multilevel"/>
    <w:tmpl w:val="1FFC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AC696F"/>
    <w:multiLevelType w:val="hybridMultilevel"/>
    <w:tmpl w:val="E41A5ADA"/>
    <w:lvl w:ilvl="0" w:tplc="200A62F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F207824"/>
    <w:multiLevelType w:val="multilevel"/>
    <w:tmpl w:val="A79449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8E7FB5"/>
    <w:multiLevelType w:val="multilevel"/>
    <w:tmpl w:val="0F8E7FB5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0912B7C"/>
    <w:multiLevelType w:val="multilevel"/>
    <w:tmpl w:val="10912B7C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C1584E"/>
    <w:multiLevelType w:val="hybridMultilevel"/>
    <w:tmpl w:val="D5A4720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84369E7"/>
    <w:multiLevelType w:val="multilevel"/>
    <w:tmpl w:val="0CE8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F81EC2"/>
    <w:multiLevelType w:val="multilevel"/>
    <w:tmpl w:val="BEC05652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-72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EA7171"/>
    <w:multiLevelType w:val="multilevel"/>
    <w:tmpl w:val="B148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F53728"/>
    <w:multiLevelType w:val="multilevel"/>
    <w:tmpl w:val="4E06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DE24DC"/>
    <w:multiLevelType w:val="multilevel"/>
    <w:tmpl w:val="AC04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8A5D60"/>
    <w:multiLevelType w:val="multilevel"/>
    <w:tmpl w:val="D85A9C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917D50"/>
    <w:multiLevelType w:val="multilevel"/>
    <w:tmpl w:val="89D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2D6F71"/>
    <w:multiLevelType w:val="multilevel"/>
    <w:tmpl w:val="40EA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526069"/>
    <w:multiLevelType w:val="multilevel"/>
    <w:tmpl w:val="EDCE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623E82"/>
    <w:multiLevelType w:val="multilevel"/>
    <w:tmpl w:val="8E143E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C6694F"/>
    <w:multiLevelType w:val="multilevel"/>
    <w:tmpl w:val="99DAE7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2F1D66"/>
    <w:multiLevelType w:val="hybridMultilevel"/>
    <w:tmpl w:val="9ED6214A"/>
    <w:lvl w:ilvl="0" w:tplc="7764959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FA133AB"/>
    <w:multiLevelType w:val="multilevel"/>
    <w:tmpl w:val="ACFE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9D383C"/>
    <w:multiLevelType w:val="hybridMultilevel"/>
    <w:tmpl w:val="07C6B6F6"/>
    <w:lvl w:ilvl="0" w:tplc="554A4C7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206526"/>
    <w:multiLevelType w:val="hybridMultilevel"/>
    <w:tmpl w:val="A684A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B890138"/>
    <w:multiLevelType w:val="hybridMultilevel"/>
    <w:tmpl w:val="46F49028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E782790"/>
    <w:multiLevelType w:val="multilevel"/>
    <w:tmpl w:val="E6E6A8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F06C8A"/>
    <w:multiLevelType w:val="hybridMultilevel"/>
    <w:tmpl w:val="4B4270A8"/>
    <w:lvl w:ilvl="0" w:tplc="2E54CEC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3E94813"/>
    <w:multiLevelType w:val="hybridMultilevel"/>
    <w:tmpl w:val="7D941C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4017CAB"/>
    <w:multiLevelType w:val="multilevel"/>
    <w:tmpl w:val="EC0A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180F42"/>
    <w:multiLevelType w:val="multilevel"/>
    <w:tmpl w:val="012C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6B7EA4"/>
    <w:multiLevelType w:val="multilevel"/>
    <w:tmpl w:val="5506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CD3442"/>
    <w:multiLevelType w:val="hybridMultilevel"/>
    <w:tmpl w:val="FBE87DD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B44088D"/>
    <w:multiLevelType w:val="multilevel"/>
    <w:tmpl w:val="679A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4013D0"/>
    <w:multiLevelType w:val="multilevel"/>
    <w:tmpl w:val="8A0E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DB3D74"/>
    <w:multiLevelType w:val="multilevel"/>
    <w:tmpl w:val="0F8E7FB5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C292BDE"/>
    <w:multiLevelType w:val="multilevel"/>
    <w:tmpl w:val="55309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BEF5E4"/>
    <w:multiLevelType w:val="multilevel"/>
    <w:tmpl w:val="7FBEF5E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41"/>
  </w:num>
  <w:num w:numId="8">
    <w:abstractNumId w:val="3"/>
  </w:num>
  <w:num w:numId="9">
    <w:abstractNumId w:val="0"/>
  </w:num>
  <w:num w:numId="10">
    <w:abstractNumId w:val="39"/>
  </w:num>
  <w:num w:numId="11">
    <w:abstractNumId w:val="15"/>
  </w:num>
  <w:num w:numId="12">
    <w:abstractNumId w:val="27"/>
  </w:num>
  <w:num w:numId="13">
    <w:abstractNumId w:val="7"/>
  </w:num>
  <w:num w:numId="14">
    <w:abstractNumId w:val="36"/>
  </w:num>
  <w:num w:numId="15">
    <w:abstractNumId w:val="13"/>
  </w:num>
  <w:num w:numId="16">
    <w:abstractNumId w:val="28"/>
  </w:num>
  <w:num w:numId="17">
    <w:abstractNumId w:val="7"/>
  </w:num>
  <w:num w:numId="18">
    <w:abstractNumId w:val="32"/>
  </w:num>
  <w:num w:numId="19">
    <w:abstractNumId w:val="40"/>
  </w:num>
  <w:num w:numId="20">
    <w:abstractNumId w:val="10"/>
  </w:num>
  <w:num w:numId="21">
    <w:abstractNumId w:val="33"/>
  </w:num>
  <w:num w:numId="22">
    <w:abstractNumId w:val="17"/>
  </w:num>
  <w:num w:numId="23">
    <w:abstractNumId w:val="9"/>
  </w:num>
  <w:num w:numId="24">
    <w:abstractNumId w:val="29"/>
  </w:num>
  <w:num w:numId="25">
    <w:abstractNumId w:val="25"/>
  </w:num>
  <w:num w:numId="26">
    <w:abstractNumId w:val="18"/>
  </w:num>
  <w:num w:numId="27">
    <w:abstractNumId w:val="20"/>
  </w:num>
  <w:num w:numId="28">
    <w:abstractNumId w:val="22"/>
  </w:num>
  <w:num w:numId="29">
    <w:abstractNumId w:val="38"/>
  </w:num>
  <w:num w:numId="30">
    <w:abstractNumId w:val="19"/>
  </w:num>
  <w:num w:numId="31">
    <w:abstractNumId w:val="23"/>
  </w:num>
  <w:num w:numId="32">
    <w:abstractNumId w:val="30"/>
  </w:num>
  <w:num w:numId="33">
    <w:abstractNumId w:val="24"/>
  </w:num>
  <w:num w:numId="34">
    <w:abstractNumId w:val="31"/>
  </w:num>
  <w:num w:numId="35">
    <w:abstractNumId w:val="37"/>
  </w:num>
  <w:num w:numId="36">
    <w:abstractNumId w:val="8"/>
  </w:num>
  <w:num w:numId="37">
    <w:abstractNumId w:val="6"/>
  </w:num>
  <w:num w:numId="38">
    <w:abstractNumId w:val="35"/>
  </w:num>
  <w:num w:numId="39">
    <w:abstractNumId w:val="14"/>
  </w:num>
  <w:num w:numId="40">
    <w:abstractNumId w:val="26"/>
  </w:num>
  <w:num w:numId="41">
    <w:abstractNumId w:val="21"/>
  </w:num>
  <w:num w:numId="42">
    <w:abstractNumId w:val="34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0D"/>
    <w:rsid w:val="FF1518F5"/>
    <w:rsid w:val="00003B41"/>
    <w:rsid w:val="0000460C"/>
    <w:rsid w:val="00044351"/>
    <w:rsid w:val="000A1CF2"/>
    <w:rsid w:val="000B690E"/>
    <w:rsid w:val="000E479C"/>
    <w:rsid w:val="000F661F"/>
    <w:rsid w:val="00120AA1"/>
    <w:rsid w:val="00121703"/>
    <w:rsid w:val="00123E43"/>
    <w:rsid w:val="001326F2"/>
    <w:rsid w:val="00166F7A"/>
    <w:rsid w:val="00180C82"/>
    <w:rsid w:val="00183A4A"/>
    <w:rsid w:val="001A09BC"/>
    <w:rsid w:val="001A7004"/>
    <w:rsid w:val="001D0BDC"/>
    <w:rsid w:val="001D11BC"/>
    <w:rsid w:val="001F066B"/>
    <w:rsid w:val="00204A58"/>
    <w:rsid w:val="00231EE2"/>
    <w:rsid w:val="00253928"/>
    <w:rsid w:val="00253B37"/>
    <w:rsid w:val="002A32A5"/>
    <w:rsid w:val="002E3A4F"/>
    <w:rsid w:val="002F42A5"/>
    <w:rsid w:val="0030284C"/>
    <w:rsid w:val="00305669"/>
    <w:rsid w:val="00343882"/>
    <w:rsid w:val="00345A68"/>
    <w:rsid w:val="00353314"/>
    <w:rsid w:val="003537AB"/>
    <w:rsid w:val="003834F8"/>
    <w:rsid w:val="003B084F"/>
    <w:rsid w:val="003C16EA"/>
    <w:rsid w:val="003F068F"/>
    <w:rsid w:val="004063D6"/>
    <w:rsid w:val="0040678A"/>
    <w:rsid w:val="004571E6"/>
    <w:rsid w:val="00482236"/>
    <w:rsid w:val="0048399B"/>
    <w:rsid w:val="004C3271"/>
    <w:rsid w:val="004C5BAE"/>
    <w:rsid w:val="004D730D"/>
    <w:rsid w:val="004E330B"/>
    <w:rsid w:val="005565AC"/>
    <w:rsid w:val="00564BA4"/>
    <w:rsid w:val="005719C6"/>
    <w:rsid w:val="0057760D"/>
    <w:rsid w:val="005841DA"/>
    <w:rsid w:val="00586534"/>
    <w:rsid w:val="005A4F0A"/>
    <w:rsid w:val="005E0ECD"/>
    <w:rsid w:val="005F6CDC"/>
    <w:rsid w:val="00674FEF"/>
    <w:rsid w:val="006F0F4E"/>
    <w:rsid w:val="00715ADA"/>
    <w:rsid w:val="007216B0"/>
    <w:rsid w:val="00724A17"/>
    <w:rsid w:val="00751EB3"/>
    <w:rsid w:val="00770AC4"/>
    <w:rsid w:val="0079440B"/>
    <w:rsid w:val="007D5A97"/>
    <w:rsid w:val="007D6F50"/>
    <w:rsid w:val="007E004E"/>
    <w:rsid w:val="0080791D"/>
    <w:rsid w:val="00821E44"/>
    <w:rsid w:val="00840330"/>
    <w:rsid w:val="00840B9C"/>
    <w:rsid w:val="00871264"/>
    <w:rsid w:val="008764F0"/>
    <w:rsid w:val="00897BEA"/>
    <w:rsid w:val="008A050C"/>
    <w:rsid w:val="008B28E4"/>
    <w:rsid w:val="008B2DEF"/>
    <w:rsid w:val="008F2949"/>
    <w:rsid w:val="00917ECE"/>
    <w:rsid w:val="00931B62"/>
    <w:rsid w:val="00946680"/>
    <w:rsid w:val="00955D6B"/>
    <w:rsid w:val="00956846"/>
    <w:rsid w:val="00973409"/>
    <w:rsid w:val="00975947"/>
    <w:rsid w:val="00992619"/>
    <w:rsid w:val="009A2651"/>
    <w:rsid w:val="009A29F7"/>
    <w:rsid w:val="009B790C"/>
    <w:rsid w:val="00A00657"/>
    <w:rsid w:val="00A00DF8"/>
    <w:rsid w:val="00A26EDE"/>
    <w:rsid w:val="00A61787"/>
    <w:rsid w:val="00AE5792"/>
    <w:rsid w:val="00AF70BC"/>
    <w:rsid w:val="00AF7419"/>
    <w:rsid w:val="00B02576"/>
    <w:rsid w:val="00B059D3"/>
    <w:rsid w:val="00B30360"/>
    <w:rsid w:val="00B663C8"/>
    <w:rsid w:val="00B760A6"/>
    <w:rsid w:val="00B8167C"/>
    <w:rsid w:val="00BC7D8A"/>
    <w:rsid w:val="00C03DE5"/>
    <w:rsid w:val="00C118B1"/>
    <w:rsid w:val="00C149FF"/>
    <w:rsid w:val="00C31A1D"/>
    <w:rsid w:val="00C52F3B"/>
    <w:rsid w:val="00C5625E"/>
    <w:rsid w:val="00C610CF"/>
    <w:rsid w:val="00C6189B"/>
    <w:rsid w:val="00C64C88"/>
    <w:rsid w:val="00C6665E"/>
    <w:rsid w:val="00C820DD"/>
    <w:rsid w:val="00C82493"/>
    <w:rsid w:val="00CB3699"/>
    <w:rsid w:val="00CB7681"/>
    <w:rsid w:val="00CC30FC"/>
    <w:rsid w:val="00D10C80"/>
    <w:rsid w:val="00D17FA5"/>
    <w:rsid w:val="00D21F63"/>
    <w:rsid w:val="00D5566E"/>
    <w:rsid w:val="00D83D6D"/>
    <w:rsid w:val="00DC07A9"/>
    <w:rsid w:val="00DD4924"/>
    <w:rsid w:val="00DD7AAB"/>
    <w:rsid w:val="00DE4695"/>
    <w:rsid w:val="00E04462"/>
    <w:rsid w:val="00E07B9D"/>
    <w:rsid w:val="00E10B8A"/>
    <w:rsid w:val="00E174BC"/>
    <w:rsid w:val="00E1775B"/>
    <w:rsid w:val="00E25AA8"/>
    <w:rsid w:val="00E317F0"/>
    <w:rsid w:val="00E67458"/>
    <w:rsid w:val="00EB1505"/>
    <w:rsid w:val="00EC5F90"/>
    <w:rsid w:val="00EF007D"/>
    <w:rsid w:val="00EF28B5"/>
    <w:rsid w:val="00F2052A"/>
    <w:rsid w:val="00F43727"/>
    <w:rsid w:val="00F7312C"/>
    <w:rsid w:val="00F9717A"/>
    <w:rsid w:val="00FA3B13"/>
    <w:rsid w:val="00FB22EC"/>
    <w:rsid w:val="00FE0105"/>
    <w:rsid w:val="00FE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38B9FD"/>
  <w15:docId w15:val="{185FCC22-74BE-40B2-928F-46C54AF0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  <w:contextualSpacing/>
    </w:pPr>
    <w:rPr>
      <w:rFonts w:ascii="Arial" w:eastAsia="Arial" w:hAnsi="Arial" w:cs="Arial"/>
      <w:sz w:val="22"/>
      <w:szCs w:val="22"/>
      <w:lang w:val="es" w:eastAsia="en-US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tab-span">
    <w:name w:val="apple-tab-span"/>
    <w:basedOn w:val="Fuentedeprrafopredeter"/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customStyle="1" w:styleId="Tabladecuadrcula1Claro-nfasis21">
    <w:name w:val="Tabla de cuadrícula 1 Claro - Énfasis 21"/>
    <w:basedOn w:val="Tablanormal"/>
    <w:uiPriority w:val="46"/>
    <w:pPr>
      <w:spacing w:line="240" w:lineRule="auto"/>
    </w:pPr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normal51">
    <w:name w:val="Tabla normal 51"/>
    <w:basedOn w:val="Tablanormal"/>
    <w:uiPriority w:val="45"/>
    <w:pPr>
      <w:spacing w:line="240" w:lineRule="auto"/>
    </w:p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1">
    <w:name w:val="Tabla de cuadrícula 1 clara1"/>
    <w:basedOn w:val="Tablanormal"/>
    <w:uiPriority w:val="46"/>
    <w:pPr>
      <w:spacing w:line="240" w:lineRule="auto"/>
    </w:p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pPr>
      <w:ind w:left="720"/>
    </w:pPr>
  </w:style>
  <w:style w:type="table" w:styleId="Tablaconcuadrcula1clara-nfasis5">
    <w:name w:val="Grid Table 1 Light Accent 5"/>
    <w:basedOn w:val="Tablanormal"/>
    <w:uiPriority w:val="46"/>
    <w:rsid w:val="00DD7AAB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C52F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B30360"/>
    <w:pPr>
      <w:spacing w:after="0" w:line="240" w:lineRule="auto"/>
      <w:contextualSpacing/>
    </w:pPr>
    <w:rPr>
      <w:rFonts w:ascii="Arial" w:eastAsia="Arial" w:hAnsi="Arial" w:cs="Arial"/>
      <w:sz w:val="22"/>
      <w:szCs w:val="22"/>
      <w:lang w:val="e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71264"/>
    <w:pPr>
      <w:spacing w:after="0"/>
    </w:pPr>
  </w:style>
  <w:style w:type="paragraph" w:styleId="Descripcin">
    <w:name w:val="caption"/>
    <w:basedOn w:val="Normal"/>
    <w:next w:val="Normal"/>
    <w:uiPriority w:val="35"/>
    <w:unhideWhenUsed/>
    <w:qFormat/>
    <w:rsid w:val="0087126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572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Elmer Yuniors Diaz Quiroz</cp:lastModifiedBy>
  <cp:revision>7</cp:revision>
  <dcterms:created xsi:type="dcterms:W3CDTF">2018-11-09T14:41:00Z</dcterms:created>
  <dcterms:modified xsi:type="dcterms:W3CDTF">2018-11-09T16:14:00Z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