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Fecha"/>
      </w:pPr>
      <w:r>
        <w:rPr>
          <w:rStyle w:val="mal"/>
        </w:rPr>
        <w:t xml:space="preserve">2022-12-25</w:t>
      </w:r>
    </w:p>
    <w:p>
      <w:pPr>
        <w:pStyle w:val="styleTitulos"/>
      </w:pPr>
      <w:r>
        <w:rPr>
          <w:rStyle w:val="titulos"/>
        </w:rPr>
        <w:t xml:space="preserve">OBSERVACIONES PROYECTO DE TESIS</w:t>
      </w:r>
    </w:p>
    <w:p>
      <w:pPr>
        <w:pStyle w:val="styleTitulos"/>
      </w:pPr>
      <w:r>
        <w:rPr>
          <w:rStyle w:val="mal"/>
        </w:rPr>
        <w:t xml:space="preserve">Observacion #1</w:t>
      </w:r>
    </w:p>
    <w:p>
      <w:pPr>
        <w:pStyle w:val="styleFecha"/>
      </w:pPr>
      <w:r>
        <w:rPr>
          <w:rStyle w:val="titulos"/>
        </w:rPr>
        <w:t xml:space="preserve">Codigo Egresado: 1010500116</w:t>
      </w:r>
    </w:p>
    <w:p>
      <w:pPr>
        <w:pStyle w:val="styleFecha"/>
      </w:pPr>
      <w:r>
        <w:rPr>
          <w:rStyle w:val="titulos"/>
        </w:rPr>
        <w:t xml:space="preserve">Egresado: AGULA WALTER DE LA CRUZ</w:t>
      </w:r>
    </w:p>
    <w:p>
      <w:pPr>
        <w:pStyle w:val="styleFecha"/>
      </w:pPr>
      <w:r>
        <w:rPr>
          <w:rStyle w:val="titulos"/>
        </w:rPr>
        <w:t xml:space="preserve">Escuela: Contabilidad y Finanzas</w:t>
      </w:r>
    </w:p>
    <w:p>
      <w:pPr>
        <w:pStyle w:val="styleFecha"/>
      </w:pPr>
      <w:r>
        <w:rPr>
          <w:rStyle w:val="titulos"/>
        </w:rPr>
        <w:t xml:space="preserve">Asesor: AUGUSTO RICARDO MORENO RODRIGUEZ</w:t>
      </w:r>
    </w:p>
    <w:p/>
    <w:p/>
    <w:p>
      <w:pPr/>
      <w:r>
        <w:rPr>
          <w:rStyle w:val="titulos"/>
        </w:rPr>
        <w:t xml:space="preserve">TITULO</w:t>
      </w:r>
    </w:p>
    <w:p>
      <w:pPr/>
      <w:r>
        <w:rPr/>
        <w:t xml:space="preserve">Impacto de la COVID-19 en la gestión del capital de trabajo de la empresa HUEMURA S.A.C. de Trujillo Año 2022</w:t>
      </w:r>
    </w:p>
    <w:p>
      <w:pPr/>
      <w:r>
        <w:rPr/>
        <w:t xml:space="preserve">Observacion: mal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ulos"/>
    <w:rPr>
      <w:sz w:val="24"/>
      <w:szCs w:val="24"/>
      <w:b w:val="1"/>
      <w:bCs w:val="1"/>
    </w:rPr>
  </w:style>
  <w:style w:type="paragraph" w:customStyle="1" w:styleId="styleFecha">
    <w:name w:val="styleFecha"/>
    <w:basedOn w:val="Normal"/>
    <w:pPr>
      <w:jc w:val="right"/>
    </w:pPr>
  </w:style>
  <w:style w:type="paragraph" w:customStyle="1" w:styleId="styleTitulos">
    <w:name w:val="styleTitulos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2022-12-27T00:33:27+00:00</dcterms:created>
  <dcterms:modified xsi:type="dcterms:W3CDTF">2022-12-27T00:33:27+00:00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