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4.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styleCaratula1"/>
      </w:pPr>
      <w:r>
        <w:rPr>
          <w:rStyle w:val="tituloCaratula"/>
        </w:rPr>
        <w:t xml:space="preserve">UNIVERSIDAD NACIONAL DE TRUJILLO</w:t>
      </w:r>
    </w:p>
    <w:p>
      <w:pPr>
        <w:pStyle w:val="styleCaratula1"/>
      </w:pPr>
      <w:r>
        <w:rPr>
          <w:rStyle w:val="subtitCaratual1"/>
        </w:rPr>
        <w:t xml:space="preserve">FACULTAD DE CIENCIAS ECONOMICAS</w:t>
      </w:r>
    </w:p>
    <w:p>
      <w:pPr>
        <w:pStyle w:val="styleCaratula1"/>
      </w:pPr>
      <w:r>
        <w:rPr>
          <w:rStyle w:val="subtitCaratual2"/>
        </w:rPr>
        <w:t xml:space="preserve">ESCUELA PROFESIONAL DE CONTABILIDAD Y FINANZAS</w:t>
      </w:r>
    </w:p>
    <w:p>
      <w:pPr>
        <w:jc w:val="center"/>
      </w:pPr>
      <w:r>
        <w:pict>
          <v:shape type="#_x0000_t75" stroked="f" style="width:280pt; height:200pt; margin-left:0pt; margin-top:0pt; mso-position-horizontal:left; mso-position-vertical:top; mso-position-horizontal-relative:char; mso-position-vertical-relative:line;">
            <w10:wrap type="inline"/>
            <v:imagedata r:id="rId7" o:title=""/>
          </v:shape>
        </w:pict>
      </w:r>
    </w:p>
    <w:p>
      <w:pPr>
        <w:pStyle w:val="styleCaratula1"/>
      </w:pPr>
      <w:r>
        <w:rPr>
          <w:rStyle w:val="titProyCaratula"/>
        </w:rPr>
        <w:t xml:space="preserve">LA CONTABILIDAD AMBIENTAL Y SU INFLUENCIA EN LA RESPONSABILIDAD SOCIAL EN LAS EMPRESAS DE TRANSPORTE URBANO DE TRUJILLO, 2021</w:t>
      </w:r>
    </w:p>
    <w:p/>
    <w:p>
      <w:pPr>
        <w:pStyle w:val="styleCaratula1"/>
      </w:pPr>
      <w:r>
        <w:rPr>
          <w:rFonts w:ascii="Arial" w:hAnsi="Arial" w:eastAsia="Arial" w:cs="Arial"/>
          <w:sz w:val="32"/>
          <w:szCs w:val="32"/>
          <w:b w:val="1"/>
          <w:bCs w:val="1"/>
        </w:rPr>
        <w:t xml:space="preserve">PROYECTO DE TESIS</w:t>
      </w:r>
    </w:p>
    <w:p>
      <w:pPr>
        <w:pStyle w:val="styleCaratula1"/>
      </w:pPr>
      <w:r>
        <w:rPr>
          <w:rFonts w:ascii="Arial" w:hAnsi="Arial" w:eastAsia="Arial" w:cs="Arial"/>
          <w:sz w:val="32"/>
          <w:szCs w:val="32"/>
          <w:b w:val="1"/>
          <w:bCs w:val="1"/>
        </w:rPr>
        <w:t xml:space="preserve">Para obtener el Titulo Porfesional de:</w:t>
      </w:r>
    </w:p>
    <w:p>
      <w:pPr>
        <w:pStyle w:val="styleCaratula1"/>
      </w:pPr>
      <w:r>
        <w:rPr>
          <w:rFonts w:ascii="Arial" w:hAnsi="Arial" w:eastAsia="Arial" w:cs="Arial"/>
          <w:sz w:val="36"/>
          <w:szCs w:val="36"/>
          <w:b w:val="1"/>
          <w:bCs w:val="1"/>
        </w:rPr>
        <w:t xml:space="preserve">Contabilidad y Finanzas</w:t>
      </w:r>
    </w:p>
    <w:p/>
    <w:p/>
    <w:p>
      <w:pPr>
        <w:pStyle w:val="styleCaratula1"/>
      </w:pPr>
      <w:r>
        <w:rPr>
          <w:rFonts w:ascii="Arial" w:hAnsi="Arial" w:eastAsia="Arial" w:cs="Arial"/>
          <w:sz w:val="32"/>
          <w:szCs w:val="32"/>
          <w:b w:val="1"/>
          <w:bCs w:val="1"/>
        </w:rPr>
        <w:t xml:space="preserve">MANUEL RAFAEL VARGAS</w:t>
      </w:r>
    </w:p>
    <w:p>
      <w:pPr>
        <w:pStyle w:val="styleCaratula1"/>
      </w:pPr>
      <w:r>
        <w:rPr>
          <w:rFonts w:ascii="Arial" w:hAnsi="Arial" w:eastAsia="Arial" w:cs="Arial"/>
          <w:sz w:val="32"/>
          <w:szCs w:val="32"/>
          <w:b w:val="1"/>
          <w:bCs w:val="1"/>
        </w:rPr>
        <w:t xml:space="preserve">Bachiller en Ciencias Economicas</w:t>
      </w:r>
    </w:p>
    <w:p>
      <w:pPr>
        <w:pStyle w:val="styleCaratula2"/>
      </w:pPr>
      <w:r>
        <w:rPr>
          <w:rFonts w:ascii="Arial" w:hAnsi="Arial" w:eastAsia="Arial" w:cs="Arial"/>
          <w:sz w:val="32"/>
          <w:szCs w:val="32"/>
          <w:b w:val="1"/>
          <w:bCs w:val="1"/>
        </w:rPr>
        <w:t xml:space="preserve">Asesor: JUAN CARLOS MIRANDA ROBLES</w:t>
      </w:r>
    </w:p>
    <w:p/>
    <w:p/>
    <w:p>
      <w:pPr>
        <w:pStyle w:val="styleCaratula1"/>
      </w:pPr>
      <w:r>
        <w:rPr>
          <w:rFonts w:ascii="Arial" w:hAnsi="Arial" w:eastAsia="Arial" w:cs="Arial"/>
          <w:sz w:val="32"/>
          <w:szCs w:val="32"/>
          <w:b w:val="1"/>
          <w:bCs w:val="1"/>
        </w:rPr>
        <w:t xml:space="preserve">Trujillo - Peru</w:t>
      </w:r>
    </w:p>
    <w:p>
      <w:pPr>
        <w:pStyle w:val="styleCaratula1"/>
      </w:pPr>
      <w:r>
        <w:rPr>
          <w:rFonts w:ascii="Arial" w:hAnsi="Arial" w:eastAsia="Arial" w:cs="Arial"/>
          <w:sz w:val="32"/>
          <w:szCs w:val="32"/>
          <w:b w:val="1"/>
          <w:bCs w:val="1"/>
        </w:rPr>
        <w:t xml:space="preserve">2022</w:t>
      </w:r>
    </w:p>
    <w:p>
      <w:pPr>
        <w:sectPr>
          <w:pgSz w:orient="portrait" w:w="11905.511811023622" w:h="16837.79527559055"/>
          <w:pgMar w:top="1440" w:right="1440" w:bottom="1440" w:left="1440" w:header="720" w:footer="720" w:gutter="0"/>
          <w:cols w:num="1" w:space="720"/>
        </w:sectPr>
      </w:pPr>
    </w:p>
    <w:p>
      <w:pPr/>
      <w:r>
        <w:rPr>
          <w:rStyle w:val="titulos"/>
        </w:rPr>
        <w:t xml:space="preserve">I. GENERALIDADES</w:t>
      </w:r>
    </w:p>
    <w:p>
      <w:pPr>
        <w:pStyle w:val="styleContenido"/>
        <w:numPr>
          <w:ilvl w:val="0.5"/>
          <w:numId w:val="10"/>
        </w:numPr>
      </w:pPr>
      <w:r>
        <w:rPr>
          <w:rStyle w:val="titulos"/>
        </w:rPr>
        <w:t xml:space="preserve">1. TITULO</w:t>
      </w:r>
    </w:p>
    <w:p>
      <w:pPr>
        <w:pStyle w:val="styleTitulo"/>
      </w:pPr>
      <w:r>
        <w:rPr/>
        <w:t xml:space="preserve">'LA CONTABILIDAD AMBIENTAL Y SU INFLUENCIA EN LA RESPONSABILIDAD SOCIAL EN LAS EMPRESAS DE TRANSPORTE URBANO DE TRUJILLO, 2021'</w:t>
      </w:r>
    </w:p>
    <w:p>
      <w:pPr>
        <w:pStyle w:val="styleContenido"/>
        <w:numPr>
          <w:ilvl w:val="0.5"/>
          <w:numId w:val="10"/>
        </w:numPr>
      </w:pPr>
      <w:r>
        <w:rPr>
          <w:rStyle w:val="titulos"/>
        </w:rPr>
        <w:t xml:space="preserve">2. AUTOR</w:t>
      </w:r>
    </w:p>
    <w:p>
      <w:pPr>
        <w:pStyle w:val="styleContenido"/>
      </w:pPr>
      <w:r>
        <w:rPr/>
        <w:t xml:space="preserve">MANUEL RAFAEL VARGAS</w:t>
      </w:r>
    </w:p>
    <w:p>
      <w:pPr>
        <w:pStyle w:val="styleContenido"/>
        <w:numPr>
          <w:ilvl w:val="0.5"/>
          <w:numId w:val="10"/>
        </w:numPr>
      </w:pPr>
      <w:r>
        <w:rPr>
          <w:rStyle w:val="titulos"/>
        </w:rPr>
        <w:t xml:space="preserve">3. ASESOR</w:t>
      </w:r>
    </w:p>
    <w:p>
      <w:pPr>
        <w:pStyle w:val="styleContenido"/>
      </w:pPr>
      <w:r>
        <w:rPr/>
        <w:t xml:space="preserve">JUAN CARLOS MIRANDA ROBLES</w:t>
      </w:r>
    </w:p>
    <w:p>
      <w:pPr>
        <w:pStyle w:val="styleContenido"/>
      </w:pPr>
      <w:r>
        <w:rPr/>
        <w:t xml:space="preserve">NOMBRADO</w:t>
      </w:r>
    </w:p>
    <w:p>
      <w:pPr>
        <w:pStyle w:val="styleContenido"/>
      </w:pPr>
      <w:r>
        <w:rPr/>
        <w:t xml:space="preserve">Contabilidad y Finanzas</w:t>
      </w:r>
    </w:p>
    <w:p>
      <w:pPr>
        <w:pStyle w:val="styleContenido"/>
      </w:pPr>
      <w:r>
        <w:rPr/>
        <w:t xml:space="preserve">none</w:t>
      </w:r>
    </w:p>
    <w:p>
      <w:pPr>
        <w:pStyle w:val="styleContenido"/>
        <w:numPr>
          <w:ilvl w:val="0.5"/>
          <w:numId w:val="10"/>
        </w:numPr>
      </w:pPr>
      <w:r>
        <w:rPr>
          <w:rStyle w:val="titulos"/>
        </w:rPr>
        <w:t xml:space="preserve">4. TIPO DE INVESTIGACION</w:t>
      </w:r>
    </w:p>
    <w:p>
      <w:pPr>
        <w:pStyle w:val="styleContenido"/>
      </w:pPr>
      <w:r>
        <w:rPr/>
        <w:t xml:space="preserve">CONTABILIDAD</w:t>
      </w:r>
    </w:p>
    <w:p>
      <w:pPr>
        <w:pStyle w:val="styleContenido"/>
      </w:pPr>
      <w:r>
        <w:rPr/>
        <w:t xml:space="preserve">De acuerdo al fin que se persigue: Aplicada</w:t>
      </w:r>
    </w:p>
    <w:p>
      <w:pPr>
        <w:pStyle w:val="styleContenido"/>
      </w:pPr>
      <w:r>
        <w:rPr/>
        <w:t xml:space="preserve">De acuerdo al diseño de investigacionDescriptiva</w:t>
      </w:r>
    </w:p>
    <w:p>
      <w:pPr>
        <w:pStyle w:val="styleContenido"/>
        <w:numPr>
          <w:ilvl w:val="0.5"/>
          <w:numId w:val="10"/>
        </w:numPr>
      </w:pPr>
      <w:r>
        <w:rPr>
          <w:rStyle w:val="titulos"/>
        </w:rPr>
        <w:t xml:space="preserve">5. LOCALIDAD E INSTITUCION DONDE SE DESARROLLO EL PROYECTO</w:t>
      </w:r>
    </w:p>
    <w:p>
      <w:pPr>
        <w:pStyle w:val="styleContenido"/>
      </w:pPr>
      <w:r>
        <w:rPr/>
        <w:t xml:space="preserve">Localidad: Trujillo</w:t>
      </w:r>
    </w:p>
    <w:p>
      <w:pPr>
        <w:pStyle w:val="styleContenido"/>
      </w:pPr>
      <w:r>
        <w:rPr/>
        <w:t xml:space="preserve">Institucion: Empresas de Transporte urbano</w:t>
      </w:r>
    </w:p>
    <w:p>
      <w:pPr>
        <w:pStyle w:val="styleContenido"/>
        <w:numPr>
          <w:ilvl w:val="0.5"/>
          <w:numId w:val="10"/>
        </w:numPr>
      </w:pPr>
      <w:r>
        <w:rPr>
          <w:rStyle w:val="titulos"/>
        </w:rPr>
        <w:t xml:space="preserve">6. DURECION DE LA EJECUCION DEL PROYECTO</w:t>
      </w:r>
    </w:p>
    <w:p>
      <w:pPr>
        <w:pStyle w:val="styleContenido"/>
      </w:pPr>
      <w:r>
        <w:rPr/>
        <w:t xml:space="preserve">3 MESES</w:t>
      </w:r>
    </w:p>
    <w:p>
      <w:pPr>
        <w:pStyle w:val="styleContenido"/>
        <w:numPr>
          <w:ilvl w:val="0.5"/>
          <w:numId w:val="10"/>
        </w:numPr>
      </w:pPr>
      <w:r>
        <w:rPr>
          <w:rStyle w:val="titulos"/>
        </w:rPr>
        <w:t xml:space="preserve">7. CRONOGRAMA DE TRABAJO</w:t>
      </w:r>
    </w:p>
    <w:tbl>
      <w:tblGrid>
        <w:gridCol w:w="3500" w:type="dxa"/>
        <w:gridCol w:w="1500" w:type="dxa"/>
        <w:gridCol w:w="1500" w:type="dxa"/>
      </w:tblGrid>
      <w:tblPr>
        <w:jc w:val="center"/>
        <w:tblW w:w="0" w:type="auto"/>
        <w:tblLayout w:type="autofit"/>
        <w:bidiVisual w:val="0"/>
        <w:tblCellMar>
          <w:top w:w="50" w:type="dxa"/>
          <w:left w:w="50" w:type="dxa"/>
          <w:right w:w="50" w:type="dxa"/>
          <w:bottom w:w="50" w:type="dxa"/>
        </w:tblCellMar>
        <w:tblBorders>
          <w:top w:val="single" w:sz="6"/>
          <w:left w:val="single" w:sz="6"/>
          <w:right w:val="single" w:sz="6"/>
          <w:bottom w:val="single" w:sz="6"/>
          <w:insideH w:val="single" w:sz="6"/>
          <w:insideV w:val="single" w:sz="6"/>
        </w:tblBorders>
      </w:tblPr>
      <w:tr>
        <w:trPr>
          <w:trHeight w:val="400" w:hRule="atLeast"/>
        </w:trPr>
        <w:tc>
          <w:tcPr>
            <w:tcW w:w="3500" w:type="dxa"/>
          </w:tcPr>
          <w:p>
            <w:pPr/>
            <w:r>
              <w:rPr>
                <w:rStyle w:val="titulos"/>
              </w:rPr>
              <w:t xml:space="preserve">ACTIVIDAD</w:t>
            </w:r>
          </w:p>
        </w:tc>
        <w:tc>
          <w:tcPr>
            <w:tcW w:w="1500" w:type="dxa"/>
          </w:tcPr>
          <w:p>
            <w:pPr/>
            <w:r>
              <w:rPr>
                <w:rStyle w:val="titulos"/>
              </w:rPr>
              <w:t xml:space="preserve">MES INICIO</w:t>
            </w:r>
          </w:p>
        </w:tc>
        <w:tc>
          <w:tcPr>
            <w:tcW w:w="1500" w:type="dxa"/>
          </w:tcPr>
          <w:p>
            <w:pPr/>
            <w:r>
              <w:rPr>
                <w:rStyle w:val="titulos"/>
              </w:rPr>
              <w:t xml:space="preserve">MES TERMINO</w:t>
            </w:r>
          </w:p>
        </w:tc>
      </w:tr>
      <w:tr>
        <w:trPr>
          <w:trHeight w:val="400" w:hRule="atLeast"/>
        </w:trPr>
        <w:tc>
          <w:tcPr>
            <w:tcW w:w="3500" w:type="dxa"/>
          </w:tcPr>
          <w:p>
            <w:pPr/>
            <w:r>
              <w:rPr>
                <w:rStyle w:val="titulos"/>
              </w:rPr>
              <w:t xml:space="preserve">Preparacion de instrumentos de recoleccion de datos</w:t>
            </w:r>
          </w:p>
        </w:tc>
        <w:tc>
          <w:tcPr>
            <w:tcW w:w="2000" w:type="dxa"/>
          </w:tcPr>
          <w:p>
            <w:pPr/>
            <w:r>
              <w:rPr/>
              <w:t xml:space="preserve">1</w:t>
            </w:r>
          </w:p>
        </w:tc>
        <w:tc>
          <w:tcPr>
            <w:tcW w:w="2000" w:type="dxa"/>
          </w:tcPr>
          <w:p>
            <w:pPr/>
            <w:r>
              <w:rPr/>
              <w:t xml:space="preserve">1</w:t>
            </w:r>
          </w:p>
        </w:tc>
      </w:tr>
      <w:tr>
        <w:trPr>
          <w:trHeight w:val="400" w:hRule="atLeast"/>
        </w:trPr>
        <w:tc>
          <w:tcPr>
            <w:tcW w:w="3500" w:type="dxa"/>
          </w:tcPr>
          <w:p>
            <w:pPr/>
            <w:r>
              <w:rPr>
                <w:rStyle w:val="titulos"/>
              </w:rPr>
              <w:t xml:space="preserve">Recoleccion de datos</w:t>
            </w:r>
          </w:p>
        </w:tc>
        <w:tc>
          <w:tcPr>
            <w:tcW w:w="2000" w:type="dxa"/>
          </w:tcPr>
          <w:p>
            <w:pPr/>
            <w:r>
              <w:rPr/>
              <w:t xml:space="preserve">2</w:t>
            </w:r>
          </w:p>
        </w:tc>
        <w:tc>
          <w:tcPr>
            <w:tcW w:w="2000" w:type="dxa"/>
          </w:tcPr>
          <w:p>
            <w:pPr/>
            <w:r>
              <w:rPr/>
              <w:t xml:space="preserve">2</w:t>
            </w:r>
          </w:p>
        </w:tc>
      </w:tr>
      <w:tr>
        <w:trPr>
          <w:trHeight w:val="400" w:hRule="atLeast"/>
        </w:trPr>
        <w:tc>
          <w:tcPr>
            <w:tcW w:w="3500" w:type="dxa"/>
          </w:tcPr>
          <w:p>
            <w:pPr/>
            <w:r>
              <w:rPr>
                <w:rStyle w:val="titulos"/>
              </w:rPr>
              <w:t xml:space="preserve">Analisis de Datos</w:t>
            </w:r>
          </w:p>
        </w:tc>
        <w:tc>
          <w:tcPr>
            <w:tcW w:w="2000" w:type="dxa"/>
          </w:tcPr>
          <w:p>
            <w:pPr/>
            <w:r>
              <w:rPr/>
              <w:t xml:space="preserve">2</w:t>
            </w:r>
          </w:p>
        </w:tc>
        <w:tc>
          <w:tcPr>
            <w:tcW w:w="2000" w:type="dxa"/>
          </w:tcPr>
          <w:p>
            <w:pPr/>
            <w:r>
              <w:rPr/>
              <w:t xml:space="preserve">2</w:t>
            </w:r>
          </w:p>
        </w:tc>
      </w:tr>
      <w:tr>
        <w:trPr>
          <w:trHeight w:val="400" w:hRule="atLeast"/>
        </w:trPr>
        <w:tc>
          <w:tcPr>
            <w:tcW w:w="3500" w:type="dxa"/>
          </w:tcPr>
          <w:p>
            <w:pPr/>
            <w:r>
              <w:rPr>
                <w:rStyle w:val="titulos"/>
              </w:rPr>
              <w:t xml:space="preserve">Elaboracion del Informe</w:t>
            </w:r>
          </w:p>
        </w:tc>
        <w:tc>
          <w:tcPr>
            <w:tcW w:w="2000" w:type="dxa"/>
          </w:tcPr>
          <w:p>
            <w:pPr/>
            <w:r>
              <w:rPr/>
              <w:t xml:space="preserve">3</w:t>
            </w:r>
          </w:p>
        </w:tc>
        <w:tc>
          <w:tcPr>
            <w:tcW w:w="2000" w:type="dxa"/>
          </w:tcPr>
          <w:p>
            <w:pPr/>
            <w:r>
              <w:rPr/>
              <w:t xml:space="preserve">3</w:t>
            </w:r>
          </w:p>
        </w:tc>
      </w:tr>
    </w:tbl>
    <w:p>
      <w:pPr>
        <w:pStyle w:val="styleContenido"/>
        <w:numPr>
          <w:ilvl w:val="0.5"/>
          <w:numId w:val="10"/>
        </w:numPr>
      </w:pPr>
      <w:r>
        <w:rPr>
          <w:rStyle w:val="titulos"/>
        </w:rPr>
        <w:t xml:space="preserve">8. RECURSOS</w:t>
      </w:r>
    </w:p>
    <w:p>
      <w:pPr>
        <w:pStyle w:val="styleContenido"/>
        <w:numPr>
          <w:ilvl w:val="1"/>
          <w:numId w:val="10"/>
        </w:numPr>
      </w:pPr>
      <w:r>
        <w:rPr/>
        <w:t xml:space="preserve">8.3. Servicios: </w:t>
      </w:r>
    </w:p>
    <w:p>
      <w:pPr>
        <w:pStyle w:val="styleContenido"/>
        <w:numPr>
          <w:ilvl w:val="2"/>
          <w:numId w:val="10"/>
        </w:numPr>
      </w:pPr>
      <w:r>
        <w:rPr/>
        <w:t xml:space="preserve">8.3.1. Transporte</w:t>
      </w:r>
    </w:p>
    <w:p>
      <w:pPr>
        <w:pStyle w:val="styleContenido"/>
        <w:numPr>
          <w:ilvl w:val="2"/>
          <w:numId w:val="10"/>
        </w:numPr>
      </w:pPr>
      <w:r>
        <w:rPr/>
        <w:t xml:space="preserve">8.3.2. Telefonía</w:t>
      </w:r>
    </w:p>
    <w:p>
      <w:pPr>
        <w:pStyle w:val="styleContenido"/>
        <w:numPr>
          <w:ilvl w:val="2"/>
          <w:numId w:val="10"/>
        </w:numPr>
      </w:pPr>
      <w:r>
        <w:rPr/>
        <w:t xml:space="preserve">8.3.3. Internet</w:t>
      </w:r>
    </w:p>
    <w:p>
      <w:pPr>
        <w:pStyle w:val="styleContenido"/>
        <w:numPr>
          <w:ilvl w:val="2"/>
          <w:numId w:val="10"/>
        </w:numPr>
      </w:pPr>
      <w:r>
        <w:rPr/>
        <w:t xml:space="preserve">8.3.4. Asesoría</w:t>
      </w:r>
    </w:p>
    <w:p>
      <w:pPr>
        <w:pStyle w:val="styleContenido"/>
        <w:numPr>
          <w:ilvl w:val="2"/>
          <w:numId w:val="10"/>
        </w:numPr>
      </w:pPr>
      <w:r>
        <w:rPr/>
        <w:t xml:space="preserve">8.3.5. Redacción</w:t>
      </w:r>
    </w:p>
    <w:p>
      <w:pPr>
        <w:pStyle w:val="styleContenido"/>
        <w:numPr>
          <w:ilvl w:val="1"/>
          <w:numId w:val="10"/>
        </w:numPr>
      </w:pPr>
      <w:r>
        <w:rPr/>
        <w:t xml:space="preserve">8.2. Bienes: </w:t>
      </w:r>
    </w:p>
    <w:p>
      <w:pPr>
        <w:pStyle w:val="styleContenido"/>
        <w:numPr>
          <w:ilvl w:val="2"/>
          <w:numId w:val="10"/>
        </w:numPr>
      </w:pPr>
      <w:r>
        <w:rPr/>
        <w:t xml:space="preserve">8.2.1. Papeleria</w:t>
      </w:r>
    </w:p>
    <w:p>
      <w:pPr>
        <w:pStyle w:val="styleContenido"/>
        <w:numPr>
          <w:ilvl w:val="2"/>
          <w:numId w:val="10"/>
        </w:numPr>
      </w:pPr>
      <w:r>
        <w:rPr/>
        <w:t xml:space="preserve">8.2.2. Lapiceros, corrector y resaltadores</w:t>
      </w:r>
    </w:p>
    <w:p>
      <w:pPr>
        <w:pStyle w:val="styleContenido"/>
        <w:numPr>
          <w:ilvl w:val="2"/>
          <w:numId w:val="10"/>
        </w:numPr>
      </w:pPr>
      <w:r>
        <w:rPr/>
        <w:t xml:space="preserve">8.2.3. USB 8gb</w:t>
      </w:r>
    </w:p>
    <w:p>
      <w:pPr>
        <w:pStyle w:val="styleContenido"/>
        <w:numPr>
          <w:ilvl w:val="2"/>
          <w:numId w:val="10"/>
        </w:numPr>
      </w:pPr>
      <w:r>
        <w:rPr/>
        <w:t xml:space="preserve">8.2.4. Impresora</w:t>
      </w:r>
    </w:p>
    <w:p>
      <w:pPr>
        <w:pStyle w:val="styleContenido"/>
        <w:numPr>
          <w:ilvl w:val="2"/>
          <w:numId w:val="10"/>
        </w:numPr>
      </w:pPr>
      <w:r>
        <w:rPr/>
        <w:t xml:space="preserve">8.2.5. Folders manila y sujetadores de metal</w:t>
      </w:r>
    </w:p>
    <w:p>
      <w:pPr>
        <w:pStyle w:val="styleContenido"/>
        <w:numPr>
          <w:ilvl w:val="0.5"/>
          <w:numId w:val="10"/>
        </w:numPr>
      </w:pPr>
      <w:r>
        <w:rPr>
          <w:rStyle w:val="titulos"/>
        </w:rPr>
        <w:t xml:space="preserve">9. PRESUPUESTO</w:t>
      </w:r>
    </w:p>
    <w:tbl>
      <w:tblGrid>
        <w:gridCol w:w="2000" w:type="dxa"/>
        <w:gridCol w:w="4000" w:type="dxa"/>
        <w:gridCol w:w="1500" w:type="dxa"/>
      </w:tblGrid>
      <w:tblPr>
        <w:jc w:val="center"/>
        <w:tblW w:w="0" w:type="auto"/>
        <w:tblLayout w:type="autofit"/>
        <w:bidiVisual w:val="0"/>
        <w:tblCellMar>
          <w:top w:w="50" w:type="dxa"/>
          <w:left w:w="50" w:type="dxa"/>
          <w:right w:w="50" w:type="dxa"/>
          <w:bottom w:w="50" w:type="dxa"/>
        </w:tblCellMar>
        <w:tblBorders>
          <w:top w:val="single" w:sz="6"/>
          <w:left w:val="single" w:sz="6"/>
          <w:right w:val="single" w:sz="6"/>
          <w:bottom w:val="single" w:sz="6"/>
          <w:insideH w:val="single" w:sz="6"/>
          <w:insideV w:val="single" w:sz="6"/>
        </w:tblBorders>
      </w:tblPr>
      <w:tr>
        <w:trPr>
          <w:trHeight w:val="400" w:hRule="atLeast"/>
        </w:trPr>
        <w:tc>
          <w:tcPr>
            <w:tcW w:w="2000" w:type="dxa"/>
          </w:tcPr>
          <w:p>
            <w:pPr/>
            <w:r>
              <w:rPr>
                <w:rStyle w:val="titulos"/>
              </w:rPr>
              <w:t xml:space="preserve">CODIGO</w:t>
            </w:r>
          </w:p>
        </w:tc>
        <w:tc>
          <w:tcPr>
            <w:tcW w:w="4000" w:type="dxa"/>
          </w:tcPr>
          <w:p>
            <w:pPr/>
            <w:r>
              <w:rPr>
                <w:rStyle w:val="titulos"/>
              </w:rPr>
              <w:t xml:space="preserve">DENOMINACION</w:t>
            </w:r>
          </w:p>
        </w:tc>
        <w:tc>
          <w:tcPr>
            <w:tcW w:w="1500" w:type="dxa"/>
          </w:tcPr>
          <w:p>
            <w:pPr/>
            <w:r>
              <w:rPr>
                <w:rStyle w:val="titulos"/>
              </w:rPr>
              <w:t xml:space="preserve">PRECIO TOTAL (S/.)</w:t>
            </w:r>
          </w:p>
        </w:tc>
      </w:tr>
      <w:tr>
        <w:trPr>
          <w:trHeight w:val="400" w:hRule="atLeast"/>
        </w:trPr>
        <w:tc>
          <w:tcPr>
            <w:tcW w:w="2000" w:type="dxa"/>
          </w:tcPr>
          <w:p>
            <w:pPr/>
            <w:r>
              <w:rPr>
                <w:rStyle w:val="titulos"/>
              </w:rPr>
              <w:t xml:space="preserve">2.3.1.5.1</w:t>
            </w:r>
          </w:p>
        </w:tc>
        <w:tc>
          <w:tcPr>
            <w:tcW w:w="4000" w:type="dxa"/>
          </w:tcPr>
          <w:p>
            <w:pPr/>
            <w:r>
              <w:rPr>
                <w:rStyle w:val="titulos"/>
              </w:rPr>
              <w:t xml:space="preserve">De oficina</w:t>
            </w:r>
          </w:p>
        </w:tc>
        <w:tc>
          <w:tcPr>
            <w:tcW w:w="1500" w:type="dxa"/>
          </w:tcPr>
          <w:p>
            <w:pPr/>
            <w:r>
              <w:rPr>
                <w:rStyle w:val="titulos"/>
              </w:rPr>
              <w:t xml:space="preserve">380.00</w:t>
            </w:r>
          </w:p>
        </w:tc>
      </w:tr>
      <w:tr>
        <w:trPr>
          <w:trHeight w:val="400" w:hRule="atLeast"/>
        </w:trPr>
        <w:tc>
          <w:tcPr>
            <w:tcW w:w="2000" w:type="dxa"/>
          </w:tcPr>
          <w:p>
            <w:pPr/>
            <w:r>
              <w:rPr>
                <w:rStyle w:val="titulos"/>
              </w:rPr>
              <w:t xml:space="preserve">2.3.1.9.1</w:t>
            </w:r>
          </w:p>
        </w:tc>
        <w:tc>
          <w:tcPr>
            <w:tcW w:w="4000" w:type="dxa"/>
          </w:tcPr>
          <w:p>
            <w:pPr/>
            <w:r>
              <w:rPr>
                <w:rStyle w:val="titulos"/>
              </w:rPr>
              <w:t xml:space="preserve">Materiales y utiles de enseñanza</w:t>
            </w:r>
          </w:p>
        </w:tc>
        <w:tc>
          <w:tcPr>
            <w:tcW w:w="1500" w:type="dxa"/>
          </w:tcPr>
          <w:p>
            <w:pPr/>
            <w:r>
              <w:rPr>
                <w:rStyle w:val="titulos"/>
              </w:rPr>
              <w:t xml:space="preserve">300.00</w:t>
            </w:r>
          </w:p>
        </w:tc>
      </w:tr>
      <w:tr>
        <w:trPr>
          <w:trHeight w:val="400" w:hRule="atLeast"/>
        </w:trPr>
        <w:tc>
          <w:tcPr>
            <w:tcW w:w="2000" w:type="dxa"/>
          </w:tcPr>
          <w:p>
            <w:pPr/>
            <w:r>
              <w:rPr>
                <w:rStyle w:val="titulos"/>
              </w:rPr>
              <w:t xml:space="preserve">2.3.2.1.2</w:t>
            </w:r>
          </w:p>
        </w:tc>
        <w:tc>
          <w:tcPr>
            <w:tcW w:w="4000" w:type="dxa"/>
          </w:tcPr>
          <w:p>
            <w:pPr/>
            <w:r>
              <w:rPr>
                <w:rStyle w:val="titulos"/>
              </w:rPr>
              <w:t xml:space="preserve">Viaje Domestico</w:t>
            </w:r>
          </w:p>
        </w:tc>
        <w:tc>
          <w:tcPr>
            <w:tcW w:w="1500" w:type="dxa"/>
          </w:tcPr>
          <w:p>
            <w:pPr/>
            <w:r>
              <w:rPr>
                <w:rStyle w:val="titulos"/>
              </w:rPr>
              <w:t xml:space="preserve">720.00</w:t>
            </w:r>
          </w:p>
        </w:tc>
      </w:tr>
      <w:tr>
        <w:trPr>
          <w:trHeight w:val="400" w:hRule="atLeast"/>
        </w:trPr>
        <w:tc>
          <w:tcPr>
            <w:tcW w:w="2000" w:type="dxa"/>
          </w:tcPr>
          <w:p>
            <w:pPr/>
            <w:r>
              <w:rPr>
                <w:rStyle w:val="titulos"/>
              </w:rPr>
              <w:t xml:space="preserve">2.3.2.2.1</w:t>
            </w:r>
          </w:p>
        </w:tc>
        <w:tc>
          <w:tcPr>
            <w:tcW w:w="4000" w:type="dxa"/>
          </w:tcPr>
          <w:p>
            <w:pPr/>
            <w:r>
              <w:rPr>
                <w:rStyle w:val="titulos"/>
              </w:rPr>
              <w:t xml:space="preserve">Servicios De Energia Electrica, Agua y Gas</w:t>
            </w:r>
          </w:p>
        </w:tc>
        <w:tc>
          <w:tcPr>
            <w:tcW w:w="1500" w:type="dxa"/>
          </w:tcPr>
          <w:p>
            <w:pPr/>
            <w:r>
              <w:rPr>
                <w:rStyle w:val="titulos"/>
              </w:rPr>
              <w:t xml:space="preserve">680.00</w:t>
            </w:r>
          </w:p>
        </w:tc>
      </w:tr>
      <w:tr>
        <w:trPr>
          <w:trHeight w:val="400" w:hRule="atLeast"/>
        </w:trPr>
        <w:tc>
          <w:tcPr>
            <w:tcW w:w="2000" w:type="dxa"/>
          </w:tcPr>
          <w:p>
            <w:pPr/>
            <w:r>
              <w:rPr>
                <w:rStyle w:val="titulos"/>
              </w:rPr>
              <w:t xml:space="preserve">2.3.2.2.2</w:t>
            </w:r>
          </w:p>
        </w:tc>
        <w:tc>
          <w:tcPr>
            <w:tcW w:w="4000" w:type="dxa"/>
          </w:tcPr>
          <w:p>
            <w:pPr/>
            <w:r>
              <w:rPr>
                <w:rStyle w:val="titulos"/>
              </w:rPr>
              <w:t xml:space="preserve">Servicios De Telefonia e Internet</w:t>
            </w:r>
          </w:p>
        </w:tc>
        <w:tc>
          <w:tcPr>
            <w:tcW w:w="1500" w:type="dxa"/>
          </w:tcPr>
          <w:p>
            <w:pPr/>
            <w:r>
              <w:rPr>
                <w:rStyle w:val="titulos"/>
              </w:rPr>
              <w:t xml:space="preserve">740.00</w:t>
            </w:r>
          </w:p>
        </w:tc>
      </w:tr>
      <w:tr>
        <w:trPr>
          <w:trHeight w:val="400" w:hRule="atLeast"/>
        </w:trPr>
        <w:tc>
          <w:tcPr>
            <w:tcW w:w="2000" w:type="dxa"/>
          </w:tcPr>
          <w:p>
            <w:pPr/>
            <w:r>
              <w:rPr>
                <w:rStyle w:val="titulos"/>
              </w:rPr>
              <w:t xml:space="preserve"/>
            </w:r>
          </w:p>
        </w:tc>
        <w:tc>
          <w:tcPr>
            <w:tcW w:w="4000" w:type="dxa"/>
          </w:tcPr>
          <w:p>
            <w:pPr/>
            <w:r>
              <w:rPr>
                <w:rStyle w:val="titulos"/>
              </w:rPr>
              <w:t xml:space="preserve">TOTAL</w:t>
            </w:r>
          </w:p>
        </w:tc>
        <w:tc>
          <w:tcPr>
            <w:tcW w:w="1500" w:type="dxa"/>
          </w:tcPr>
          <w:p>
            <w:pPr/>
            <w:r>
              <w:rPr>
                <w:rStyle w:val="titulos"/>
              </w:rPr>
              <w:t xml:space="preserve">2820.00</w:t>
            </w:r>
          </w:p>
        </w:tc>
      </w:tr>
    </w:tbl>
    <w:p>
      <w:pPr>
        <w:pStyle w:val="styleContenido"/>
        <w:numPr>
          <w:ilvl w:val="0.5"/>
          <w:numId w:val="10"/>
        </w:numPr>
      </w:pPr>
      <w:r>
        <w:rPr>
          <w:rStyle w:val="titulos"/>
        </w:rPr>
        <w:t xml:space="preserve">10. FINANCIAMIENTO</w:t>
      </w:r>
    </w:p>
    <w:p>
      <w:pPr/>
      <w:r>
        <w:rPr/>
        <w:t xml:space="preserve">Con recursos propios</w:t>
      </w:r>
    </w:p>
    <w:p>
      <w:r>
        <w:br w:type="page"/>
      </w:r>
    </w:p>
    <w:p>
      <w:pPr>
        <w:pStyle w:val="styleContenido"/>
      </w:pPr>
      <w:r>
        <w:rPr>
          <w:rStyle w:val="titulos"/>
        </w:rPr>
        <w:t xml:space="preserve">II. PLAN DE INVESTIGACION</w:t>
      </w:r>
    </w:p>
    <w:p>
      <w:pPr>
        <w:pStyle w:val="styleContenido"/>
        <w:numPr>
          <w:ilvl w:val="0.5"/>
          <w:numId w:val="10"/>
        </w:numPr>
      </w:pPr>
      <w:r>
        <w:rPr>
          <w:rStyle w:val="titulos"/>
        </w:rPr>
        <w:t xml:space="preserve">1. REALIDAD PROBLEMATICA</w:t>
      </w:r>
    </w:p>
    <w:p>
      <w:pPr>
        <w:pStyle w:val="styleContenido"/>
      </w:pPr>
      <w:r>
        <w:rPr/>
        <w:t xml:space="preserve">La problemática del medio ambiente ha ido cobrando fuerza en los últimos años, el poco interés que se le da a este problema ha generado consecuencias irreversibles al planeta, esto va de la mano con el desarrollo económico ya que existe una relación entre problemas ambientales y desarrollo económico.
El siguiente trabajo se hizo con la finalidad de determinar como la contabilidad ambiental influye en la responsabilidad social de las empresas de transporte del Sector Urbano 
Las empresas en cualquier entorno económico persiguen un fin el cual es maximizar sus utilidades en la mayoría de casos sin tomar en cuenta las consecuencias ambientales que generan en el camino.
Una de estas consecuencias es el aumento de la temperatura generada por los gases de efecto invernadero, esto en gran medida por el sector transporte. Este sector es responsable de la emisión de gases nocivos tales como el CO y el NO2 esto debido al uso de combustibles fósiles; que agravan el problema del calentamiento global y la morbilidad en la ciudadanía. 
En el Distrito de TRUJILLO uno de los principales agentes contaminantes son las empresas de transporte urbano; esto afecta a la ciudadanía y el ambiente que los rodea lo que genera externalidades que la sociedad tiene que sobrellevar 
La responsabilidad social va más allá de las obligaciones, son prácticas que generan efectos positivos tanto dentro de la empresa como en la sociedad donde se desenvuelve lo que beneficia la imagen de la empresa.
Aunque en la actualidad algunas empresas no le dan la importancia que se debe a la Responsabilidad Social ignorando los beneficios que esto genera
Las empresas de transporte urbano deben tener en cuenta a la responsabilidad social tanto interna como externa tanto por el impacto ambiental que generan a la sociedad en la que se desenvuelven y por los beneficios que esto genera a la sociedad y a la empresa, teniendo a la contabilidad ambiental como una herramienta para lograr esto.</w:t>
      </w:r>
    </w:p>
    <w:p>
      <w:pPr>
        <w:pStyle w:val="styleContenido"/>
        <w:numPr>
          <w:ilvl w:val="0.5"/>
          <w:numId w:val="10"/>
        </w:numPr>
      </w:pPr>
      <w:r>
        <w:rPr>
          <w:rStyle w:val="titulos"/>
        </w:rPr>
        <w:t xml:space="preserve">2. ANTECEDENTES</w:t>
      </w:r>
    </w:p>
    <w:p>
      <w:pPr>
        <w:pStyle w:val="styleContenido"/>
      </w:pPr>
      <w:r>
        <w:rPr/>
        <w:t xml:space="preserve">CONTEXTO INTERNACIONAL 
AUTOR: Marín, Y. y Ruiz, J. (2013). 
TESIS: Diseño de modelo de responsabilidad social empresarial en pyme constructora araucana, 
AÑO: 2013. 
INSTITUCIÓN: Universidad Nacional de Colombia, Colombia. 
CONCLUSIÓN 
1.	Se llegó a la conclusión que las empresas en Colombia están siendo responsables socialmente, es decir que sus decisiones están tomando implicancias sociales, no en todas existe una buena gestión coherente pero ahí es donde sale a relucir la RSE, que cada empresa está teniendo sus propios parámetros para lograr tener noción sobre todo como actúa su empresa con su entorno. Evalúan el desempeño de la organización en cuanto a su gestión de la RSE, construyen estrategias de negocio frente a la RSE, mejoran su competitividad a través de las construcciones de una guía de RSE.
2.	Algunos casos como la pobreza, desigualdades de género, contaminaciones ambientales, explotaciones en diferentes aspectos, deberían considerarse para las futuras políticas de la RSE. La RSE debe estar integrada en todas las operaciones y gestiones de la empresa, voluntaria porque nadie le exige a cada empresa. Las empresas por sus actividades tienen un impacto en el entorno en el cual desarrollan estas actividades, la RSE busca que el impacto sea positivo de la empresa a favor de los colaboradores internos, externos y también medioambientalmente buscando que el impacto sea el mínimo.
CONTEXTO NACIONAL 
AUTOR: Álvarez, N. y Ceras, J. (2013). 
TESIS: Implementación de la contabilidad ambiental para el desarrollo sustentable de la unidad de producción recuperada de la cia. Minera buenaventura S.A.A, 
AÑO: 2013.
INSTITUCIÓN: Universidad Nacional del Centro del Perú, Huancayo.
CONCLUSIÓN 
1.	Implementar la contabilidad ambiental en la empresa Cía minera Buenaventura S.A.A. y tomarlo como una iniciativa empresarial. Mediante estos parámetros se integrará en los estados financieros información relacionada con las partidas ambientales. Esto genera mayor confiabilidad de información respecto a los impactos ambientales.
2.	La realización de los Estados Financieros con las partidas ambientales contables se obtendrá una correcta implementación de la Contabilidad ambiental en la empresa Buenaventura S.A. A. y así poder alcanzar un desarrollo sustentable al tener equilibrio con la sociedad, en la economía y tener una buena toma de decisión en relación empresa-ambiente.
CONTEXTO LOCAL
AUTOR: Espinoza, K. y Lazaro, V. (2013). 
TESIS: Auditoría ambiental para la prevención de la contaminación ambiental en el área de servicios de la organización empresarial Autonort Trujillo S.A., Trujillo, 
AÑO: 2013. 
INSTITUCIÓN: Universidad Privada Antenor Orrego, Trujillo.
CONCLUSIÓN 
1.	Al implementar una auditoría ambiental en la empresa Autonort Trujillo S.A. facilitará encontrar los errores más críticos en contaminación ambiental, minimizar las deficiencias del control, para en un futuro a corto plazo poder solucionar los problemas que acogen al medio ambiente.
2.	Existen aún errores que se notan en la empresa, esto es debido a que no hay un control hacia los trabajadores, inclusive los trabajadores están sumergidos dentro de su centro de labores con materiales altamente tóxicos lo cual repercute en su salud, por lo que se necesita implementos de seguridad.</w:t>
      </w:r>
    </w:p>
    <w:p>
      <w:pPr>
        <w:pStyle w:val="styleContenido"/>
        <w:numPr>
          <w:ilvl w:val="0.5"/>
          <w:numId w:val="10"/>
        </w:numPr>
      </w:pPr>
      <w:r>
        <w:rPr>
          <w:rStyle w:val="titulos"/>
        </w:rPr>
        <w:t xml:space="preserve">3. JUSTIFICACION</w:t>
      </w:r>
    </w:p>
    <w:p>
      <w:pPr>
        <w:pStyle w:val="styleContenido"/>
      </w:pPr>
      <w:r>
        <w:rPr/>
        <w:t xml:space="preserve">JUSTIFICACIÓN TEÓRICA
A través de la información que se muestra en el presente trabajo, en donde se enfatiza la importancia de la Contabilidad Ambiental y la Responsabilidad Social en las empresas de transporte urbano del distrito de Trujillo, se podrá dar solución a la problemática examinada y también servirá para favorecer la búsqueda de información de aquellos investigadores y empresas que deseen tener conocimiento con respecto a lo investigado. 
JUSTIFICACIÓN PRÁCTICA
El siguiente trabajo de investigación se muestra información basada en la Contabilidad Ambiental y la Responsabilidad Social, que servirá a las empresas para que puedan tomar decisiones relacionadas al cuidado del medioambiente; lo que a largo plazo contribuirá para mejorar sus ventajas competitivas. Y a su vez, estarán contribuyendo con el progreso del país.
JUSTIFICACIÓN METODOLÓGICA 
La investigación se justifica metodológicamente porque su desarrollo fue realizado siguiendo los procesos de métodos científicos. Brindando a las empresas de transporte urbano del distrito de Trujillo una información de fácil entendimiento, comprensión y análisis que les sea de utilidad al momento que evalúen si sus operaciones están teniendo un impacto en el medio ambiente, asimismo dar a conocer las razones para una buena gestión de responsabilidad social empresarial.
JUSTIFICACIÓN SOCIAL 
Debido a que las empresas de transporte urbano tendrán que analizar cuáles son las mejores alternativas para reducir la contaminación ambiental, y simultáneamente manteniendo equilibrio en el aspecto social, ambiental y económico teniendo en cuenta a todos sus grupos de interés.</w:t>
      </w:r>
    </w:p>
    <w:p>
      <w:pPr>
        <w:pStyle w:val="styleContenido"/>
        <w:numPr>
          <w:ilvl w:val="0.5"/>
          <w:numId w:val="10"/>
        </w:numPr>
      </w:pPr>
      <w:r>
        <w:rPr>
          <w:rStyle w:val="titulos"/>
        </w:rPr>
        <w:t xml:space="preserve">4. FORMULACION DEL PROBLEMA</w:t>
      </w:r>
    </w:p>
    <w:p>
      <w:pPr>
        <w:pStyle w:val="styleContenido"/>
      </w:pPr>
      <w:r>
        <w:rPr/>
        <w:t xml:space="preserve">¿De qué manera la Contabilidad Ambiental influye en la Responsabilidad Social de las empresas de transporte urbano del distrito de TRUJILLO en el periodo 2021?</w:t>
      </w:r>
    </w:p>
    <w:p>
      <w:pPr>
        <w:pStyle w:val="styleContenido"/>
        <w:numPr>
          <w:ilvl w:val="0.5"/>
          <w:numId w:val="10"/>
        </w:numPr>
      </w:pPr>
      <w:r>
        <w:rPr>
          <w:rStyle w:val="titulos"/>
        </w:rPr>
        <w:t xml:space="preserve">5. OBJETIVOS</w:t>
      </w:r>
    </w:p>
    <w:p>
      <w:pPr>
        <w:pStyle w:val="styleContenido"/>
        <w:numPr>
          <w:ilvl w:val="1"/>
          <w:numId w:val="10"/>
        </w:numPr>
      </w:pPr>
      <w:r>
        <w:rPr/>
        <w:t xml:space="preserve">5.1. General: </w:t>
      </w:r>
    </w:p>
    <w:p>
      <w:pPr>
        <w:pStyle w:val="styleContenido"/>
        <w:numPr>
          <w:ilvl w:val="2"/>
          <w:numId w:val="10"/>
        </w:numPr>
      </w:pPr>
      <w:r>
        <w:rPr/>
        <w:t xml:space="preserve">5.1.1. Determinar la influencia de la Contabilidad Ambiental en la Responsabilidad Social de las empresas de transporte urbano del distrito de TRUJILLO en el periodo 2021</w:t>
      </w:r>
    </w:p>
    <w:p>
      <w:pPr>
        <w:pStyle w:val="styleContenido"/>
        <w:numPr>
          <w:ilvl w:val="1"/>
          <w:numId w:val="10"/>
        </w:numPr>
      </w:pPr>
      <w:r>
        <w:rPr/>
        <w:t xml:space="preserve">5.2. Especifico: </w:t>
      </w:r>
    </w:p>
    <w:p>
      <w:pPr>
        <w:pStyle w:val="styleContenido"/>
        <w:numPr>
          <w:ilvl w:val="2"/>
          <w:numId w:val="10"/>
        </w:numPr>
      </w:pPr>
      <w:r>
        <w:rPr/>
        <w:t xml:space="preserve">5.2.1. Determinar cómo influye la aplicación de la Contabilidad Ambiental en las Empresas de Transporte Urbano del distrito de TRUJILLO en el periodo 2021</w:t>
      </w:r>
    </w:p>
    <w:p>
      <w:pPr>
        <w:pStyle w:val="styleContenido"/>
        <w:numPr>
          <w:ilvl w:val="2"/>
          <w:numId w:val="10"/>
        </w:numPr>
      </w:pPr>
      <w:r>
        <w:rPr/>
        <w:t xml:space="preserve">5.2.2. Aplicar la Contabilidad Ambiental en las Empresas de Transporte Urbano del distrito de TRUJILLO en el periodo 2021</w:t>
      </w:r>
    </w:p>
    <w:p>
      <w:pPr>
        <w:pStyle w:val="styleContenido"/>
        <w:numPr>
          <w:ilvl w:val="2"/>
          <w:numId w:val="10"/>
        </w:numPr>
      </w:pPr>
      <w:r>
        <w:rPr/>
        <w:t xml:space="preserve">5.2.3. Determinar el conocimiento sobre Contabilidad Ambiental en las Empresas de Transporte Urbano del distrito de TRUJILLO en el periodo 2021</w:t>
      </w:r>
    </w:p>
    <w:p>
      <w:pPr>
        <w:pStyle w:val="styleContenido"/>
        <w:numPr>
          <w:ilvl w:val="0.5"/>
          <w:numId w:val="10"/>
        </w:numPr>
      </w:pPr>
      <w:r>
        <w:rPr>
          <w:rStyle w:val="titulos"/>
        </w:rPr>
        <w:t xml:space="preserve">6. MARCO TEORICO</w:t>
      </w:r>
    </w:p>
    <w:p>
      <w:pPr>
        <w:pStyle w:val="styleContenido"/>
      </w:pPr>
      <w:r>
        <w:rPr/>
        <w:t xml:space="preserve">CONTABILIDAD AMBIENTAL 
La contabilidad ambiental como una rama de la contabilidad general debe registrar los costos relacionados a los tres elementos de costos: materia prima o insumos, mano de obra y costos indirectos de fabricación relacionados con el hecho de mitigar la contaminación que va dejando los procesos de producción aún hasta la comercialización del producto final
Fernández (2004) afirma: La Contabilidad ambiental puede definirse como la parte de la contabilidad aplicada cuyo objeto son las relaciones entre una entidad y su medio ambiente a lo largo de un determinado periodo de tiempo, precisa de un nuevo principio de entidad, a fin de ofrecer información acerca de todo tipo de inputs y outputs ambientales, promoviendo el desarrollo de la Contabilidad ambiental en el ámbito de la responsabilidad social.
Bermúdez (2010) señala  “La contaminación es la presencia o incorporación al ambiente de sustancias o elementos tóxicos que son perjudiciales para el hombre o los ecosistemas (seres vivos)”, es así como la contaminación afecta directamente en los recursos que proporciona la naturaleza creando impactos negativos en la calidad de vida del planeta y llevando con esto a que cada vez se agoten más estos recursos. Así mismo, la contaminación se produce por diferentes causas ya sea por actividades cotidianas o por procesos industriales.
Por estas razones, emergen ramas del saber contable como la contabilidad ambiental que busca menguar estas situaciones
Lezca (2002) “La contabilidad ambiental es una herramienta de la gestión interna y moderna de las organizaciones en el campo del conocimiento, que estudia los sistemas ambientales y naturales en su relación con la actividad económica”
La contabilidad ambiental necesita de la economía ambiental en el entendido de que la economía prevea de los recursos que necesitan las empresas previo control de calidad para obtener productos con estándares de calidad.
LA RESPONSABILIDAD SOCIAL EMPRESARIAL 
Es un hecho que no se aleja de la realidad que las empresas todavía no toman real conciencia de la responsabilidad que debe asumir desde el momento que decidió su funcionamiento, la obligación que tiene con su entorno como es el de informar de sus actividades, los resultados obtenidos y los beneficios así como los problemas que pudieran ocasionar si es que la sociedad en su conjunto esta vigilante de su actuación
Oxfan Internacional, Social Capital Group, (2007) afirma: “La RSE ha cobrado mayor relevancia en nuestro país a partir de la década de los noventa, como resultado del proceso de globalización, la nueva actitud del público se tradujo en mayores exigencias para que las empresas operen según códigos y estándares de comportamiento responsable frente al medio ambiente, la sociedad y otros grupos de interés, traduciéndose en una gestión responsable frente al medio ambiente”.
Las empresas que toman conciencia de su actuación harán que se desarrolle en armonía con su entorno, no se tendrán reclamos continuos por parte de la sociedad, haciendo que éstas permanezcan en el tiempo y espacio. La filosofía de hacer empresa en la actualidad difiere muchísimo con la concepción tradicional de empresa, actualmente se tome en cuenta los impactos sociales que va dejando los procesos que utiliza la empresa, así como el compromiso que asume la empresa con los stakeholders.
Abreu y Badii (2007) afirma: Responsabilidad involucra una forma de hacer negocios considerando los impactos sociales, ambientales y económicos de la actividad empresarial e integrando en su accionar el respeto a principios éticos, la salud y seguridad ocupacional, las buenas prácticas laborales, el respeto a los derechos de las personas y el cuidado del medio ambiente
Para la Organización Internacional para la Estandarización ISO, la RSE consiste en una “integración balanceada, por parte de las empresas, de las preocupaciones sociales, económicas y ambientales con el propósito de beneficiar a las personas, las comunidades y a la sociedad en general”
El Libro Verde de la Comisión de las Comunidades Europeas define la RSE como la “integración voluntaria de las preocupaciones sociales y medioambientales en las operaciones comerciales y las relaciones con su interlocutores”
El Banco Mundial define la RSE como el compromiso de las empresas para comportarse éticamente y para contribuir al desarrollo económico sustentable trabajando con todos los stakeholders. Relevantes para mejorar sus vidas de maneras que sean buenas para la empresa, la agenda del desarrollo sustentable y la sociedad en general
Para el Banco Interamericano de Desarrollo (BID), la RSE “es una visión sobre la empresa que concibe el respeto a los valores éticos, a las personas, a las comunidades y al medio ambiente.
LA RESPONSABILIDAD SOCIAL COMO BASE DE LA CONTABILIDAD AMBIENTAL
En una economía en constante desarrollo y crecimiento se ha formado el concepto de Responsabilidad Social Empresarial, como aspecto importante de las organizaciones y una de las áreas de interés se ha concentrado en el cuidado y conservación de los recursos naturales, por tanto, la información contable vinculada con el medio ambiente contribuye a que directivos implementen actividades en beneficio del cuidado y conservación de los recursos naturales
La responsabilidad social es inherente a la profesión contable, puesto que esta procura el bien común a través de su actuar ético y desde esta perspectiva el área contable está vinculada directamente con la diversificación de la profesión para ser un apoyo en el desarrollo de políticas contables que faciliten a las organizaciones cumplir con su deber de responsabilidad social con el enfoque ambiental tratado en esta investigación.
Machado, 2004) ¨es mediante los avances de la contabilidad social como la contabilidad capta, interpreta, conoce y controla la realidad social en relación con lo financiero, económico y administrativo”
Como herramienta de responsabilidad social la contabilidad ambiental, actualmente presente en las organizaciones refleja todos los mecanismos que allí se utilizan para realizar sus actividades, se emplean diferentes herramientas que facilitan el cumplimento, desarrollo y control de todas sus actividades que tienen como fin optimizar sus procesos para que estos se puedan llevar a cabo de la mejor manera posible, teniendo en cuenta cada una de sus áreas para facilitar sus tareas y garantizar su productividad
Desde el punto de vista de la responsabilidad social, las empresas se ven obligadas a tener un compromiso más amplio con la sociedad es de allí que se deriva esta responsabilidad ya que son parte fundamental de las sociedad, las empresas están encaminadas a que en el desarrollo de su actividad económica se vean beneficiados los directamente implicados en la realización de sus objetivos, como lo son los actores que contribuyen a su buen funcionamiento pero, además de esto las organizaciones tienen un gran compromiso con la sociedad y el medio en el que están sumergidas, teniendo así una gran responsabilidad frente a que cada una de sus actuaciones no genere daños sino que esta contribuya a la armonización de todos cada uno de los implicados ya sean directa o indirectamente.
Es así mismo que las organizaciones deben asumir un compromiso donde garantice el cumplimiento de las especificaciones planteadas en las diferentes normas y así garantizar una mejor calidad de vida para su ambiente, además de que puedan obtener beneficios y aumentar su competitividad en el mercado
Como apoyo para las organizaciones se estructura el balance social el cual nace a raíz del compromiso que tienen las organizaciones con su entorno ya que es allí donde se plasman las diferentes herramientas utilizadas por estas para garantizar a la comunidad el buen desarrollo de sus actividades con respecto a la responsabilidad de sus actos frente a su entorno y al impacto que se presenta tanto interno como externo</w:t>
      </w:r>
    </w:p>
    <w:p>
      <w:pPr>
        <w:pStyle w:val="styleContenido"/>
        <w:numPr>
          <w:ilvl w:val="0.5"/>
          <w:numId w:val="10"/>
        </w:numPr>
      </w:pPr>
      <w:r>
        <w:rPr>
          <w:rStyle w:val="titulos"/>
        </w:rPr>
        <w:t xml:space="preserve">7. MARCO CONCEPTUAL</w:t>
      </w:r>
    </w:p>
    <w:p>
      <w:pPr>
        <w:pStyle w:val="styleContenido"/>
      </w:pPr>
      <w:r>
        <w:rPr/>
        <w:t xml:space="preserve">AMBIENTE
El ambiente es un conjunto de elementos naturales y sociales que están estrechamente relacionados, permanente modificación por la acción humana y/o natural
ASPECTO AMBIENTAL
Elemento de las actividades, productos o servicios de una organización que puede interactuar con el medio ambiente
CONTABILIDAD
La contabilidad es una parte de la economía que se encarga de obtener información financiera interna y externa sobre las empresas para poder permitir su control y la adecuada toma de decisiones. 
CONTABILIDAD AMBIENTAL
La contabilidad ambiental es una actividad que se encarga de proporcionar aquellos datos que resaltan la contribución de los recursos naturales al bienestar económico, como los costos de impuestos por la contaminación o el agotamiento que debe pagar una empresa. La contabilidad es una herramienta que se destaca por su importancia, cuando se trata de evaluar algún fenómeno económico y también la utilidad con la cual se toman las decisiones correspondientes en una empresa. Teniendo todo esto en cuenta podemos decir que la contabilidad ambiental posee una enorme relevancia para determinar el nivel de impacto que se presentará en la aplicación de diferentes políticas junto con los instrumentos para su regulación y control del medio ambiente
POLÍTICAS AMBIENTALES
Para que se implementen políticas ambientales efectivas, es necesario reconocer los recursos intangibles que están conformados por el conocimiento de cada trabajador; la motivación es inherente a los colaboradores que se identifican con la organización; las empresas tienen que ser responsables respecto el impacto ambiental que generan, así también, éstas deben adoptar estrategias adecuadas para lograr una sostenibilidad y un sistema para valorar el ciclo de vida de los productos, para lograr un equilibrio económico, social y ambiental.
RESPONSABILIDAD SOCIAL
Las empresas han comenzado a asumir su responsabilidad social, desde la toma de conciencia a nivel mundial de la importancia de los problemas medioambientales, hasta las exigencias de la sociedad civil, de los consumidores y de los gobiernos, mediante nuevas leyes y regulaciones.
La responsabilidad social es un ejecutor de creatividad política que tiene como objetivo la conformación, esto nace en base a la toma de decisiones conscientes respecto los impactos sistémicos sociales que afectan todo el planeta. A cada impacto social o ambiental le corresponde la creación del sujeto asociativo inter-organizacional, el que a su vez podrá “responder” sobre el control de dicho impacto. Por ejemplo, Los cambios que existen en el clima construyen actualmente su propio sujeto de corresponsabilidad, a partir de una alianza mundial específica compuesta por actores globales entre científicos, gobiernos, empresas, universidades, etc.
VALORIZACIÓN ECONÓMICA DEL MEDIO AMBIENTE
El medio ambiente no sea considerado un bien, sino que sea susceptible de una valoración adecuada, que permita reconocer el valor económico total de un recurso natural, e incluya no solo valores presentes, sino también valores futuros.
HUELLAS ECOLÓGICAS
Es una definición creada por Mathis Wackernagel y William Rees en la década de los 90. Mide el impacto ambiental de una sociedad limitada a un sistema económico. Esto se realizará debido a que todo lo que consumimos habita en la tierra y por ende invade un espacio para su producción ya sea directa o indirectamente. Así mismo, se debe tener en cuenta todos los 13 desperdicios que son producidos por la sociedad son absorbidos por la naturaleza. Esto lo obtienen midiendo cierta cantidad de la naturaleza medida en hectáreas, dicho también que es necesario para absorber ese residuo. Cabe mencionar que gran parte es CO2 y otros son similares a éste. Por lo tanto, todo desperdicio se traslada en hectáreas, principalmente de bosques
LOS STAKEHOLDERS
“Las partes interesadas” son aquellos grupos o individuos con los que una organización interactúa o tiene interdependencias. Así mismo, también puede ser que cada uno de los grupos de partes interesadas puede subdividirse en grupos de partes interesadas, cada uno de ellos plantea desafíos especiales para las empresas. Si el gran número de relaciones e interacciones son un indicador de complejidad, es fácilmente visto que las relaciones actuales de las empresas con diferentes segmentos de la sociedad constituyen un ambiente verdaderamente complejo
TRANSPARENCIA
La transparencia (o la rendición de cuentas) por tanto sería la capacidad de responder a las peticiones de información de unos ciudadanos cada vez más exigentes con el papel social que debe cumplir la empresa y a sus propios compromisos
NORMAS Y DECLARACIONES INTERNACIONALES DE RS
Directrices y pautas de actuación en esta materia de manos de organismos internacionales, cada organización decide según sus circunstancias y grupos de interés cuál o cuáles de ellas va a aplicar como pautas para su RS
REPERCUSIÓN POSITIVA DE LA RESPONSABILIDAD SOCIAL EMPRESARIAL
El cimiento primordial que persigue reside en el efecto favorable que las prácticas generan en los diferentes ambientes con los que la organización se relaciona; de igual manera, que sea beneficioso para la competitividad y a la sostenibilidad de la organización. Todas las empresas tienen que conocer el entorno que los rodea, no solamente enfocándose en términos geográficos, sino también en el acatamiento de las normas que rigen en su operación, ya sea que esté relacionado de manera directa o indirectamente con la empresa.
EDUCACIÓN AMBIENTAL
La educación ambiental puede generar cambios importantes en la empresa, desde los trabajadores hasta el gerente, respecto situaciones como el uso perspicaz de los recursos naturales, disminuir las infracciones medioambientales y destino final idóneo de los desechos. Así mismo, la educación ambiental es sumamente importante, ya que genera cambios de actitud referente al medio ambiente en los profesionales dentro y fuera de las organizaciones</w:t>
      </w:r>
    </w:p>
    <w:p>
      <w:pPr>
        <w:pStyle w:val="styleContenido"/>
        <w:numPr>
          <w:ilvl w:val="0.5"/>
          <w:numId w:val="10"/>
        </w:numPr>
      </w:pPr>
      <w:r>
        <w:rPr>
          <w:rStyle w:val="titulos"/>
        </w:rPr>
        <w:t xml:space="preserve">8. MARCO LEGAL</w:t>
      </w:r>
    </w:p>
    <w:p>
      <w:pPr>
        <w:pStyle w:val="styleContenido"/>
      </w:pPr>
      <w:r>
        <w:rPr/>
        <w:t xml:space="preserve">LEY N° 28611 - LEY GENERAL DEL MEDIO AMBIENTE
La Ley General del Ambiente es el marco normativo legal para la gestión ambiental que establece principios y normas básicas para asegurar el efectivo ejercicio del derecho a un ambiente saludable, equilibrado y adecuado para el pleno desarrollo de la vida, así como el cumplimiento del deber de contribuir a una efectiva gestión ambiental y de proteger el ambiente, así como sus componentes, con el objetivo de mejorar la calidad de vida de la población y lograr el desarrollo sostenible del país
LEY N° 28245 - LEY MARCO DEL SISTEMA NACIONAL DE GESTIÓN AMBIENTAL
Ley Marco del Sistema Nacional de Gestión Ambiental, regulando el funcionamiento del Sistema Nacional de Gestión Ambiental SNGA, el que se constituye sobre la base de las Instituciones estatales, órganos y oficinas de los distintos ministerios, organismos públicos descentralizados e instituciones públicas a nivel nacional, regional y local que ejerzan competencias, atribuciones y funciones en materia de ambiente y recursos naturales. Los Sistemas Regionales y Locales de Gestión Ambiental forman parte integrante del SNGA, el cual cuenta con la participación del sector privado y la sociedad civil
LEY N° 27446 - LEY DEL SISTEMA NACIONAL DE EVALUACIÓN DE IMPACTO AMBIENTAL – SEIA. 
La Ley del Sistema Nacional de Evaluación de Impacto Ambiental – SEIA, crea un sistema único y coordinado para la identificación, prevención, supervisión, control y corrección anticipada de los impactos ambientales negativos derivados de las acciones humanas. El SEIA es administrado por el Ministerio del Ambiente.</w:t>
      </w:r>
    </w:p>
    <w:p>
      <w:pPr>
        <w:pStyle w:val="styleContenido"/>
        <w:numPr>
          <w:ilvl w:val="0.5"/>
          <w:numId w:val="10"/>
        </w:numPr>
      </w:pPr>
      <w:r>
        <w:rPr>
          <w:rStyle w:val="titulos"/>
        </w:rPr>
        <w:t xml:space="preserve">9. FORMULACION DE LA HIPOTESIS</w:t>
      </w:r>
    </w:p>
    <w:p>
      <w:pPr>
        <w:pStyle w:val="styleContenido"/>
      </w:pPr>
      <w:r>
        <w:rPr/>
        <w:t xml:space="preserve">La contabilidad ambiental influye positivamente en la responsabilidad social de las empresas de transporte urbano de Trujillo, año 2021</w:t>
      </w:r>
    </w:p>
    <w:p>
      <w:pPr>
        <w:pStyle w:val="styleContenido"/>
        <w:numPr>
          <w:ilvl w:val="0.5"/>
          <w:numId w:val="10"/>
        </w:numPr>
      </w:pPr>
      <w:r>
        <w:rPr>
          <w:rStyle w:val="titulos"/>
        </w:rPr>
        <w:t xml:space="preserve">10. DISENO DE INVESTIGACION</w:t>
      </w:r>
    </w:p>
    <w:p>
      <w:pPr>
        <w:pStyle w:val="styleContenido"/>
        <w:numPr>
          <w:ilvl w:val="1"/>
          <w:numId w:val="10"/>
        </w:numPr>
      </w:pPr>
      <w:r>
        <w:rPr>
          <w:rStyle w:val="titulos"/>
        </w:rPr>
        <w:t xml:space="preserve">10.1. OBJETO DE ESTUDIO</w:t>
      </w:r>
    </w:p>
    <w:p>
      <w:pPr>
        <w:pStyle w:val="styleContenido"/>
      </w:pPr>
      <w:r>
        <w:rPr/>
        <w:t xml:space="preserve">Las empresas de transporte urbano del distrito de TRUJILLO en el periodo 2021</w:t>
      </w:r>
    </w:p>
    <w:p>
      <w:pPr>
        <w:pStyle w:val="styleContenido"/>
        <w:numPr>
          <w:ilvl w:val="1"/>
          <w:numId w:val="10"/>
        </w:numPr>
      </w:pPr>
      <w:r>
        <w:rPr>
          <w:rStyle w:val="titulos"/>
        </w:rPr>
        <w:t xml:space="preserve">10.2. POBLACION</w:t>
      </w:r>
    </w:p>
    <w:p>
      <w:pPr>
        <w:pStyle w:val="styleContenido"/>
      </w:pPr>
      <w:r>
        <w:rPr/>
        <w:t xml:space="preserve">En la presente investigación la población está compuesta por los trabajadores de empresas de transporte urbano del distrito de Trujillo, en donde se consideró empleados de las áreas de contabilidad, tesorería, facturación, costo de servicio y administración</w:t>
      </w:r>
    </w:p>
    <w:p>
      <w:pPr>
        <w:pStyle w:val="styleContenido"/>
        <w:numPr>
          <w:ilvl w:val="1"/>
          <w:numId w:val="10"/>
        </w:numPr>
      </w:pPr>
      <w:r>
        <w:rPr>
          <w:rStyle w:val="titulos"/>
        </w:rPr>
        <w:t xml:space="preserve">10.3. MUESTRA</w:t>
      </w:r>
    </w:p>
    <w:p>
      <w:pPr>
        <w:pStyle w:val="styleContenido"/>
      </w:pPr>
      <w:r>
        <w:rPr/>
        <w:t xml:space="preserve">La muestra de la presente investigación está compuesta por empresas de transporte urbano del distrito de Trujillo</w:t>
      </w:r>
    </w:p>
    <w:p>
      <w:pPr>
        <w:pStyle w:val="styleContenido"/>
        <w:numPr>
          <w:ilvl w:val="1"/>
          <w:numId w:val="10"/>
        </w:numPr>
      </w:pPr>
      <w:r>
        <w:rPr>
          <w:rStyle w:val="titulos"/>
        </w:rPr>
        <w:t xml:space="preserve">10.4. METODOS</w:t>
      </w:r>
    </w:p>
    <w:p>
      <w:pPr>
        <w:pStyle w:val="styleContenido"/>
      </w:pPr>
      <w:r>
        <w:rPr/>
        <w:t xml:space="preserve">DESCRIPTIVO: Porque los datos investigados sobre la gestión de  la empresa son obtenidos por observaciones directas.
ANALÍTICA: Porque nos permitirá analizar como influye la contabilidad ambiental en la responsabilidad social en las empresas de transporte urbano.</w:t>
      </w:r>
    </w:p>
    <w:p>
      <w:pPr>
        <w:pStyle w:val="styleContenido"/>
        <w:numPr>
          <w:ilvl w:val="1"/>
          <w:numId w:val="10"/>
        </w:numPr>
      </w:pPr>
      <w:r>
        <w:rPr>
          <w:rStyle w:val="titulos"/>
        </w:rPr>
        <w:t xml:space="preserve">10.5. TECNICAS E INTRUMENTOS DE RECOLECCION DE DATOS</w:t>
      </w:r>
    </w:p>
    <w:p>
      <w:pPr>
        <w:pStyle w:val="styleContenido"/>
      </w:pPr>
      <w:r>
        <w:rPr/>
        <w:t xml:space="preserve">Las técnicas que se usó en la presente investigación son: 
ENCUESTA: caracterizada por su amplia utilidad en la investigación social por excelencia, debido a su versatilidad, sencillez y objetividad de los datos que se obtienen mediante el cuestionario como instrumento de investigación.
ENTREVISTA: como técnica e instrumento de investigación, se centró en el diálogo interpersonal entre el entrevistador y el entrevistado, en una relación cara a cara, es decir, en forma directa, convirtiéndose así en una herramienta de construcción de información de datos primarios.</w:t>
      </w:r>
    </w:p>
    <w:p>
      <w:pPr>
        <w:pStyle w:val="styleContenido"/>
        <w:numPr>
          <w:ilvl w:val="1"/>
          <w:numId w:val="10"/>
        </w:numPr>
      </w:pPr>
      <w:r>
        <w:rPr>
          <w:rStyle w:val="titulos"/>
        </w:rPr>
        <w:t xml:space="preserve">10.6. INSTRUMENTACION</w:t>
      </w:r>
    </w:p>
    <w:p>
      <w:pPr>
        <w:pStyle w:val="styleContenido"/>
      </w:pPr>
      <w:r>
        <w:rPr/>
        <w:t xml:space="preserve">REVISIÓN BIBLIOGRÁFICA: se revisó libros para mejorar el análisis de la información
CONCILIACIÓN DE DATOS: mediante esta técnica se concilio toda la información obtenida para poder llegar a una conclusión</w:t>
      </w:r>
    </w:p>
    <w:p>
      <w:pPr>
        <w:pStyle w:val="styleContenido"/>
        <w:numPr>
          <w:ilvl w:val="1"/>
          <w:numId w:val="10"/>
        </w:numPr>
      </w:pPr>
      <w:r>
        <w:rPr>
          <w:rStyle w:val="titulos"/>
        </w:rPr>
        <w:t xml:space="preserve">10.7. ESTRATEGIAS METODOLOGICAS</w:t>
      </w:r>
    </w:p>
    <w:p>
      <w:pPr>
        <w:pStyle w:val="styleContenido"/>
      </w:pPr>
      <w:r>
        <w:rPr/>
        <w:t xml:space="preserve">Evaluada la pregunta de investigación, se ha procedido a desarrollar la hipótesis, ya establecida la hipótesis se identifica las variables respectivas.
Establecidas las variables, se procedió a definir las técnicas de investigación y fuentes de información, a efecto de dar seguimiento a la investigación
En el desarrollo del trabajo de campo se recopilo la información pertinente y necesaria, esto se realizara a través de entrevistas, encuestas e investigación bibliográfica. 
La información obtenida será analizada y se realizara una conciliación de datos, a partir de ello verificar si sus resultados son positivos. Finalmente la investigación realizada será plasmada en un informe</w:t>
      </w:r>
    </w:p>
    <w:p>
      <w:pPr>
        <w:pStyle w:val="styleContenido"/>
        <w:numPr>
          <w:ilvl w:val="1"/>
          <w:numId w:val="10"/>
        </w:numPr>
      </w:pPr>
      <w:r>
        <w:rPr>
          <w:rStyle w:val="titulos"/>
        </w:rPr>
        <w:t xml:space="preserve">10.8. OPERACIONALIZACION DE VARIABLES Y MATRIZ DE CONSISTENCIA</w:t>
      </w:r>
    </w:p>
    <w:p>
      <w:pPr>
        <w:pStyle w:val="styleContenido"/>
        <w:numPr>
          <w:ilvl w:val="2"/>
          <w:numId w:val="10"/>
        </w:numPr>
      </w:pPr>
      <w:r>
        <w:rPr/>
        <w:t xml:space="preserve">10.8.1. Responsabilidad Social</w:t>
      </w:r>
    </w:p>
    <w:p>
      <w:pPr>
        <w:pStyle w:val="styleContenido"/>
        <w:numPr>
          <w:ilvl w:val="2"/>
          <w:numId w:val="10"/>
        </w:numPr>
      </w:pPr>
      <w:r>
        <w:rPr/>
        <w:t xml:space="preserve">10.8.2. La contabilidad ambiental</w:t>
      </w:r>
    </w:p>
    <w:p>
      <w:pPr>
        <w:pStyle w:val="styleContenido"/>
        <w:numPr>
          <w:ilvl w:val="0.5"/>
          <w:numId w:val="10"/>
        </w:numPr>
      </w:pPr>
      <w:r>
        <w:rPr>
          <w:rStyle w:val="titulos"/>
        </w:rPr>
        <w:t xml:space="preserve">11. REFERENCIAS BIBLIOGRAFICAS</w:t>
      </w:r>
    </w:p>
    <w:p>
      <w:pPr>
        <w:pStyle w:val="styleContenido"/>
      </w:pPr>
      <w:r>
        <w:rPr/>
        <w:t xml:space="preserve">wdewrtt y asd.(1999).la carcel.de cebiche.asdasdasd.</w:t>
      </w:r>
    </w:p>
    <w:p>
      <w:pPr>
        <w:pStyle w:val="titulos"/>
      </w:pPr>
      <w:r>
        <w:rPr/>
        <w:t xml:space="preserve">MATRIZ DE OPERACIONALIZACION</w:t>
      </w:r>
    </w:p>
    <w:tbl>
      <w:tblGrid>
        <w:gridCol/>
        <w:gridCol/>
        <w:gridCol/>
        <w:gridCol/>
        <w:gridCol/>
        <w:gridCol/>
      </w:tblGrid>
      <w:tblPr>
        <w:jc w:val="center"/>
        <w:tblW w:w="0" w:type="auto"/>
        <w:tblLayout w:type="autofit"/>
        <w:bidiVisual w:val="0"/>
        <w:tblCellMar>
          <w:top w:w="50" w:type="dxa"/>
          <w:left w:w="50" w:type="dxa"/>
          <w:right w:w="50" w:type="dxa"/>
          <w:bottom w:w="50" w:type="dxa"/>
        </w:tblCellMar>
        <w:tblBorders>
          <w:top w:val="single" w:sz="6"/>
          <w:left w:val="single" w:sz="6"/>
          <w:right w:val="single" w:sz="6"/>
          <w:bottom w:val="single" w:sz="6"/>
          <w:insideH w:val="single" w:sz="6"/>
          <w:insideV w:val="single" w:sz="6"/>
        </w:tblBorders>
      </w:tblPr>
      <w:tr>
        <w:trPr/>
        <w:tc>
          <w:tcPr/>
          <w:p>
            <w:pPr/>
            <w:r>
              <w:rPr>
                <w:rStyle w:val="titulos"/>
              </w:rPr>
              <w:t xml:space="preserve">VARIABLES</w:t>
            </w:r>
          </w:p>
        </w:tc>
        <w:tc>
          <w:tcPr/>
          <w:p>
            <w:pPr/>
            <w:r>
              <w:rPr>
                <w:rStyle w:val="titulos"/>
              </w:rPr>
              <w:t xml:space="preserve">DEFINICION CONCEPTUAL</w:t>
            </w:r>
          </w:p>
        </w:tc>
        <w:tc>
          <w:tcPr/>
          <w:p>
            <w:pPr/>
            <w:r>
              <w:rPr>
                <w:rStyle w:val="titulos"/>
              </w:rPr>
              <w:t xml:space="preserve">DEFINICION OPERACIONAL</w:t>
            </w:r>
          </w:p>
        </w:tc>
        <w:tc>
          <w:tcPr/>
          <w:p>
            <w:pPr/>
            <w:r>
              <w:rPr>
                <w:rStyle w:val="titulos"/>
              </w:rPr>
              <w:t xml:space="preserve">DIMENSIONES</w:t>
            </w:r>
          </w:p>
        </w:tc>
        <w:tc>
          <w:tcPr/>
          <w:p>
            <w:pPr/>
            <w:r>
              <w:rPr>
                <w:rStyle w:val="titulos"/>
              </w:rPr>
              <w:t xml:space="preserve">INDICADORES</w:t>
            </w:r>
          </w:p>
        </w:tc>
        <w:tc>
          <w:tcPr/>
          <w:p>
            <w:pPr/>
            <w:r>
              <w:rPr>
                <w:rStyle w:val="titulos"/>
              </w:rPr>
              <w:t xml:space="preserve">Escala</w:t>
            </w:r>
          </w:p>
        </w:tc>
      </w:tr>
      <w:tr>
        <w:trPr/>
        <w:tc>
          <w:tcPr/>
          <w:p>
            <w:pPr/>
            <w:r>
              <w:rPr/>
              <w:t xml:space="preserve">sadasdasdas</w:t>
            </w:r>
          </w:p>
        </w:tc>
        <w:tc>
          <w:tcPr/>
          <w:p>
            <w:pPr/>
            <w:r>
              <w:rPr/>
              <w:t xml:space="preserve">sadasdasdassadasdasdassadasdasdassadasdasdassadasdasdassadasdasdassadasdasdassadasdasdassadasdasdassadasdasdassadasdasdassadasdasdassadasdasdas</w:t>
            </w:r>
          </w:p>
        </w:tc>
        <w:tc>
          <w:tcPr/>
          <w:p>
            <w:pPr/>
            <w:r>
              <w:rPr/>
              <w:t xml:space="preserve">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w:t>
            </w:r>
          </w:p>
        </w:tc>
        <w:tc>
          <w:tcPr/>
          <w:p>
            <w:pPr/>
            <w:r>
              <w:rPr/>
              <w:t xml:space="preserve">sadasdasdassadasdasdassadasdasdassadasdasdassadasdasdassadasdasdassadasdasdassadasdasdassadasdasdassadasdasdassadasdasdassadasdasdassadasdasdas</w:t>
            </w:r>
          </w:p>
        </w:tc>
        <w:tc>
          <w:tcPr/>
          <w:p>
            <w:pPr/>
            <w:r>
              <w:rPr/>
              <w:t xml:space="preserve">sadasdasdassadasdasdassadasdasdadasdassadasdasdassadasdasdassadasdasdas</w:t>
            </w:r>
          </w:p>
        </w:tc>
        <w:tc>
          <w:tcPr/>
          <w:p>
            <w:pPr/>
            <w:r>
              <w:rPr/>
              <w:t xml:space="preserve">sadasdasdassadasdasdassadasdasdassadasdasdassadasdasdassadasdasdassadasdasdassadasdasdassadasdasdassadasddassadasdasdas</w:t>
            </w:r>
          </w:p>
        </w:tc>
      </w:tr>
      <w:tr>
        <w:trPr/>
        <w:tc>
          <w:tcPr/>
          <w:p>
            <w:pPr/>
            <w:r>
              <w:rPr/>
              <w:t xml:space="preserve">sadasdasdas</w:t>
            </w:r>
          </w:p>
        </w:tc>
        <w:tc>
          <w:tcPr/>
          <w:p>
            <w:pPr/>
            <w:r>
              <w:rPr/>
              <w:t xml:space="preserve">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w:t>
            </w:r>
          </w:p>
        </w:tc>
        <w:tc>
          <w:tcPr/>
          <w:p>
            <w:pPr/>
            <w:r>
              <w:rPr/>
              <w:t xml:space="preserve">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sadasdasdas</w:t>
            </w:r>
          </w:p>
        </w:tc>
        <w:tc>
          <w:tcPr/>
          <w:p>
            <w:pPr/>
            <w:r>
              <w:rPr/>
              <w:t xml:space="preserve">sadasdasdassadasdasdassadasdasdassadasdasdassadasdasdassadasdasdassadasdasdassadasdasdassadasdasdassadasdasdassadasdasdassadasdasdassadasdasdas</w:t>
            </w:r>
          </w:p>
        </w:tc>
        <w:tc>
          <w:tcPr/>
          <w:p>
            <w:pPr/>
            <w:r>
              <w:rPr/>
              <w:t xml:space="preserve">sadasdasdassadasdasdassadasdasdassadasdasdassadasdasdassadasdasdassadasdasdassadasdasdassadasdasdassadasdasdassadasdasdassadasdasdas</w:t>
            </w:r>
          </w:p>
        </w:tc>
        <w:tc>
          <w:tcPr/>
          <w:p>
            <w:pPr/>
            <w:r>
              <w:rPr/>
              <w:t xml:space="preserve">sadasdasdassadasdasdassadasdasdassadasdasdassadasdasdassadasdasdassadasdasdassadasd</w:t>
            </w:r>
          </w:p>
        </w:tc>
      </w:tr>
    </w:tbl>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 xml:space="preserve">1</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nsid w:val="8F647FC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titulos"/>
    <w:rPr>
      <w:b w:val="1"/>
      <w:bCs w:val="1"/>
    </w:rPr>
  </w:style>
  <w:style w:type="paragraph" w:customStyle="1" w:styleId="styleCaratula1">
    <w:name w:val="styleCaratula1"/>
    <w:basedOn w:val="Normal"/>
    <w:pPr>
      <w:jc w:val="center"/>
      <w:spacing w:line="285.3543307086614" w:lineRule="auto"/>
    </w:pPr>
  </w:style>
  <w:style w:type="paragraph" w:customStyle="1" w:styleId="styleCaratula2">
    <w:name w:val="styleCaratula2"/>
    <w:basedOn w:val="Normal"/>
    <w:pPr>
      <w:jc w:val="left"/>
      <w:spacing w:line="285.3543307086614" w:lineRule="auto"/>
    </w:pPr>
  </w:style>
  <w:style w:type="paragraph" w:customStyle="1" w:styleId="styleTitulo">
    <w:name w:val="styleTitulo"/>
    <w:basedOn w:val="Normal"/>
    <w:pPr>
      <w:jc w:val="center"/>
      <w:spacing w:line="285.3543307086614" w:lineRule="auto"/>
    </w:pPr>
  </w:style>
  <w:style w:type="paragraph" w:customStyle="1" w:styleId="styleContenido">
    <w:name w:val="styleContenido"/>
    <w:basedOn w:val="Normal"/>
    <w:pPr>
      <w:jc w:val="left"/>
      <w:spacing w:line="285.3543307086614" w:lineRule="auto"/>
    </w:pPr>
  </w:style>
  <w:style w:type="character">
    <w:name w:val="tituloCaratula"/>
    <w:rPr>
      <w:rFonts w:ascii="Arial" w:hAnsi="Arial" w:eastAsia="Arial" w:cs="Arial"/>
      <w:sz w:val="40"/>
      <w:szCs w:val="40"/>
      <w:b w:val="1"/>
      <w:bCs w:val="1"/>
    </w:rPr>
  </w:style>
  <w:style w:type="character">
    <w:name w:val="subtitCaratual1"/>
    <w:rPr>
      <w:rFonts w:ascii="Arial" w:hAnsi="Arial" w:eastAsia="Arial" w:cs="Arial"/>
      <w:sz w:val="32"/>
      <w:szCs w:val="32"/>
      <w:b w:val="1"/>
      <w:bCs w:val="1"/>
    </w:rPr>
  </w:style>
  <w:style w:type="character">
    <w:name w:val="subtitCaratual2"/>
    <w:rPr>
      <w:rFonts w:ascii="Arial" w:hAnsi="Arial" w:eastAsia="Arial" w:cs="Arial"/>
      <w:sz w:val="28"/>
      <w:szCs w:val="28"/>
      <w:b w:val="1"/>
      <w:bCs w:val="1"/>
    </w:rPr>
  </w:style>
  <w:style w:type="character">
    <w:name w:val="titProyCaratula"/>
    <w:rPr>
      <w:rFonts w:ascii="Arial" w:hAnsi="Arial" w:eastAsia="Arial" w:cs="Arial"/>
      <w:sz w:val="36"/>
      <w:szCs w:val="36"/>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2023-03-21T17:32:43+00:00</dcterms:created>
  <dcterms:modified xsi:type="dcterms:W3CDTF">2023-03-21T17:32:43+00:00</dcterms:modified>
</cp:coreProperties>
</file>

<file path=docProps/custom.xml><?xml version="1.0" encoding="utf-8"?>
<Properties xmlns="http://schemas.openxmlformats.org/officeDocument/2006/custom-properties" xmlns:vt="http://schemas.openxmlformats.org/officeDocument/2006/docPropsVTypes"/>
</file>