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Statische routering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Standaard statische route (naar ISP / internet)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route 0.0.0.0 0.0.0.0 10.199.65.100</w:t>
      </w:r>
    </w:p>
    <w:p>
      <w:r>
        <w:rPr>
          <w:b/>
        </w:rPr>
        <w:t>`ip route 0.0.0.0 0.0.0.0 [next-hop]`</w:t>
      </w:r>
      <w:r>
        <w:t xml:space="preserve"> — Komt overeen met elke bestemming waarvoor geen specifiekere vermelding in de routeringstabel staat. Al het onbekende verkeer gaat naar de next-hop (je ISP-gateway).</w:t>
      </w:r>
    </w:p>
    <w:p>
      <w:r>
        <w:rPr>
          <w:b/>
        </w:rPr>
        <w:t>Wanneer te gebruiken:</w:t>
      </w:r>
      <w:r>
        <w:t xml:space="preserve"> Op elke randrouter die internetverbinding nodig heeft. De "laatste redmiddel"-route.</w:t>
      </w:r>
    </w:p>
    <w:p>
      <w:r>
        <w:rPr>
          <w:b/>
        </w:rPr>
        <w:t>In de routeringstabel: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S*   0.0.0.0/0 [1/0] via 10.199.65.100</w:t>
      </w:r>
    </w:p>
    <w:p>
      <w:r>
        <w:rPr>
          <w:rFonts w:ascii="Courier New" w:hAnsi="Courier New"/>
          <w:sz w:val="18"/>
        </w:rPr>
        <w:t>S*</w:t>
      </w:r>
      <w:r>
        <w:t xml:space="preserve"> = statisch, kandidaat standaardroute.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Specifieke statische route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route 192.168.20.0 255.255.255.0 10.0.0.2</w:t>
      </w:r>
    </w:p>
    <w:p>
      <w:r>
        <w:rPr>
          <w:b/>
        </w:rPr>
        <w:t>Syntaxis:</w:t>
      </w:r>
      <w:r>
        <w:t xml:space="preserve"> </w:t>
      </w:r>
      <w:r>
        <w:rPr>
          <w:rFonts w:ascii="Courier New" w:hAnsi="Courier New"/>
          <w:sz w:val="18"/>
        </w:rPr>
        <w:t>ip route [bestemmingsnetwerk] [subnetmasker] [next-hop-ip]</w:t>
      </w:r>
    </w:p>
    <w:p>
      <w:r>
        <w:rPr>
          <w:b/>
        </w:rPr>
        <w:t>Wat het doet:</w:t>
      </w:r>
      <w:r>
        <w:t xml:space="preserve"> Stuurt al het verkeer bestemd voor </w:t>
      </w:r>
      <w:r>
        <w:rPr>
          <w:rFonts w:ascii="Courier New" w:hAnsi="Courier New"/>
          <w:sz w:val="18"/>
        </w:rPr>
        <w:t>192.168.20.0/24</w:t>
      </w:r>
      <w:r>
        <w:t xml:space="preserve"> naar </w:t>
      </w:r>
      <w:r>
        <w:rPr>
          <w:rFonts w:ascii="Courier New" w:hAnsi="Courier New"/>
          <w:sz w:val="18"/>
        </w:rPr>
        <w:t>10.0.0.2</w:t>
      </w:r>
      <w:r>
        <w:t xml:space="preserve"> als next hop.</w:t>
      </w:r>
    </w:p>
    <w:p>
      <w:r>
        <w:rPr>
          <w:b/>
        </w:rPr>
        <w:t>Varianten: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Via alleen next-hop IP (werkt voor alle interfacetypen)</w:t>
        <w:br/>
        <w:t>ip route 192.168.20.0 255.255.255.0 10.0.0.2</w:t>
        <w:br/>
        <w:br/>
        <w:t>! Via alleen uitgangsinterface (niet aanbevolen voor Ethernet — veroorzaakt ARP-problemen)</w:t>
        <w:br/>
        <w:t>ip route 192.168.20.0 255.255.255.0 GigabitEthernet0/0/1</w:t>
        <w:br/>
        <w:br/>
        <w:t>! Via beide (aanbevolen voor Ethernet-verbindingen)</w:t>
        <w:br/>
        <w:t>ip route 192.168.20.0 255.255.255.0 GigabitEthernet0/0/1 10.0.0.2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Floating static route (back-up)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Primaire route (AD=1, standaard)</w:t>
        <w:br/>
        <w:t>Router(config)# ip route 0.0.0.0 0.0.0.0 10.199.65.100</w:t>
        <w:br/>
        <w:br/>
        <w:t>! Back-uproute (AD=200, alleen gebruikt als primaire route is verdwenen)</w:t>
        <w:br/>
        <w:t>Router(config)# ip route 0.0.0.0 0.0.0.0 10.199.65.200 200</w:t>
      </w:r>
    </w:p>
    <w:p>
      <w:r>
        <w:rPr>
          <w:b/>
        </w:rPr>
        <w:t>De `200` aan het einde = Administratieve Afstand.</w:t>
      </w:r>
      <w:r>
        <w:t xml:space="preserve"> De back-uproute is NIET in de routeringstabel aanwezig zolang de primaire route bestaat. Wanneer de primaire route verdwijnt (verbindingsstoring), wordt de back-up automatisch actief.</w:t>
      </w:r>
    </w:p>
    <w:p>
      <w:r>
        <w:rPr>
          <w:b/>
        </w:rPr>
        <w:t>Hoe het werkt: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Normale werking:    routeringstabel toont → S* 0.0.0.0/0 via 10.199.65.100 (AD=1)</w:t>
        <w:br/>
        <w:t>Primaire link valt uit: routeringstabel toont → S* 0.0.0.0/0 via 10.199.65.200 (AD=200)</w:t>
        <w:br/>
        <w:t>Primaire herstelt:  routeringstabel schakelt automatisch terug naar AD=1 route</w:t>
      </w:r>
    </w:p>
    <w:p>
      <w:r>
        <w:rPr>
          <w:b/>
        </w:rPr>
        <w:t>Te onthouden AD-waarden: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Bron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AD</w:t>
            </w:r>
          </w:p>
        </w:tc>
      </w:tr>
      <w:tr>
        <w:tc>
          <w:tcPr>
            <w:tcW w:type="dxa" w:w="4320"/>
          </w:tcPr>
          <w:p>
            <w:r/>
            <w:r>
              <w:t>Connected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Statisch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EIGRP</w:t>
            </w:r>
          </w:p>
        </w:tc>
        <w:tc>
          <w:tcPr>
            <w:tcW w:type="dxa" w:w="4320"/>
          </w:tcPr>
          <w:p>
            <w:r/>
            <w:r>
              <w:t>90</w:t>
            </w:r>
          </w:p>
        </w:tc>
      </w:tr>
      <w:tr>
        <w:tc>
          <w:tcPr>
            <w:tcW w:type="dxa" w:w="4320"/>
          </w:tcPr>
          <w:p>
            <w:r/>
            <w:r>
              <w:t>OSPF</w:t>
            </w:r>
          </w:p>
        </w:tc>
        <w:tc>
          <w:tcPr>
            <w:tcW w:type="dxa" w:w="4320"/>
          </w:tcPr>
          <w:p>
            <w:r/>
            <w:r>
              <w:t>110</w:t>
            </w:r>
          </w:p>
        </w:tc>
      </w:tr>
      <w:tr>
        <w:tc>
          <w:tcPr>
            <w:tcW w:type="dxa" w:w="4320"/>
          </w:tcPr>
          <w:p>
            <w:r/>
            <w:r>
              <w:t>RIP</w:t>
            </w:r>
          </w:p>
        </w:tc>
        <w:tc>
          <w:tcPr>
            <w:tcW w:type="dxa" w:w="4320"/>
          </w:tcPr>
          <w:p>
            <w:r/>
            <w:r>
              <w:t>120</w:t>
            </w:r>
          </w:p>
        </w:tc>
      </w:tr>
      <w:tr>
        <w:tc>
          <w:tcPr>
            <w:tcW w:type="dxa" w:w="4320"/>
          </w:tcPr>
          <w:p>
            <w:r/>
            <w:r>
              <w:t>Floating static</w:t>
            </w:r>
          </w:p>
        </w:tc>
        <w:tc>
          <w:tcPr>
            <w:tcW w:type="dxa" w:w="4320"/>
          </w:tcPr>
          <w:p>
            <w:r/>
            <w:r>
              <w:t>&gt;1 (handmatig ingesteld, bijv. 200)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4. Statische hostrouteing (/32)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route 10.0.0.5 255.255.255.255 192.168.1.1</w:t>
      </w:r>
    </w:p>
    <w:p>
      <w:r>
        <w:rPr>
          <w:b/>
        </w:rPr>
        <w:t>Wat het doet:</w:t>
      </w:r>
      <w:r>
        <w:t xml:space="preserve"> Routeert verkeer naar één specifieke host (</w:t>
      </w:r>
      <w:r>
        <w:rPr>
          <w:rFonts w:ascii="Courier New" w:hAnsi="Courier New"/>
          <w:sz w:val="18"/>
        </w:rPr>
        <w:t>10.0.0.5</w:t>
      </w:r>
      <w:r>
        <w:t xml:space="preserve">) via </w:t>
      </w:r>
      <w:r>
        <w:rPr>
          <w:rFonts w:ascii="Courier New" w:hAnsi="Courier New"/>
          <w:sz w:val="18"/>
        </w:rPr>
        <w:t>192.168.1.1</w:t>
      </w:r>
      <w:r>
        <w:t>.</w:t>
      </w:r>
    </w:p>
    <w:p>
      <w:r>
        <w:rPr>
          <w:b/>
        </w:rPr>
        <w:t>Wanneer te gebruiken:</w:t>
      </w:r>
      <w:r>
        <w:t xml:space="preserve"> Wanneer je verkeer naar een specifieke server wilt dwingen via een specifiek pad, ongeacht andere routes.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Een statische route verwijderen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no ip route 0.0.0.0 0.0.0.0 10.199.65.100</w:t>
      </w:r>
    </w:p>
    <w:p>
      <w:r>
        <w:t xml:space="preserve">Voeg </w:t>
      </w:r>
      <w:r>
        <w:rPr>
          <w:rFonts w:ascii="Courier New" w:hAnsi="Courier New"/>
          <w:sz w:val="18"/>
        </w:rPr>
        <w:t>no</w:t>
      </w:r>
      <w:r>
        <w:t xml:space="preserve"> toe voor het commando om het te verwijderen. De exacte parameters moeten overeenkomen.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Statische routering verifiëren</w:t>
      </w:r>
    </w:p>
    <w:p>
      <w:pPr>
        <w:pStyle w:val="Heading3"/>
      </w:pPr>
      <w:r>
        <w:t>show ip route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</w:t>
      </w:r>
    </w:p>
    <w:p>
      <w:r>
        <w:t>Volledige uitvoer routeringstabel: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Codes: C - connected, S - static, O - OSPF, * - candidate default</w:t>
        <w:br/>
        <w:br/>
        <w:t>Gateway of last resort is 10.199.65.100 to network 0.0.0.0</w:t>
        <w:br/>
        <w:br/>
        <w:t>C    172.17.4.0/28 is directly connected, Gi0/0/0.41</w:t>
        <w:br/>
        <w:t>C    172.17.4.16/28 is directly connected, Gi0/0/0.42</w:t>
        <w:br/>
        <w:t>C    172.17.4.32/28 is directly connected, Gi0/0/0.43</w:t>
        <w:br/>
        <w:t>C    172.17.4.48/28 is directly connected, Gi0/0/0.44</w:t>
        <w:br/>
        <w:t>C    10.199.65.96/27 is directly connected, Gi0/0/1</w:t>
        <w:br/>
        <w:t>S*   0.0.0.0/0 [1/0] via 10.199.65.100</w:t>
      </w:r>
    </w:p>
    <w:p>
      <w:r>
        <w:rPr>
          <w:b/>
        </w:rPr>
        <w:t>De tabel lezen:</w:t>
      </w:r>
    </w:p>
    <w:p>
      <w:pPr>
        <w:pStyle w:val="ListBullet"/>
      </w:pPr>
      <w:r>
        <w:rPr>
          <w:rFonts w:ascii="Courier New" w:hAnsi="Courier New"/>
          <w:sz w:val="18"/>
        </w:rPr>
        <w:t>C</w:t>
      </w:r>
      <w:r>
        <w:t xml:space="preserve"> = Connected (rechtstreeks verbonden, altijd aanwezig)</w:t>
      </w:r>
    </w:p>
    <w:p>
      <w:pPr>
        <w:pStyle w:val="ListBullet"/>
      </w:pPr>
      <w:r>
        <w:rPr>
          <w:rFonts w:ascii="Courier New" w:hAnsi="Courier New"/>
          <w:sz w:val="18"/>
        </w:rPr>
        <w:t>S*</w:t>
      </w:r>
      <w:r>
        <w:t xml:space="preserve"> = Standaard statische route</w:t>
      </w:r>
    </w:p>
    <w:p>
      <w:pPr>
        <w:pStyle w:val="ListBullet"/>
      </w:pPr>
      <w:r>
        <w:rPr>
          <w:rFonts w:ascii="Courier New" w:hAnsi="Courier New"/>
          <w:sz w:val="18"/>
        </w:rPr>
        <w:t>[1/0]</w:t>
      </w:r>
      <w:r>
        <w:t xml:space="preserve"> = [Administratieve Afstand / Metriek]</w:t>
      </w:r>
    </w:p>
    <w:p>
      <w:pPr>
        <w:pStyle w:val="Heading3"/>
      </w:pPr>
      <w:r>
        <w:t>show ip route [bestemming]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 192.168.20.50</w:t>
      </w:r>
    </w:p>
    <w:p>
      <w:r>
        <w:t>Toont welke route zou worden gebruikt voor een specifiek bestemmingsadres.</w:t>
      </w:r>
    </w:p>
    <w:p>
      <w:pPr>
        <w:pStyle w:val="Heading3"/>
      </w:pPr>
      <w:r>
        <w:t>show ip route static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 static</w:t>
      </w:r>
    </w:p>
    <w:p>
      <w:r>
        <w:t>Toont alleen statische routes (filtert connected-routes weg).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Connectiviteit verifiëren</w:t>
      </w:r>
    </w:p>
    <w:p>
      <w:pPr>
        <w:pStyle w:val="Heading3"/>
      </w:pPr>
      <w:r>
        <w:t>ping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ping 8.8.8.8                → test internet</w:t>
        <w:br/>
        <w:t>Router# ping 172.17.4.1             → test VLAN-gateway</w:t>
        <w:br/>
        <w:t>Router# ping 172.17.4.4 source gi0/0/0.41   → ping vanuit specifieke interface</w:t>
      </w:r>
    </w:p>
    <w:p>
      <w:pPr>
        <w:pStyle w:val="Heading3"/>
      </w:pPr>
      <w:r>
        <w:t>traceroute (Cisco IOS)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traceroute 8.8.8.8</w:t>
      </w:r>
    </w:p>
    <w:p>
      <w:r>
        <w:t>Toont het hop-voor-hop pad. Elke regel = één routersprong. Nuttig om te zien waar het verkeer stopt.</w:t>
      </w:r>
    </w:p>
    <w:p>
      <w:pPr>
        <w:pStyle w:val="Heading3"/>
      </w:pPr>
      <w:r>
        <w:t>tracert (Windows)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C:\&gt; tracert 8.8.8.8</w:t>
      </w:r>
    </w:p>
    <w:p>
      <w:r>
        <w:t>Voorbeelduitvoer (uit labo-test):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Tracing route to 8.8.8.8:</w:t>
        <w:br/>
        <w:t xml:space="preserve">  1    &lt;1 ms   172.17.4.19       ← Standaardgateway (R2 actief na uitval R1)</w:t>
        <w:br/>
        <w:t xml:space="preserve">  2     1 ms   10.199.65.200     ← ISP next hop (WAN van R2)</w:t>
        <w:br/>
        <w:t xml:space="preserve">  3     1 ms   10.199.64.25</w:t>
        <w:br/>
        <w:t xml:space="preserve">  ...</w:t>
        <w:br/>
        <w:t xml:space="preserve"> 11     5 ms   8.8.8.8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Probleemoplossing routering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Controleer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Geen standaardroute in tabel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ip route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ip route 0.0.0.0 0.0.0.0 [isp]</w:t>
            </w:r>
            <w:r>
              <w:t xml:space="preserve"> toe</w:t>
            </w:r>
          </w:p>
        </w:tc>
      </w:tr>
      <w:tr>
        <w:tc>
          <w:tcPr>
            <w:tcW w:type="dxa" w:w="2880"/>
          </w:tcPr>
          <w:p>
            <w:r/>
            <w:r>
              <w:t>Route aanwezig maar geen connectiviteit</w:t>
            </w:r>
          </w:p>
        </w:tc>
        <w:tc>
          <w:tcPr>
            <w:tcW w:type="dxa" w:w="2880"/>
          </w:tcPr>
          <w:p>
            <w:r/>
            <w:r>
              <w:t>Interface down? Next hop bereikbaar?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ping [next-hop]</w:t>
            </w:r>
          </w:p>
        </w:tc>
      </w:tr>
      <w:tr>
        <w:tc>
          <w:tcPr>
            <w:tcW w:type="dxa" w:w="2880"/>
          </w:tcPr>
          <w:p>
            <w:r/>
            <w:r>
              <w:t>Floating static actief terwijl primaire actief zou moeten zijn</w:t>
            </w:r>
          </w:p>
        </w:tc>
        <w:tc>
          <w:tcPr>
            <w:tcW w:type="dxa" w:w="2880"/>
          </w:tcPr>
          <w:p>
            <w:r/>
            <w:r>
              <w:t>Primaire interface down</w:t>
            </w:r>
          </w:p>
        </w:tc>
        <w:tc>
          <w:tcPr>
            <w:tcW w:type="dxa" w:w="2880"/>
          </w:tcPr>
          <w:p>
            <w:r/>
            <w:r>
              <w:t xml:space="preserve">Controleer fysieke verbinding, </w:t>
            </w:r>
            <w:r>
              <w:rPr>
                <w:rFonts w:ascii="Courier New" w:hAnsi="Courier New"/>
                <w:sz w:val="18"/>
              </w:rPr>
              <w:t>no shutdown</w:t>
            </w:r>
          </w:p>
        </w:tc>
      </w:tr>
      <w:tr>
        <w:tc>
          <w:tcPr>
            <w:tcW w:type="dxa" w:w="2880"/>
          </w:tcPr>
          <w:p>
            <w:r/>
            <w:r>
              <w:t>Verkeerde route gebruikt</w:t>
            </w:r>
          </w:p>
        </w:tc>
        <w:tc>
          <w:tcPr>
            <w:tcW w:type="dxa" w:w="2880"/>
          </w:tcPr>
          <w:p>
            <w:r/>
            <w:r>
              <w:t>Vermelding routeringstabel onjuist</w:t>
            </w:r>
          </w:p>
        </w:tc>
        <w:tc>
          <w:tcPr>
            <w:tcW w:type="dxa" w:w="2880"/>
          </w:tcPr>
          <w:p>
            <w:r/>
            <w:r>
              <w:t xml:space="preserve">Verwijder verkeerde route met </w:t>
            </w:r>
            <w:r>
              <w:rPr>
                <w:rFonts w:ascii="Courier New" w:hAnsi="Courier New"/>
                <w:sz w:val="18"/>
              </w:rPr>
              <w:t>no ip route</w:t>
            </w:r>
          </w:p>
        </w:tc>
      </w:tr>
      <w:tr>
        <w:tc>
          <w:tcPr>
            <w:tcW w:type="dxa" w:w="2880"/>
          </w:tcPr>
          <w:p>
            <w:r/>
            <w:r>
              <w:t>Pakketten gaan naar verkeerde router</w:t>
            </w:r>
          </w:p>
        </w:tc>
        <w:tc>
          <w:tcPr>
            <w:tcW w:type="dxa" w:w="2880"/>
          </w:tcPr>
          <w:p>
            <w:r/>
            <w:r>
              <w:t>Routeringstabel correct op beide routers?</w:t>
            </w:r>
          </w:p>
        </w:tc>
        <w:tc>
          <w:tcPr>
            <w:tcW w:type="dxa" w:w="2880"/>
          </w:tcPr>
          <w:p>
            <w:r/>
            <w:r>
              <w:t>Controleer tabellen op beide routers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9. Snelnaslag — Routetypen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Bestemming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Next Hop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Toepassing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route 0.0.0.0 0.0.0.0 [gw]</w:t>
            </w:r>
          </w:p>
        </w:tc>
        <w:tc>
          <w:tcPr>
            <w:tcW w:type="dxa" w:w="2160"/>
          </w:tcPr>
          <w:p>
            <w:r/>
            <w:r>
              <w:t>Elk</w:t>
            </w:r>
          </w:p>
        </w:tc>
        <w:tc>
          <w:tcPr>
            <w:tcW w:type="dxa" w:w="2160"/>
          </w:tcPr>
          <w:p>
            <w:r/>
            <w:r>
              <w:t>ISP-gateway</w:t>
            </w:r>
          </w:p>
        </w:tc>
        <w:tc>
          <w:tcPr>
            <w:tcW w:type="dxa" w:w="2160"/>
          </w:tcPr>
          <w:p>
            <w:r/>
            <w:r>
              <w:t>Standaard / internet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route 0.0.0.0 0.0.0.0 [gw] 200</w:t>
            </w:r>
          </w:p>
        </w:tc>
        <w:tc>
          <w:tcPr>
            <w:tcW w:type="dxa" w:w="2160"/>
          </w:tcPr>
          <w:p>
            <w:r/>
            <w:r>
              <w:t>Elk</w:t>
            </w:r>
          </w:p>
        </w:tc>
        <w:tc>
          <w:tcPr>
            <w:tcW w:type="dxa" w:w="2160"/>
          </w:tcPr>
          <w:p>
            <w:r/>
            <w:r>
              <w:t>Back-upgateway</w:t>
            </w:r>
          </w:p>
        </w:tc>
        <w:tc>
          <w:tcPr>
            <w:tcW w:type="dxa" w:w="2160"/>
          </w:tcPr>
          <w:p>
            <w:r/>
            <w:r>
              <w:t>Floating back-up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route [net] [masker] [gw]</w:t>
            </w:r>
          </w:p>
        </w:tc>
        <w:tc>
          <w:tcPr>
            <w:tcW w:type="dxa" w:w="2160"/>
          </w:tcPr>
          <w:p>
            <w:r/>
            <w:r>
              <w:t>Specifiek subnet</w:t>
            </w:r>
          </w:p>
        </w:tc>
        <w:tc>
          <w:tcPr>
            <w:tcW w:type="dxa" w:w="2160"/>
          </w:tcPr>
          <w:p>
            <w:r/>
            <w:r>
              <w:t>Volgende router</w:t>
            </w:r>
          </w:p>
        </w:tc>
        <w:tc>
          <w:tcPr>
            <w:tcW w:type="dxa" w:w="2160"/>
          </w:tcPr>
          <w:p>
            <w:r/>
            <w:r>
              <w:t>Bekend netwerk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route [host] 255.255.255.255 [gw]</w:t>
            </w:r>
          </w:p>
        </w:tc>
        <w:tc>
          <w:tcPr>
            <w:tcW w:type="dxa" w:w="2160"/>
          </w:tcPr>
          <w:p>
            <w:r/>
            <w:r>
              <w:t>Enkelvoudige host</w:t>
            </w:r>
          </w:p>
        </w:tc>
        <w:tc>
          <w:tcPr>
            <w:tcW w:type="dxa" w:w="2160"/>
          </w:tcPr>
          <w:p>
            <w:r/>
            <w:r>
              <w:t>Next hop</w:t>
            </w:r>
          </w:p>
        </w:tc>
        <w:tc>
          <w:tcPr>
            <w:tcW w:type="dxa" w:w="2160"/>
          </w:tcPr>
          <w:p>
            <w:r/>
            <w:r>
              <w:t>Specifiek apparaat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