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 Commando's — Snelreferentie</w:t>
      </w:r>
    </w:p>
    <w:p>
      <w:pPr>
        <w:pStyle w:val="Heading2"/>
      </w:pPr>
      <w:r>
        <w:t>Static NAT (1-op-1)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Mapping aanmaken:</w:t>
        <w:br/>
        <w:t>ip nat inside source static [inside-local] [inside-global]</w:t>
        <w:br/>
        <w:br/>
        <w:t>! Voorbeeld:</w:t>
        <w:br/>
        <w:t>ip nat inside source static 192.168.1.10 203.0.113.10</w:t>
        <w:br/>
        <w:br/>
        <w:t>! Interfaces markeren:</w:t>
        <w:br/>
        <w:t>interface GigabitEthernet0/0/0</w:t>
        <w:br/>
        <w:t xml:space="preserve">  ip nat inside</w:t>
        <w:br/>
        <w:br/>
        <w:t>interface GigabitEthernet0/0/1</w:t>
        <w:br/>
        <w:t xml:space="preserve">  ip nat outside</w:t>
      </w:r>
    </w:p>
    <w:p>
      <w:pPr>
        <w:pStyle w:val="Heading2"/>
      </w:pPr>
      <w:r>
        <w:t>Dynamic NAT (pool)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Pool aanmaken:</w:t>
        <w:br/>
        <w:t>ip nat pool [NAAM] [start-IP] [eind-IP] netmask [masker]</w:t>
        <w:br/>
        <w:t>! Voorbeeld:</w:t>
        <w:br/>
        <w:t>ip nat pool KANTOOR_POOL 203.0.113.10 203.0.113.20 netmask 255.255.255.0</w:t>
        <w:br/>
        <w:br/>
        <w:t>! ACL aanmaken voor intern verkeer:</w:t>
        <w:br/>
        <w:t>access-list 1 permit 192.168.1.0 0.0.0.255</w:t>
        <w:br/>
        <w:br/>
        <w:t>! NAT koppelen aan pool:</w:t>
        <w:br/>
        <w:t>ip nat inside source list 1 pool KANTOOR_POOL</w:t>
        <w:br/>
        <w:br/>
        <w:t>! Interfaces markeren:</w:t>
        <w:br/>
        <w:t>interface GigabitEthernet0/0/0</w:t>
        <w:br/>
        <w:t xml:space="preserve">  ip nat inside</w:t>
        <w:br/>
        <w:t>interface GigabitEthernet0/0/1</w:t>
        <w:br/>
        <w:t xml:space="preserve">  ip nat outside</w:t>
      </w:r>
    </w:p>
    <w:p>
      <w:pPr>
        <w:pStyle w:val="Heading2"/>
      </w:pPr>
      <w:r>
        <w:t>PAT / NAT Overload (meest gebruikt)</w:t>
      </w:r>
    </w:p>
    <w:p>
      <w:pPr>
        <w:pStyle w:val="Heading3"/>
      </w:pPr>
      <w:r>
        <w:t>Via pool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nat pool PAT_POOL 203.0.113.1 203.0.113.1 netmask 255.255.255.252</w:t>
        <w:br/>
        <w:t>access-list 1 permit 192.168.1.0 0.0.0.255</w:t>
        <w:br/>
        <w:t>ip nat inside source list 1 pool PAT_POOL overload</w:t>
      </w:r>
    </w:p>
    <w:p>
      <w:pPr>
        <w:pStyle w:val="Heading3"/>
      </w:pPr>
      <w:r>
        <w:t>Via WAN-interface (eenvoudigst)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1 permit 192.168.1.0 0.0.0.255</w:t>
        <w:br/>
        <w:t>ip nat inside source list 1 interface GigabitEthernet0/0/1 overload</w:t>
        <w:br/>
        <w:br/>
        <w:t>interface GigabitEthernet0/0/0</w:t>
        <w:br/>
        <w:t xml:space="preserve">  ip nat inside</w:t>
        <w:br/>
        <w:t>interface GigabitEthernet0/0/1</w:t>
        <w:br/>
        <w:t xml:space="preserve">  ip nat outside</w:t>
      </w:r>
    </w:p>
    <w:p>
      <w:pPr>
        <w:pStyle w:val="Heading2"/>
      </w:pPr>
      <w:r>
        <w:t>Verificatie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nat translations             ! Actieve NAT-tabel</w:t>
        <w:br/>
        <w:t>show ip nat translations verbose     ! Met tijdsduur en detail</w:t>
        <w:br/>
        <w:t>show ip nat statistics               ! Statistieken + pool-gebruik</w:t>
        <w:br/>
        <w:t>debug ip nat                         ! Live NAT-vertalingen</w:t>
      </w:r>
    </w:p>
    <w:p>
      <w:pPr>
        <w:pStyle w:val="Heading2"/>
      </w:pPr>
      <w:r>
        <w:t>NAT-tabel wissen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clear ip nat translations *          ! Alle dynamische vertalingen wissen</w:t>
        <w:br/>
        <w:t>clear ip nat translations inside global [IP] local [IP]</w:t>
      </w:r>
    </w:p>
    <w:p>
      <w:pPr>
        <w:pStyle w:val="Heading2"/>
      </w:pPr>
      <w:r>
        <w:t>Snel troubleshootstappen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1. show ip nat translations          → Is er een vertaling?</w:t>
        <w:br/>
        <w:t>2. show ip nat statistics            → Wordt 'inside' interface geraakt?</w:t>
        <w:br/>
        <w:t>3. show ip interface brief           → Zijn ip nat inside/outside correct?</w:t>
        <w:br/>
        <w:t>4. show access-lists                 → Matcht ACL het juiste verkeer?</w:t>
      </w:r>
    </w:p>
    <w:p>
      <w:pPr>
        <w:pStyle w:val="Heading2"/>
      </w:pPr>
      <w:r>
        <w:t>Samenvatting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Commando-kenmerk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Gebruik</w:t>
            </w:r>
          </w:p>
        </w:tc>
      </w:tr>
      <w:tr>
        <w:tc>
          <w:tcPr>
            <w:tcW w:type="dxa" w:w="2880"/>
          </w:tcPr>
          <w:p>
            <w:r/>
            <w:r>
              <w:t>Static NAT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static [local] [global]</w:t>
            </w:r>
          </w:p>
        </w:tc>
        <w:tc>
          <w:tcPr>
            <w:tcW w:type="dxa" w:w="2880"/>
          </w:tcPr>
          <w:p>
            <w:r/>
            <w:r>
              <w:t>Server van buitenaf bereikbaar</w:t>
            </w:r>
          </w:p>
        </w:tc>
      </w:tr>
      <w:tr>
        <w:tc>
          <w:tcPr>
            <w:tcW w:type="dxa" w:w="2880"/>
          </w:tcPr>
          <w:p>
            <w:r/>
            <w:r>
              <w:t>Dynamic NAT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pool [NAAM]</w:t>
            </w:r>
          </w:p>
        </w:tc>
        <w:tc>
          <w:tcPr>
            <w:tcW w:type="dxa" w:w="2880"/>
          </w:tcPr>
          <w:p>
            <w:r/>
            <w:r>
              <w:t>Pool van publieke IP's</w:t>
            </w:r>
          </w:p>
        </w:tc>
      </w:tr>
      <w:tr>
        <w:tc>
          <w:tcPr>
            <w:tcW w:type="dxa" w:w="2880"/>
          </w:tcPr>
          <w:p>
            <w:r/>
            <w:r>
              <w:t>PAT (overload)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overload</w:t>
            </w:r>
            <w:r>
              <w:t xml:space="preserve"> keyword</w:t>
            </w:r>
          </w:p>
        </w:tc>
        <w:tc>
          <w:tcPr>
            <w:tcW w:type="dxa" w:w="2880"/>
          </w:tcPr>
          <w:p>
            <w:r/>
            <w:r>
              <w:t>Vele hosts, 1 publiek IP</w:t>
            </w:r>
          </w:p>
        </w:tc>
      </w:tr>
      <w:tr>
        <w:tc>
          <w:tcPr>
            <w:tcW w:type="dxa" w:w="2880"/>
          </w:tcPr>
          <w:p>
            <w:r/>
            <w:r>
              <w:t>NAT64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IPv4↔IPv6 vertaling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