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Hoofdstuk 9 — QoS Concepten</w:t>
      </w:r>
    </w:p>
    <w:p>
      <w:pPr>
        <w:pStyle w:val="Quote"/>
      </w:pPr>
      <w:r>
        <w:t>In het vorige hoofdstuk zagen we VPN's die verkeer beveiligen over WAN. QoS (Quality of Service) zorgt ervoor dat bepaald verkeer over die WAN-verbindingen prioriteit krijgt — want niet alle data is even tijdskritisch.</w:t>
      </w:r>
    </w:p>
    <w:p>
      <w:pPr>
        <w:pBdr>
          <w:bottom w:val="single" w:sz="6" w:space="1" w:color="auto"/>
        </w:pBdr>
      </w:pPr>
    </w:p>
    <w:p>
      <w:pPr>
        <w:pStyle w:val="Heading2"/>
      </w:pPr>
      <w:r>
        <w:t>Wat is QoS?</w:t>
      </w:r>
    </w:p>
    <w:p>
      <w:r>
        <w:rPr>
          <w:b/>
        </w:rPr>
        <w:t>QoS (Quality of Service)</w:t>
      </w:r>
      <w:r>
        <w:t xml:space="preserve"> is een mechanisme om netverkeer te </w:t>
      </w:r>
      <w:r>
        <w:rPr>
          <w:b/>
        </w:rPr>
        <w:t>classificeren, markeren en prioritiseren</w:t>
      </w:r>
      <w:r>
        <w:t xml:space="preserve"> zodat tijdkritisch verkeer (spraak, video) niet vertraagd wordt door minder kritisch verkeer (bestanden downloaden, e-mail).</w:t>
      </w:r>
    </w:p>
    <w:p>
      <w:pPr>
        <w:shd w:val="clear" w:color="auto" w:fill="F5F5F5"/>
      </w:pPr>
      <w:r>
        <w:rPr>
          <w:rFonts w:ascii="Courier New" w:hAnsi="Courier New"/>
          <w:sz w:val="18"/>
        </w:rPr>
        <w:t>Zonder QoS:         [Video] [E-mail] [Spraak] [Download]  → allemaal even snel</w:t>
        <w:br/>
        <w:t xml:space="preserve">                     ↓ als network vol is: alles wordt willekeurig gedropt</w:t>
        <w:br/>
        <w:br/>
        <w:t>Met QoS:            [Spraak] ← hoogste prioriteit → altijd eerst</w:t>
        <w:br/>
        <w:t xml:space="preserve">                    [Video]  ← hoge prioriteit</w:t>
        <w:br/>
        <w:t xml:space="preserve">                    [E-mail] ← lage prioriteit → wacht of wordt gedropt</w:t>
      </w:r>
    </w:p>
    <w:p>
      <w:pPr>
        <w:pBdr>
          <w:bottom w:val="single" w:sz="6" w:space="1" w:color="auto"/>
        </w:pBdr>
      </w:pPr>
    </w:p>
    <w:p>
      <w:pPr>
        <w:pStyle w:val="Heading2"/>
      </w:pPr>
      <w:r>
        <w:t>Waarom QoS?</w:t>
      </w:r>
    </w:p>
    <w:p>
      <w:r>
        <w:rPr>
          <w:b/>
        </w:rPr>
        <w:t>WAN-verbindingen zijn altijd trager dan LAN-verbindingen.</w:t>
      </w:r>
    </w:p>
    <w:p>
      <w:r>
        <w:t>Wanneer meer data aankomt dan verstuurd kan worden (</w:t>
      </w:r>
      <w:r>
        <w:rPr>
          <w:b/>
        </w:rPr>
        <w:t>saturatie</w:t>
      </w:r>
      <w:r>
        <w:t>), moet de router beslissen:</w:t>
      </w:r>
    </w:p>
    <w:p>
      <w:pPr>
        <w:pStyle w:val="ListBullet"/>
      </w:pPr>
      <w:r>
        <w:t>Welke pakketten eerst sturen?</w:t>
      </w:r>
    </w:p>
    <w:p>
      <w:pPr>
        <w:pStyle w:val="ListBullet"/>
      </w:pPr>
      <w:r>
        <w:t>Welke pakketten wachten?</w:t>
      </w:r>
    </w:p>
    <w:p>
      <w:pPr>
        <w:pStyle w:val="ListBullet"/>
      </w:pPr>
      <w:r>
        <w:t>Welke pakketten droppen?</w:t>
      </w:r>
    </w:p>
    <w:p>
      <w:r>
        <w:t>Zonder QoS: willekeurig droppen → spraakgesprekken worden onverstaanbaar, video hapert.</w:t>
      </w:r>
    </w:p>
    <w:p>
      <w:pPr>
        <w:pStyle w:val="Quote"/>
      </w:pPr>
      <w:r>
        <w:rPr>
          <w:b/>
        </w:rPr>
        <w:t>Uit de les:</w:t>
      </w:r>
      <w:r>
        <w:t xml:space="preserve"> "sommige data is belangrijker dan andere data — prioriteiten opstellen als bedrijf, anders wordt alle data op dezelfde manier verwerkt en gaan pakketten random gedropt worden als de load stijgt."</w:t>
      </w:r>
    </w:p>
    <w:p>
      <w:pPr>
        <w:pBdr>
          <w:bottom w:val="single" w:sz="6" w:space="1" w:color="auto"/>
        </w:pBdr>
      </w:pPr>
    </w:p>
    <w:p>
      <w:pPr>
        <w:pStyle w:val="Heading2"/>
      </w:pPr>
      <w:r>
        <w:t>Jitter — examentip</w:t>
      </w:r>
    </w:p>
    <w:p>
      <w:pPr>
        <w:pStyle w:val="Quote"/>
      </w:pPr>
      <w:r>
        <w:rPr>
          <w:b/>
        </w:rPr>
        <w:t>Uit de les:</w:t>
      </w:r>
      <w:r>
        <w:t xml:space="preserve"> "Jitter !!!!! Deze term kennen."</w:t>
      </w:r>
    </w:p>
    <w:p>
      <w:r>
        <w:rPr>
          <w:b/>
        </w:rPr>
        <w:t>Jitter</w:t>
      </w:r>
      <w:r>
        <w:t xml:space="preserve"> = de </w:t>
      </w:r>
      <w:r>
        <w:rPr>
          <w:b/>
        </w:rPr>
        <w:t>variatie in aankomsttijd</w:t>
      </w:r>
      <w:r>
        <w:t xml:space="preserve"> van opeenvolgende pakketten.</w:t>
      </w:r>
    </w:p>
    <w:p>
      <w:pPr>
        <w:shd w:val="clear" w:color="auto" w:fill="F5F5F5"/>
      </w:pPr>
      <w:r>
        <w:rPr>
          <w:rFonts w:ascii="Courier New" w:hAnsi="Courier New"/>
          <w:sz w:val="18"/>
        </w:rPr>
        <w:t>Pakket 1 aankomt na 10ms</w:t>
        <w:br/>
        <w:t>Pakket 2 aankomt na 10ms</w:t>
        <w:br/>
        <w:t>Pakket 3 aankomt na 25ms   ← te laat! → jitter</w:t>
        <w:br/>
        <w:t>Pakket 4 aankomt na 8ms    ← te vroeg!</w:t>
      </w:r>
    </w:p>
    <w:p>
      <w:r>
        <w:rPr>
          <w:b/>
        </w:rPr>
        <w:t>Effect van jitter:</w:t>
      </w:r>
    </w:p>
    <w:p>
      <w:pPr>
        <w:pStyle w:val="ListBullet"/>
      </w:pPr>
      <w:r>
        <w:t>Hoog jitter bij spraak → onverstaanbaar, haperingen</w:t>
      </w:r>
    </w:p>
    <w:p>
      <w:pPr>
        <w:pStyle w:val="ListBullet"/>
      </w:pPr>
      <w:r>
        <w:t>Hoog jitter bij video → bufferproblemen, beeldvriezen</w:t>
      </w:r>
    </w:p>
    <w:p>
      <w:r>
        <w:rPr>
          <w:b/>
        </w:rPr>
        <w:t>Jitter vs Latency: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Begriff</w:t>
            </w:r>
          </w:p>
        </w:tc>
        <w:tc>
          <w:tcPr>
            <w:tcW w:type="dxa" w:w="4320"/>
          </w:tcPr>
          <w:p>
            <w:r>
              <w:rPr>
                <w:b/>
              </w:rPr>
            </w:r>
            <w:r>
              <w:rPr>
                <w:b/>
              </w:rPr>
              <w:t>Definitie</w:t>
            </w:r>
          </w:p>
        </w:tc>
      </w:tr>
      <w:tr>
        <w:tc>
          <w:tcPr>
            <w:tcW w:type="dxa" w:w="4320"/>
          </w:tcPr>
          <w:p>
            <w:r/>
            <w:r>
              <w:rPr>
                <w:b/>
              </w:rPr>
              <w:t>Latency</w:t>
            </w:r>
          </w:p>
        </w:tc>
        <w:tc>
          <w:tcPr>
            <w:tcW w:type="dxa" w:w="4320"/>
          </w:tcPr>
          <w:p>
            <w:r/>
            <w:r>
              <w:t>Reistijd van pakket van bron naar bestemming</w:t>
            </w:r>
          </w:p>
        </w:tc>
      </w:tr>
      <w:tr>
        <w:tc>
          <w:tcPr>
            <w:tcW w:type="dxa" w:w="4320"/>
          </w:tcPr>
          <w:p>
            <w:r/>
            <w:r>
              <w:rPr>
                <w:b/>
              </w:rPr>
              <w:t>Jitter</w:t>
            </w:r>
          </w:p>
        </w:tc>
        <w:tc>
          <w:tcPr>
            <w:tcW w:type="dxa" w:w="4320"/>
          </w:tcPr>
          <w:p>
            <w:r/>
            <w:r>
              <w:t>Variatie in die reistijd</w:t>
            </w:r>
          </w:p>
        </w:tc>
      </w:tr>
      <w:tr>
        <w:tc>
          <w:tcPr>
            <w:tcW w:type="dxa" w:w="4320"/>
          </w:tcPr>
          <w:p>
            <w:r/>
            <w:r>
              <w:rPr>
                <w:b/>
              </w:rPr>
              <w:t>Bandwidth</w:t>
            </w:r>
          </w:p>
        </w:tc>
        <w:tc>
          <w:tcPr>
            <w:tcW w:type="dxa" w:w="4320"/>
          </w:tcPr>
          <w:p>
            <w:r/>
            <w:r>
              <w:t>Maximale hoeveelheid data per seconde</w:t>
            </w:r>
          </w:p>
        </w:tc>
      </w:tr>
      <w:tr>
        <w:tc>
          <w:tcPr>
            <w:tcW w:type="dxa" w:w="4320"/>
          </w:tcPr>
          <w:p>
            <w:r/>
            <w:r>
              <w:rPr>
                <w:b/>
              </w:rPr>
              <w:t>Packet Loss</w:t>
            </w:r>
          </w:p>
        </w:tc>
        <w:tc>
          <w:tcPr>
            <w:tcW w:type="dxa" w:w="4320"/>
          </w:tcPr>
          <w:p>
            <w:r/>
            <w:r>
              <w:t>Percentage pakketten dat verloren gaat</w:t>
            </w:r>
          </w:p>
        </w:tc>
      </w:tr>
    </w:tbl>
    <w:p>
      <w:r>
        <w:t>QoS probeert jitter, latency en packet loss te minimaliseren voor prioritair verkeer.</w:t>
      </w:r>
    </w:p>
    <w:p>
      <w:pPr>
        <w:pBdr>
          <w:bottom w:val="single" w:sz="6" w:space="1" w:color="auto"/>
        </w:pBdr>
      </w:pPr>
    </w:p>
    <w:p>
      <w:pPr>
        <w:pStyle w:val="Heading2"/>
      </w:pPr>
      <w:r>
        <w:t>QoS-mechanismen</w:t>
      </w:r>
    </w:p>
    <w:p>
      <w:pPr>
        <w:pStyle w:val="Heading3"/>
      </w:pPr>
      <w:r>
        <w:t>1. Classificatie (Traffic Classification)</w:t>
      </w:r>
    </w:p>
    <w:p>
      <w:r>
        <w:t>Het eerste stap: identificeer welk soort verkeer elk pakket is.</w:t>
      </w:r>
    </w:p>
    <w:p>
      <w:pPr>
        <w:shd w:val="clear" w:color="auto" w:fill="F5F5F5"/>
      </w:pPr>
      <w:r>
        <w:rPr>
          <w:rFonts w:ascii="Courier New" w:hAnsi="Courier New"/>
          <w:sz w:val="18"/>
        </w:rPr>
        <w:t>Binnenkomende pakketten</w:t>
        <w:br/>
        <w:t xml:space="preserve">    ├── Spraak (VoIP) → klasse "Hoge prioriteit"</w:t>
        <w:br/>
        <w:t xml:space="preserve">    ├── Video (streaming) → klasse "Medium prioriteit"</w:t>
        <w:br/>
        <w:t xml:space="preserve">    ├── HTTP-verkeer → klasse "Normaal"</w:t>
        <w:br/>
        <w:t xml:space="preserve">    └── Backup-data → klasse "Laag"</w:t>
      </w:r>
    </w:p>
    <w:p>
      <w:r>
        <w:t>Classificatiecriteria:</w:t>
      </w:r>
    </w:p>
    <w:p>
      <w:pPr>
        <w:pStyle w:val="ListBullet"/>
      </w:pPr>
      <w:r>
        <w:rPr>
          <w:b/>
        </w:rPr>
        <w:t>DSCP (Differentiated Services Code Point)</w:t>
      </w:r>
      <w:r>
        <w:t xml:space="preserve"> — markering in IP-header</w:t>
      </w:r>
    </w:p>
    <w:p>
      <w:pPr>
        <w:pStyle w:val="ListBullet"/>
      </w:pPr>
      <w:r>
        <w:rPr>
          <w:b/>
        </w:rPr>
        <w:t>CoS (Class of Service)</w:t>
      </w:r>
      <w:r>
        <w:t xml:space="preserve"> — markering in Ethernet-header (Laag 2)</w:t>
      </w:r>
    </w:p>
    <w:p>
      <w:pPr>
        <w:pStyle w:val="ListBullet"/>
      </w:pPr>
      <w:r>
        <w:rPr>
          <w:b/>
        </w:rPr>
        <w:t>Poortnummer</w:t>
      </w:r>
      <w:r>
        <w:t xml:space="preserve"> — bv. poort 5060 = SIP (Session Initiation Protocol, gebruikt voor VoIP)</w:t>
      </w:r>
    </w:p>
    <w:p>
      <w:pPr>
        <w:pStyle w:val="ListBullet"/>
      </w:pPr>
      <w:r>
        <w:rPr>
          <w:b/>
        </w:rPr>
        <w:t>ACL</w:t>
      </w:r>
      <w:r>
        <w:t xml:space="preserve"> — IP-adres van bron/bestemming</w:t>
      </w:r>
    </w:p>
    <w:p>
      <w:pPr>
        <w:pStyle w:val="Heading3"/>
      </w:pPr>
      <w:r>
        <w:t>2. Markering</w:t>
      </w:r>
    </w:p>
    <w:p>
      <w:r>
        <w:t xml:space="preserve">Na classificatie worden pakketten </w:t>
      </w:r>
      <w:r>
        <w:rPr>
          <w:b/>
        </w:rPr>
        <w:t>gemarkeerd</w:t>
      </w:r>
      <w:r>
        <w:t xml:space="preserve"> met een prioriteitswaarde in de IP-header (DSCP). Andere apparaten in het netwerk respecteren deze markering.</w:t>
      </w:r>
    </w:p>
    <w:p>
      <w:pPr>
        <w:shd w:val="clear" w:color="auto" w:fill="F5F5F5"/>
      </w:pPr>
      <w:r>
        <w:rPr>
          <w:rFonts w:ascii="Courier New" w:hAnsi="Courier New"/>
          <w:sz w:val="18"/>
        </w:rPr>
        <w:t>IP-header: DSCP bits</w:t>
        <w:br/>
        <w:t xml:space="preserve">  46 (EF = Expedited Forwarding) → spraak</w:t>
        <w:br/>
        <w:t xml:space="preserve">  34 (AF41) → video</w:t>
        <w:br/>
        <w:t xml:space="preserve">  0  (BE = Best Effort) → normaal verkeer</w:t>
      </w:r>
    </w:p>
    <w:p>
      <w:pPr>
        <w:pStyle w:val="Heading3"/>
      </w:pPr>
      <w:r>
        <w:t>3. Queuing (Wachtrijen)</w:t>
      </w:r>
    </w:p>
    <w:p>
      <w:r>
        <w:t>De router plaatst pakketten in wachtrijen op basis van hun klasse:</w:t>
      </w:r>
    </w:p>
    <w:p>
      <w:pPr>
        <w:shd w:val="clear" w:color="auto" w:fill="F5F5F5"/>
      </w:pPr>
      <w:r>
        <w:rPr>
          <w:rFonts w:ascii="Courier New" w:hAnsi="Courier New"/>
          <w:sz w:val="18"/>
        </w:rPr>
        <w:t>Interface output:</w:t>
        <w:br/>
        <w:t xml:space="preserve">  Queue 1 (Hoog): [Spraak] [Spraak]</w:t>
        <w:br/>
        <w:t xml:space="preserve">  Queue 2 (Med):  [Video] [Video] [Video]</w:t>
        <w:br/>
        <w:t xml:space="preserve">  Queue 3 (Laag): [HTTP] [HTTP] [HTTP] [Backup]</w:t>
        <w:br/>
        <w:t xml:space="preserve">                    ↓</w:t>
        <w:br/>
        <w:t xml:space="preserve">              Scheduling: Queue 1 → Queue 2 → Queue 3</w:t>
      </w:r>
    </w:p>
    <w:p>
      <w:r>
        <w:rPr>
          <w:b/>
        </w:rPr>
        <w:t>FIFO (First In, First Out):</w:t>
      </w:r>
      <w:r>
        <w:t xml:space="preserve"> Standaard — geen QoS, alles gaat op volgorde.</w:t>
      </w:r>
    </w:p>
    <w:p>
      <w:r>
        <w:rPr>
          <w:b/>
        </w:rPr>
        <w:t>WFQ (Weighted Fair Queuing):</w:t>
      </w:r>
      <w:r>
        <w:t xml:space="preserve"> Geeft meer bandbreedte aan verkeer met hogere prioriteit, maar vergeet lagere prioriteit niet volledig.</w:t>
      </w:r>
    </w:p>
    <w:p>
      <w:r>
        <w:rPr>
          <w:b/>
        </w:rPr>
        <w:t>LLQ (Low Latency Queuing):</w:t>
      </w:r>
      <w:r>
        <w:t xml:space="preserve"> Combinatie van PQ (Priority Queuing) + WFQ — spraak gaat altijd eerst (strict priority).</w:t>
      </w:r>
    </w:p>
    <w:p>
      <w:pPr>
        <w:pStyle w:val="Heading3"/>
      </w:pPr>
      <w:r>
        <w:t>4. Congestion Avoidance</w:t>
      </w:r>
    </w:p>
    <w:p>
      <w:r>
        <w:rPr>
          <w:b/>
        </w:rPr>
        <w:t>WRED (Weighted Random Early Detection):</w:t>
      </w:r>
      <w:r>
        <w:t xml:space="preserve"> Dropt actief pakketten van lage prioriteit </w:t>
      </w:r>
      <w:r>
        <w:rPr>
          <w:i/>
        </w:rPr>
        <w:t>voordat</w:t>
      </w:r>
      <w:r>
        <w:t xml:space="preserve"> de wachtrij vol is, zodat hoge-prioriteit verkeer nooit in de wachtrij blijft steken.</w:t>
      </w:r>
    </w:p>
    <w:p>
      <w:pPr>
        <w:pStyle w:val="Heading3"/>
      </w:pPr>
      <w:r>
        <w:t>5. Traffic Shaping en Policing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Mechanisme</w:t>
            </w:r>
          </w:p>
        </w:tc>
        <w:tc>
          <w:tcPr>
            <w:tcW w:type="dxa" w:w="4320"/>
          </w:tcPr>
          <w:p>
            <w:r>
              <w:rPr>
                <w:b/>
              </w:rPr>
            </w:r>
            <w:r>
              <w:rPr>
                <w:b/>
              </w:rPr>
              <w:t>Werking</w:t>
            </w:r>
          </w:p>
        </w:tc>
      </w:tr>
      <w:tr>
        <w:tc>
          <w:tcPr>
            <w:tcW w:type="dxa" w:w="4320"/>
          </w:tcPr>
          <w:p>
            <w:r/>
            <w:r>
              <w:rPr>
                <w:b/>
              </w:rPr>
              <w:t>Shaping</w:t>
            </w:r>
          </w:p>
        </w:tc>
        <w:tc>
          <w:tcPr>
            <w:tcW w:type="dxa" w:w="4320"/>
          </w:tcPr>
          <w:p>
            <w:r/>
            <w:r>
              <w:t>Vertraagt verkeer dat boven de limiet gaat — buffert het</w:t>
            </w:r>
          </w:p>
        </w:tc>
      </w:tr>
      <w:tr>
        <w:tc>
          <w:tcPr>
            <w:tcW w:type="dxa" w:w="4320"/>
          </w:tcPr>
          <w:p>
            <w:r/>
            <w:r>
              <w:rPr>
                <w:b/>
              </w:rPr>
              <w:t>Policing</w:t>
            </w:r>
          </w:p>
        </w:tc>
        <w:tc>
          <w:tcPr>
            <w:tcW w:type="dxa" w:w="4320"/>
          </w:tcPr>
          <w:p>
            <w:r/>
            <w:r>
              <w:t>Dropt verkeer dat boven de limiet gaat — geen buffer</w:t>
            </w:r>
          </w:p>
        </w:tc>
      </w:tr>
    </w:tbl>
    <w:p>
      <w:pPr>
        <w:pBdr>
          <w:bottom w:val="single" w:sz="6" w:space="1" w:color="auto"/>
        </w:pBdr>
      </w:pPr>
    </w:p>
    <w:p>
      <w:pPr>
        <w:pStyle w:val="Heading2"/>
      </w:pPr>
      <w:r>
        <w:t>QoS en WAN-saturatie</w:t>
      </w:r>
    </w:p>
    <w:p>
      <w:pPr>
        <w:pStyle w:val="Quote"/>
      </w:pPr>
      <w:r>
        <w:rPr>
          <w:b/>
        </w:rPr>
        <w:t>Uit de les:</w:t>
      </w:r>
      <w:r>
        <w:t xml:space="preserve"> "Alle WAN-verbindingen zijn altijd tragere verbindingen. Incapsuleren zorgt voor delay (= fixed). Bij TCP is packet loss niet zo erg omdat er de ACK-methode is."</w:t>
      </w:r>
    </w:p>
    <w:p>
      <w:r>
        <w:t>WAN-verbindingen zijn het knelpunt:</w:t>
      </w:r>
    </w:p>
    <w:p>
      <w:pPr>
        <w:shd w:val="clear" w:color="auto" w:fill="F5F5F5"/>
      </w:pPr>
      <w:r>
        <w:rPr>
          <w:rFonts w:ascii="Courier New" w:hAnsi="Courier New"/>
          <w:sz w:val="18"/>
        </w:rPr>
        <w:t>LAN: 1 Gbps</w:t>
        <w:br/>
        <w:t xml:space="preserve">          ↓</w:t>
        <w:br/>
        <w:t>Router  ──→  WAN: 100 Mbps  ← bottleneck!</w:t>
      </w:r>
    </w:p>
    <w:p>
      <w:r>
        <w:t xml:space="preserve">Als het LAN meer data produceert dan de WAN-lijn aankan → </w:t>
      </w:r>
      <w:r>
        <w:rPr>
          <w:b/>
        </w:rPr>
        <w:t>saturatie</w:t>
      </w:r>
      <w:r>
        <w:t xml:space="preserve"> → QoS bepaalt welke pakketten voorrang krijgen.</w:t>
      </w:r>
    </w:p>
    <w:p>
      <w:r>
        <w:rPr>
          <w:b/>
        </w:rPr>
        <w:t>TCP vs UDP bij packet loss:</w:t>
      </w:r>
    </w:p>
    <w:p>
      <w:pPr>
        <w:pStyle w:val="ListBullet"/>
      </w:pPr>
      <w:r>
        <w:rPr>
          <w:b/>
        </w:rPr>
        <w:t>TCP</w:t>
      </w:r>
      <w:r>
        <w:t xml:space="preserve"> heeft ACK-bevestigingen → verloren pakketten worden automatisch opnieuw gestuurd → minder kritisch</w:t>
      </w:r>
    </w:p>
    <w:p>
      <w:pPr>
        <w:pStyle w:val="ListBullet"/>
      </w:pPr>
      <w:r>
        <w:rPr>
          <w:b/>
        </w:rPr>
        <w:t>UDP</w:t>
      </w:r>
      <w:r>
        <w:t xml:space="preserve"> heeft geen ACK → verloren pakketten zijn weg → kritisch voor spraak/video!</w:t>
      </w:r>
    </w:p>
    <w:p>
      <w:pPr>
        <w:pBdr>
          <w:bottom w:val="single" w:sz="6" w:space="1" w:color="auto"/>
        </w:pBdr>
      </w:pPr>
    </w:p>
    <w:p>
      <w:pPr>
        <w:pStyle w:val="Heading2"/>
      </w:pPr>
      <w:r>
        <w:t>Voice vs Video vs Data — QoS-eisen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Verkeerstype</w:t>
            </w:r>
          </w:p>
        </w:tc>
        <w:tc>
          <w:tcPr>
            <w:tcW w:type="dxa" w:w="1728"/>
          </w:tcPr>
          <w:p>
            <w:r>
              <w:rPr>
                <w:b/>
              </w:rPr>
            </w:r>
            <w:r>
              <w:rPr>
                <w:b/>
              </w:rPr>
              <w:t>Latency-eis</w:t>
            </w:r>
          </w:p>
        </w:tc>
        <w:tc>
          <w:tcPr>
            <w:tcW w:type="dxa" w:w="1728"/>
          </w:tcPr>
          <w:p>
            <w:r>
              <w:rPr>
                <w:b/>
              </w:rPr>
            </w:r>
            <w:r>
              <w:rPr>
                <w:b/>
              </w:rPr>
              <w:t>Jitter-eis</w:t>
            </w:r>
          </w:p>
        </w:tc>
        <w:tc>
          <w:tcPr>
            <w:tcW w:type="dxa" w:w="1728"/>
          </w:tcPr>
          <w:p>
            <w:r>
              <w:rPr>
                <w:b/>
              </w:rPr>
            </w:r>
            <w:r>
              <w:rPr>
                <w:b/>
              </w:rPr>
              <w:t>Packet Loss</w:t>
            </w:r>
          </w:p>
        </w:tc>
        <w:tc>
          <w:tcPr>
            <w:tcW w:type="dxa" w:w="1728"/>
          </w:tcPr>
          <w:p>
            <w:r>
              <w:rPr>
                <w:b/>
              </w:rPr>
            </w:r>
            <w:r>
              <w:rPr>
                <w:b/>
              </w:rPr>
              <w:t>QoS-prioriteit</w:t>
            </w:r>
          </w:p>
        </w:tc>
      </w:tr>
      <w:tr>
        <w:tc>
          <w:tcPr>
            <w:tcW w:type="dxa" w:w="1728"/>
          </w:tcPr>
          <w:p>
            <w:r/>
            <w:r>
              <w:rPr>
                <w:b/>
              </w:rPr>
              <w:t>VoIP</w:t>
            </w:r>
          </w:p>
        </w:tc>
        <w:tc>
          <w:tcPr>
            <w:tcW w:type="dxa" w:w="1728"/>
          </w:tcPr>
          <w:p>
            <w:r/>
            <w:r>
              <w:t>&lt; 150ms</w:t>
            </w:r>
          </w:p>
        </w:tc>
        <w:tc>
          <w:tcPr>
            <w:tcW w:type="dxa" w:w="1728"/>
          </w:tcPr>
          <w:p>
            <w:r/>
            <w:r>
              <w:t>&lt; 30ms</w:t>
            </w:r>
          </w:p>
        </w:tc>
        <w:tc>
          <w:tcPr>
            <w:tcW w:type="dxa" w:w="1728"/>
          </w:tcPr>
          <w:p>
            <w:r/>
            <w:r>
              <w:t>&lt; 1%</w:t>
            </w:r>
          </w:p>
        </w:tc>
        <w:tc>
          <w:tcPr>
            <w:tcW w:type="dxa" w:w="1728"/>
          </w:tcPr>
          <w:p>
            <w:r/>
            <w:r>
              <w:t>Hoogste</w:t>
            </w:r>
          </w:p>
        </w:tc>
      </w:tr>
      <w:tr>
        <w:tc>
          <w:tcPr>
            <w:tcW w:type="dxa" w:w="1728"/>
          </w:tcPr>
          <w:p>
            <w:r/>
            <w:r>
              <w:rPr>
                <w:b/>
              </w:rPr>
              <w:t>Video</w:t>
            </w:r>
          </w:p>
        </w:tc>
        <w:tc>
          <w:tcPr>
            <w:tcW w:type="dxa" w:w="1728"/>
          </w:tcPr>
          <w:p>
            <w:r/>
            <w:r>
              <w:t>&lt; 200-400ms</w:t>
            </w:r>
          </w:p>
        </w:tc>
        <w:tc>
          <w:tcPr>
            <w:tcW w:type="dxa" w:w="1728"/>
          </w:tcPr>
          <w:p>
            <w:r/>
            <w:r>
              <w:t>&lt; 50ms</w:t>
            </w:r>
          </w:p>
        </w:tc>
        <w:tc>
          <w:tcPr>
            <w:tcW w:type="dxa" w:w="1728"/>
          </w:tcPr>
          <w:p>
            <w:r/>
            <w:r>
              <w:t>&lt; 0.1%</w:t>
            </w:r>
          </w:p>
        </w:tc>
        <w:tc>
          <w:tcPr>
            <w:tcW w:type="dxa" w:w="1728"/>
          </w:tcPr>
          <w:p>
            <w:r/>
            <w:r>
              <w:t>Hoog</w:t>
            </w:r>
          </w:p>
        </w:tc>
      </w:tr>
      <w:tr>
        <w:tc>
          <w:tcPr>
            <w:tcW w:type="dxa" w:w="1728"/>
          </w:tcPr>
          <w:p>
            <w:r/>
            <w:r>
              <w:rPr>
                <w:b/>
              </w:rPr>
              <w:t>Transactie</w:t>
            </w:r>
          </w:p>
        </w:tc>
        <w:tc>
          <w:tcPr>
            <w:tcW w:type="dxa" w:w="1728"/>
          </w:tcPr>
          <w:p>
            <w:r/>
            <w:r>
              <w:t>&lt; 1 seconde</w:t>
            </w:r>
          </w:p>
        </w:tc>
        <w:tc>
          <w:tcPr>
            <w:tcW w:type="dxa" w:w="1728"/>
          </w:tcPr>
          <w:p>
            <w:r/>
            <w:r>
              <w:t>Laag</w:t>
            </w:r>
          </w:p>
        </w:tc>
        <w:tc>
          <w:tcPr>
            <w:tcW w:type="dxa" w:w="1728"/>
          </w:tcPr>
          <w:p>
            <w:r/>
            <w:r>
              <w:t>Laag</w:t>
            </w:r>
          </w:p>
        </w:tc>
        <w:tc>
          <w:tcPr>
            <w:tcW w:type="dxa" w:w="1728"/>
          </w:tcPr>
          <w:p>
            <w:r/>
            <w:r>
              <w:t>Medium</w:t>
            </w:r>
          </w:p>
        </w:tc>
      </w:tr>
      <w:tr>
        <w:tc>
          <w:tcPr>
            <w:tcW w:type="dxa" w:w="1728"/>
          </w:tcPr>
          <w:p>
            <w:r/>
            <w:r>
              <w:rPr>
                <w:b/>
              </w:rPr>
              <w:t>Bulk data</w:t>
            </w:r>
          </w:p>
        </w:tc>
        <w:tc>
          <w:tcPr>
            <w:tcW w:type="dxa" w:w="1728"/>
          </w:tcPr>
          <w:p>
            <w:r/>
            <w:r>
              <w:t>Minuten</w:t>
            </w:r>
          </w:p>
        </w:tc>
        <w:tc>
          <w:tcPr>
            <w:tcW w:type="dxa" w:w="1728"/>
          </w:tcPr>
          <w:p>
            <w:r/>
            <w:r>
              <w:t>Hoog OK</w:t>
            </w:r>
          </w:p>
        </w:tc>
        <w:tc>
          <w:tcPr>
            <w:tcW w:type="dxa" w:w="1728"/>
          </w:tcPr>
          <w:p>
            <w:r/>
            <w:r>
              <w:t>Hoog OK</w:t>
            </w:r>
          </w:p>
        </w:tc>
        <w:tc>
          <w:tcPr>
            <w:tcW w:type="dxa" w:w="1728"/>
          </w:tcPr>
          <w:p>
            <w:r/>
            <w:r>
              <w:t>Laag</w:t>
            </w:r>
          </w:p>
        </w:tc>
      </w:tr>
    </w:tbl>
    <w:p>
      <w:pPr>
        <w:pBdr>
          <w:bottom w:val="single" w:sz="6" w:space="1" w:color="auto"/>
        </w:pBdr>
      </w:pPr>
    </w:p>
    <w:p>
      <w:pPr>
        <w:pStyle w:val="Heading2"/>
      </w:pPr>
      <w:r>
        <w:t>Examentips</w:t>
      </w:r>
    </w:p>
    <w:p>
      <w:pPr>
        <w:pStyle w:val="Quote"/>
      </w:pPr>
      <w:r>
        <w:rPr>
          <w:b/>
        </w:rPr>
        <w:t>Uit de les:</w:t>
      </w:r>
      <w:r>
        <w:t xml:space="preserve"> "Jitter !!!!! Deze term kennen — verschil in tijd — loopt de jitter op dan doen je pakketten er langer over."</w:t>
      </w:r>
    </w:p>
    <w:p>
      <w:pPr>
        <w:pStyle w:val="Quote"/>
      </w:pPr>
      <w:r>
        <w:rPr>
          <w:b/>
        </w:rPr>
        <w:t>Uit de les:</w:t>
      </w:r>
      <w:r>
        <w:t xml:space="preserve"> "saturatie: als de traffic stijgt en de router dit niet aankan, gaat hij die packets droppen."</w:t>
      </w:r>
    </w:p>
    <w:p>
      <w:r>
        <w:rPr>
          <w:b/>
        </w:rPr>
        <w:t>Kritieke examenpunten:</w:t>
      </w:r>
    </w:p>
    <w:p>
      <w:pPr>
        <w:pStyle w:val="ListBullet"/>
      </w:pPr>
      <w:r>
        <w:t xml:space="preserve">Jitter = </w:t>
      </w:r>
      <w:r>
        <w:rPr>
          <w:b/>
        </w:rPr>
        <w:t>variatie</w:t>
      </w:r>
      <w:r>
        <w:t xml:space="preserve"> in aankomsttijd (niet de latency zelf)</w:t>
      </w:r>
    </w:p>
    <w:p>
      <w:pPr>
        <w:pStyle w:val="ListBullet"/>
      </w:pPr>
      <w:r>
        <w:t>Hoog jitter = slecht voor spraak en video</w:t>
      </w:r>
    </w:p>
    <w:p>
      <w:pPr>
        <w:pStyle w:val="ListBullet"/>
      </w:pPr>
      <w:r>
        <w:t>QoS = classificeer → markeer → prioriteer</w:t>
      </w:r>
    </w:p>
    <w:p>
      <w:pPr>
        <w:pStyle w:val="ListBullet"/>
      </w:pPr>
      <w:r>
        <w:t>UDP = geen retransmissie → QoS cruciaal voor VoIP</w:t>
      </w:r>
    </w:p>
    <w:p>
      <w:pPr>
        <w:pStyle w:val="ListBullet"/>
      </w:pPr>
      <w:r>
        <w:t>WAN-verbinding = bottleneck → QoS is het meest kritiek op de WAN-interface</w:t>
      </w:r>
    </w:p>
    <w:p>
      <w:pPr>
        <w:pBdr>
          <w:bottom w:val="single" w:sz="6" w:space="1" w:color="auto"/>
        </w:pBdr>
      </w:pPr>
    </w:p>
    <w:p>
      <w:pPr>
        <w:pStyle w:val="Heading2"/>
      </w:pPr>
      <w:r>
        <w:t>Mogelijke examenvragen</w:t>
      </w:r>
    </w:p>
    <w:p>
      <w:r>
        <w:rPr>
          <w:b/>
        </w:rPr>
        <w:t>1. Wat is jitter en waarom is het belangrijk voor VoIP?</w:t>
      </w:r>
    </w:p>
    <w:p>
      <w:r>
        <w:t>Jitter is de variatie in aankomsttijd van opeenvolgende pakketten. Bij VoIP worden spraakpakketten elke 20ms verstuurd. Als ze met wisselende tussenpozen aankomen (jitter), klinkt het gesprek haperig of onverstaanbaar. Lage jitter (&lt; 30ms) is vereist voor goede VoIP-kwaliteit.</w:t>
      </w:r>
    </w:p>
    <w:p>
      <w:r>
        <w:rPr>
          <w:b/>
        </w:rPr>
        <w:t>2. Waarom is packet loss minder erg voor TCP dan voor UDP?</w:t>
      </w:r>
    </w:p>
    <w:p>
      <w:r>
        <w:t>TCP heeft een bevestigingsmechanisme (ACK): als een pakket verloren gaat, verzoekt de ontvanger om retransmissie. UDP heeft dit niet — verloren pakketten zijn weg. Voor bulk datatransfer (TCP) is dit acceptabel. Voor real-time spraak en video (UDP) is packet loss direct hoorbaar of zichtbaar.</w:t>
      </w:r>
    </w:p>
    <w:p>
      <w:r>
        <w:rPr>
          <w:b/>
        </w:rPr>
        <w:t>3. Wat is het verschil tussen traffic shaping en traffic policing?</w:t>
      </w:r>
    </w:p>
    <w:p>
      <w:r>
        <w:t>Bij shaping wordt verkeer dat boven de toegestane snelheid gaat gebufferd — pakketten worden vertraagd maar niet gedropt. Bij policing wordt overtollig verkeer direct gedropt, zonder buffer. Shaping is vriendelijker maar vereist buffergeheugen; policing is strenger maar eenvoudiger.</w:t>
      </w:r>
    </w:p>
    <w:p>
      <w:r>
        <w:rPr>
          <w:b/>
        </w:rPr>
        <w:t>4. Wat is WAN-saturatie en hoe helpt QoS?</w:t>
      </w:r>
    </w:p>
    <w:p>
      <w:r>
        <w:t>Saturatie treedt op wanneer de aanvoer (LAN) sneller is dan de WAN-lijn aankan. Zonder QoS worden pakketten willekeurig gedropt. Met QoS worden pakketten geclassificeerd en geprioriteerd: tijdkritisch verkeer (VoIP) gaat altijd eerst, minder kritisch verkeer (backups) wacht of wordt gedropt.</w:t>
      </w:r>
    </w:p>
    <w:p>
      <w:pPr>
        <w:pBdr>
          <w:bottom w:val="single" w:sz="6" w:space="1" w:color="auto"/>
        </w:pBdr>
      </w:pPr>
    </w:p>
    <w:p>
      <w:pPr>
        <w:pStyle w:val="Heading2"/>
      </w:pPr>
      <w:r>
        <w:t>Veelgemaakte fouten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Fout</w:t>
            </w:r>
          </w:p>
        </w:tc>
        <w:tc>
          <w:tcPr>
            <w:tcW w:type="dxa" w:w="2880"/>
          </w:tcPr>
          <w:p>
            <w:r>
              <w:rPr>
                <w:b/>
              </w:rPr>
            </w:r>
            <w:r>
              <w:rPr>
                <w:b/>
              </w:rPr>
              <w:t>Symptoom</w:t>
            </w:r>
          </w:p>
        </w:tc>
        <w:tc>
          <w:tcPr>
            <w:tcW w:type="dxa" w:w="2880"/>
          </w:tcPr>
          <w:p>
            <w:r>
              <w:rPr>
                <w:b/>
              </w:rPr>
            </w:r>
            <w:r>
              <w:rPr>
                <w:b/>
              </w:rPr>
              <w:t>Oplossing</w:t>
            </w:r>
          </w:p>
        </w:tc>
      </w:tr>
      <w:tr>
        <w:tc>
          <w:tcPr>
            <w:tcW w:type="dxa" w:w="2880"/>
          </w:tcPr>
          <w:p>
            <w:r/>
            <w:r>
              <w:t>Jitter en latency verwarren</w:t>
            </w:r>
          </w:p>
        </w:tc>
        <w:tc>
          <w:tcPr>
            <w:tcW w:type="dxa" w:w="2880"/>
          </w:tcPr>
          <w:p>
            <w:r/>
            <w:r>
              <w:t>Verkeerde definitie bij examenvraag</w:t>
            </w:r>
          </w:p>
        </w:tc>
        <w:tc>
          <w:tcPr>
            <w:tcW w:type="dxa" w:w="2880"/>
          </w:tcPr>
          <w:p>
            <w:r/>
            <w:r>
              <w:t>Latency = reistijd; Jitter = variatie in reistijd</w:t>
            </w:r>
          </w:p>
        </w:tc>
      </w:tr>
      <w:tr>
        <w:tc>
          <w:tcPr>
            <w:tcW w:type="dxa" w:w="2880"/>
          </w:tcPr>
          <w:p>
            <w:r/>
            <w:r>
              <w:t>Denken dat TCP altijd QoS nodig heeft</w:t>
            </w:r>
          </w:p>
        </w:tc>
        <w:tc>
          <w:tcPr>
            <w:tcW w:type="dxa" w:w="2880"/>
          </w:tcPr>
          <w:p>
            <w:r/>
            <w:r>
              <w:t>Verkeerde prioriteitsinstelling</w:t>
            </w:r>
          </w:p>
        </w:tc>
        <w:tc>
          <w:tcPr>
            <w:tcW w:type="dxa" w:w="2880"/>
          </w:tcPr>
          <w:p>
            <w:r/>
            <w:r>
              <w:t>UDP (VoIP/video) is kritischer dan TCP (bulk data)</w:t>
            </w:r>
          </w:p>
        </w:tc>
      </w:tr>
      <w:tr>
        <w:tc>
          <w:tcPr>
            <w:tcW w:type="dxa" w:w="2880"/>
          </w:tcPr>
          <w:p>
            <w:r/>
            <w:r>
              <w:t>QoS op LAN-interface in plaats van WAN</w:t>
            </w:r>
          </w:p>
        </w:tc>
        <w:tc>
          <w:tcPr>
            <w:tcW w:type="dxa" w:w="2880"/>
          </w:tcPr>
          <w:p>
            <w:r/>
            <w:r>
              <w:t>Geen effect bij saturatie</w:t>
            </w:r>
          </w:p>
        </w:tc>
        <w:tc>
          <w:tcPr>
            <w:tcW w:type="dxa" w:w="2880"/>
          </w:tcPr>
          <w:p>
            <w:r/>
            <w:r>
              <w:t>QoS is het meest relevant op de WAN (output) interface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