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Selenium Login Test Report</w:t>
      </w:r>
    </w:p>
    <w:p>
      <w:r>
        <w:t>1. Browser нээгдэж, login хуудас ачааллаа.</w:t>
      </w:r>
    </w:p>
    <w:p>
      <w:r>
        <w:drawing>
          <wp:inline xmlns:a="http://schemas.openxmlformats.org/drawingml/2006/main" xmlns:pic="http://schemas.openxmlformats.org/drawingml/2006/picture">
            <wp:extent cx="3657600" cy="34056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1_open_brows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056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 Username болон Password орууллаа.</w:t>
      </w:r>
    </w:p>
    <w:p>
      <w:r>
        <w:drawing>
          <wp:inline xmlns:a="http://schemas.openxmlformats.org/drawingml/2006/main" xmlns:pic="http://schemas.openxmlformats.org/drawingml/2006/picture">
            <wp:extent cx="3657600" cy="340562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2_enter_credential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056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 Login дарсны дараах хуудасны screenshot.</w:t>
      </w:r>
    </w:p>
    <w:p>
      <w:r>
        <w:drawing>
          <wp:inline xmlns:a="http://schemas.openxmlformats.org/drawingml/2006/main" xmlns:pic="http://schemas.openxmlformats.org/drawingml/2006/picture">
            <wp:extent cx="3657600" cy="340562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_after_logi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056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 'Secure Area' гарчиг амжилттай илэрлээ.</w:t>
      </w:r>
    </w:p>
    <w:p>
      <w:r>
        <w:t>5. Тест амжилттай дууслаа.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