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0663F" w14:textId="77777777" w:rsidR="002C152E" w:rsidRPr="002C152E" w:rsidRDefault="002C152E" w:rsidP="002C152E">
      <w:pPr>
        <w:spacing w:after="200" w:line="276" w:lineRule="auto"/>
        <w:jc w:val="center"/>
        <w:rPr>
          <w:rFonts w:ascii="Times New Roman" w:eastAsia="MS Mincho" w:hAnsi="Times New Roman" w:cs="Times New Roman"/>
          <w:kern w:val="0"/>
          <w:szCs w:val="22"/>
          <w14:ligatures w14:val="none"/>
        </w:rPr>
      </w:pPr>
      <w:r w:rsidRPr="002C152E">
        <w:rPr>
          <w:rFonts w:ascii="Times New Roman" w:eastAsia="MS Mincho" w:hAnsi="Times New Roman" w:cs="Times New Roman"/>
          <w:b/>
          <w:kern w:val="0"/>
          <w:sz w:val="32"/>
          <w:szCs w:val="22"/>
          <w14:ligatures w14:val="none"/>
        </w:rPr>
        <w:t>CS 499 Milestone Four</w:t>
      </w:r>
      <w:r w:rsidRPr="002C152E">
        <w:rPr>
          <w:rFonts w:ascii="Times New Roman" w:eastAsia="MS Mincho" w:hAnsi="Times New Roman" w:cs="Times New Roman"/>
          <w:b/>
          <w:kern w:val="0"/>
          <w:sz w:val="32"/>
          <w:szCs w:val="22"/>
          <w14:ligatures w14:val="none"/>
        </w:rPr>
        <w:br/>
        <w:t>Database Enhancement Narrative</w:t>
      </w:r>
    </w:p>
    <w:p w14:paraId="198F701B" w14:textId="77777777" w:rsidR="002C152E" w:rsidRPr="002C152E" w:rsidRDefault="002C152E" w:rsidP="002C152E">
      <w:pPr>
        <w:spacing w:after="200" w:line="276" w:lineRule="auto"/>
        <w:jc w:val="center"/>
        <w:rPr>
          <w:rFonts w:ascii="Times New Roman" w:eastAsia="MS Mincho" w:hAnsi="Times New Roman" w:cs="Times New Roman"/>
          <w:kern w:val="0"/>
          <w:szCs w:val="22"/>
          <w14:ligatures w14:val="none"/>
        </w:rPr>
      </w:pPr>
      <w:r w:rsidRPr="002C152E">
        <w:rPr>
          <w:rFonts w:ascii="Times New Roman" w:eastAsia="MS Mincho" w:hAnsi="Times New Roman" w:cs="Times New Roman"/>
          <w:kern w:val="0"/>
          <w:szCs w:val="22"/>
          <w14:ligatures w14:val="none"/>
        </w:rPr>
        <w:t>Gerus Hays</w:t>
      </w:r>
      <w:r w:rsidRPr="002C152E">
        <w:rPr>
          <w:rFonts w:ascii="Times New Roman" w:eastAsia="MS Mincho" w:hAnsi="Times New Roman" w:cs="Times New Roman"/>
          <w:kern w:val="0"/>
          <w:szCs w:val="22"/>
          <w14:ligatures w14:val="none"/>
        </w:rPr>
        <w:br/>
        <w:t>Southern New Hampshire University</w:t>
      </w:r>
    </w:p>
    <w:p w14:paraId="2ECC80E5" w14:textId="77777777" w:rsidR="002C152E" w:rsidRPr="002C152E" w:rsidRDefault="002C152E" w:rsidP="002C152E">
      <w:pPr>
        <w:spacing w:before="200" w:after="80" w:line="276" w:lineRule="auto"/>
        <w:rPr>
          <w:rFonts w:ascii="Times New Roman" w:eastAsia="MS Mincho" w:hAnsi="Times New Roman" w:cs="Times New Roman"/>
          <w:kern w:val="0"/>
          <w:szCs w:val="22"/>
          <w14:ligatures w14:val="none"/>
        </w:rPr>
      </w:pPr>
      <w:r w:rsidRPr="002C152E">
        <w:rPr>
          <w:rFonts w:ascii="Times New Roman" w:eastAsia="MS Mincho" w:hAnsi="Times New Roman" w:cs="Times New Roman"/>
          <w:b/>
          <w:kern w:val="0"/>
          <w:sz w:val="26"/>
          <w:szCs w:val="22"/>
          <w14:ligatures w14:val="none"/>
        </w:rPr>
        <w:t>Artifact Description</w:t>
      </w:r>
    </w:p>
    <w:p w14:paraId="767996CC" w14:textId="77777777" w:rsidR="002C152E" w:rsidRPr="002C152E" w:rsidRDefault="002C152E" w:rsidP="002C152E">
      <w:pPr>
        <w:spacing w:line="276" w:lineRule="auto"/>
        <w:rPr>
          <w:rFonts w:ascii="Times New Roman" w:eastAsia="MS Mincho" w:hAnsi="Times New Roman" w:cs="Times New Roman"/>
          <w:kern w:val="0"/>
          <w:szCs w:val="22"/>
          <w14:ligatures w14:val="none"/>
        </w:rPr>
      </w:pPr>
      <w:r w:rsidRPr="002C152E">
        <w:rPr>
          <w:rFonts w:ascii="Times New Roman" w:eastAsia="MS Mincho" w:hAnsi="Times New Roman" w:cs="Times New Roman"/>
          <w:kern w:val="0"/>
          <w:szCs w:val="22"/>
          <w14:ligatures w14:val="none"/>
        </w:rPr>
        <w:t>The artifact I selected for this enhancement is my CS-320 software testing project, which was originally created while I was completing the Software Test Automation and QA course. The original project contains contact, task, and appointment services written in Java along with unit tests used to verify the required behavior. I previously enhanced this same artifact for the algorithms and data structures category by reorganizing the code into a cleaner structure and improving how the services manage their data. For this milestone, I continued building on that enhanced version and focused specifically on the database category.</w:t>
      </w:r>
    </w:p>
    <w:p w14:paraId="319B067F" w14:textId="77777777" w:rsidR="002C152E" w:rsidRPr="002C152E" w:rsidRDefault="002C152E" w:rsidP="002C152E">
      <w:pPr>
        <w:spacing w:before="200" w:after="80" w:line="276" w:lineRule="auto"/>
        <w:rPr>
          <w:rFonts w:ascii="Times New Roman" w:eastAsia="MS Mincho" w:hAnsi="Times New Roman" w:cs="Times New Roman"/>
          <w:kern w:val="0"/>
          <w:szCs w:val="22"/>
          <w14:ligatures w14:val="none"/>
        </w:rPr>
      </w:pPr>
      <w:r w:rsidRPr="002C152E">
        <w:rPr>
          <w:rFonts w:ascii="Times New Roman" w:eastAsia="MS Mincho" w:hAnsi="Times New Roman" w:cs="Times New Roman"/>
          <w:b/>
          <w:kern w:val="0"/>
          <w:sz w:val="26"/>
          <w:szCs w:val="22"/>
          <w14:ligatures w14:val="none"/>
        </w:rPr>
        <w:t>Why I Selected This Artifact</w:t>
      </w:r>
    </w:p>
    <w:p w14:paraId="23550FAE" w14:textId="252062D1" w:rsidR="002C152E" w:rsidRPr="002C152E" w:rsidRDefault="002C152E" w:rsidP="002C152E">
      <w:pPr>
        <w:spacing w:line="276" w:lineRule="auto"/>
        <w:rPr>
          <w:rFonts w:ascii="Times New Roman" w:eastAsia="MS Mincho" w:hAnsi="Times New Roman" w:cs="Times New Roman"/>
          <w:kern w:val="0"/>
          <w:szCs w:val="22"/>
          <w14:ligatures w14:val="none"/>
        </w:rPr>
      </w:pPr>
      <w:r w:rsidRPr="002C152E">
        <w:rPr>
          <w:rFonts w:ascii="Times New Roman" w:eastAsia="MS Mincho" w:hAnsi="Times New Roman" w:cs="Times New Roman"/>
          <w:kern w:val="0"/>
          <w:szCs w:val="22"/>
          <w14:ligatures w14:val="none"/>
        </w:rPr>
        <w:t xml:space="preserve">I selected this artifact because it gives me a good way to show how a relatively simple application can be improved into something that is closer to how software would </w:t>
      </w:r>
      <w:r w:rsidR="00563AE2" w:rsidRPr="002C152E">
        <w:rPr>
          <w:rFonts w:ascii="Times New Roman" w:eastAsia="MS Mincho" w:hAnsi="Times New Roman" w:cs="Times New Roman"/>
          <w:kern w:val="0"/>
          <w:szCs w:val="22"/>
          <w14:ligatures w14:val="none"/>
        </w:rPr>
        <w:t>be</w:t>
      </w:r>
      <w:r w:rsidRPr="002C152E">
        <w:rPr>
          <w:rFonts w:ascii="Times New Roman" w:eastAsia="MS Mincho" w:hAnsi="Times New Roman" w:cs="Times New Roman"/>
          <w:kern w:val="0"/>
          <w:szCs w:val="22"/>
          <w14:ligatures w14:val="none"/>
        </w:rPr>
        <w:t xml:space="preserve"> designed outside of a classroom assignment. The original project stored its data only in memory. That worked for the original requirements, but the data disappeared when the application stopped running. For the database enhancement, I added </w:t>
      </w:r>
      <w:r w:rsidR="00563AE2" w:rsidRPr="002C152E">
        <w:rPr>
          <w:rFonts w:ascii="Times New Roman" w:eastAsia="MS Mincho" w:hAnsi="Times New Roman" w:cs="Times New Roman"/>
          <w:kern w:val="0"/>
          <w:szCs w:val="22"/>
          <w14:ligatures w14:val="none"/>
        </w:rPr>
        <w:t>persistent</w:t>
      </w:r>
      <w:r w:rsidRPr="002C152E">
        <w:rPr>
          <w:rFonts w:ascii="Times New Roman" w:eastAsia="MS Mincho" w:hAnsi="Times New Roman" w:cs="Times New Roman"/>
          <w:kern w:val="0"/>
          <w:szCs w:val="22"/>
          <w14:ligatures w14:val="none"/>
        </w:rPr>
        <w:t xml:space="preserve"> SQLite implementation so contacts, tasks, and appointments can be stored in an actual relational database instead of only existing while the program is running.</w:t>
      </w:r>
    </w:p>
    <w:p w14:paraId="11473C03" w14:textId="77777777" w:rsidR="002C152E" w:rsidRPr="002C152E" w:rsidRDefault="002C152E" w:rsidP="002C152E">
      <w:pPr>
        <w:spacing w:line="276" w:lineRule="auto"/>
        <w:rPr>
          <w:rFonts w:ascii="Times New Roman" w:eastAsia="MS Mincho" w:hAnsi="Times New Roman" w:cs="Times New Roman"/>
          <w:kern w:val="0"/>
          <w:szCs w:val="22"/>
          <w14:ligatures w14:val="none"/>
        </w:rPr>
      </w:pPr>
      <w:r w:rsidRPr="002C152E">
        <w:rPr>
          <w:rFonts w:ascii="Times New Roman" w:eastAsia="MS Mincho" w:hAnsi="Times New Roman" w:cs="Times New Roman"/>
          <w:kern w:val="0"/>
          <w:szCs w:val="22"/>
          <w14:ligatures w14:val="none"/>
        </w:rPr>
        <w:t>The enhancement includes a database schema with separate tables for contacts, tasks, and appointments. I added primary keys, NOT NULL constraints, field-length checks, and indexes for values that could commonly be searched or sorted. I also added a DatabaseManager to handle database connections and schema initialization and created JDBC repository implementations for all three model types. The repositories support the application's CRUD operations while keeping database logic separated from the service layer.</w:t>
      </w:r>
    </w:p>
    <w:p w14:paraId="74D60299" w14:textId="77777777" w:rsidR="002C152E" w:rsidRPr="002C152E" w:rsidRDefault="002C152E" w:rsidP="002C152E">
      <w:pPr>
        <w:spacing w:line="276" w:lineRule="auto"/>
        <w:rPr>
          <w:rFonts w:ascii="Times New Roman" w:eastAsia="MS Mincho" w:hAnsi="Times New Roman" w:cs="Times New Roman"/>
          <w:kern w:val="0"/>
          <w:szCs w:val="22"/>
          <w14:ligatures w14:val="none"/>
        </w:rPr>
      </w:pPr>
      <w:r w:rsidRPr="002C152E">
        <w:rPr>
          <w:rFonts w:ascii="Times New Roman" w:eastAsia="MS Mincho" w:hAnsi="Times New Roman" w:cs="Times New Roman"/>
          <w:kern w:val="0"/>
          <w:szCs w:val="22"/>
          <w14:ligatures w14:val="none"/>
        </w:rPr>
        <w:t>Another important improvement was keeping the repository abstraction from my previous enhancement. The services are not directly tied to SQLite, so the same service layer can still work with the existing in-memory repository or with the new SQLite repositories. I also added update behavior to the repository contract so changes made through the services are persisted to the database instead of only changing an object in memory. I think this better demonstrates software design because the storage implementation can change without requiring the rest of the application to be rewritten.</w:t>
      </w:r>
    </w:p>
    <w:p w14:paraId="512E9AAC" w14:textId="77777777" w:rsidR="002C152E" w:rsidRPr="002C152E" w:rsidRDefault="002C152E" w:rsidP="002C152E">
      <w:pPr>
        <w:spacing w:before="200" w:after="80" w:line="276" w:lineRule="auto"/>
        <w:rPr>
          <w:rFonts w:ascii="Times New Roman" w:eastAsia="MS Mincho" w:hAnsi="Times New Roman" w:cs="Times New Roman"/>
          <w:kern w:val="0"/>
          <w:szCs w:val="22"/>
          <w14:ligatures w14:val="none"/>
        </w:rPr>
      </w:pPr>
      <w:r w:rsidRPr="002C152E">
        <w:rPr>
          <w:rFonts w:ascii="Times New Roman" w:eastAsia="MS Mincho" w:hAnsi="Times New Roman" w:cs="Times New Roman"/>
          <w:b/>
          <w:kern w:val="0"/>
          <w:sz w:val="26"/>
          <w:szCs w:val="22"/>
          <w14:ligatures w14:val="none"/>
        </w:rPr>
        <w:t>Course Outcomes</w:t>
      </w:r>
    </w:p>
    <w:p w14:paraId="03F09254" w14:textId="77777777" w:rsidR="002C152E" w:rsidRPr="002C152E" w:rsidRDefault="002C152E" w:rsidP="002C152E">
      <w:pPr>
        <w:spacing w:line="276" w:lineRule="auto"/>
        <w:rPr>
          <w:rFonts w:ascii="Times New Roman" w:eastAsia="MS Mincho" w:hAnsi="Times New Roman" w:cs="Times New Roman"/>
          <w:kern w:val="0"/>
          <w:szCs w:val="22"/>
          <w14:ligatures w14:val="none"/>
        </w:rPr>
      </w:pPr>
      <w:r w:rsidRPr="002C152E">
        <w:rPr>
          <w:rFonts w:ascii="Times New Roman" w:eastAsia="MS Mincho" w:hAnsi="Times New Roman" w:cs="Times New Roman"/>
          <w:kern w:val="0"/>
          <w:szCs w:val="22"/>
          <w14:ligatures w14:val="none"/>
        </w:rPr>
        <w:lastRenderedPageBreak/>
        <w:t>This enhancement made progress toward several of the Computer Science program outcomes I planned to demonstrate. The strongest connection is the outcome involving the use of well-founded techniques, skills, and tools to create computing solutions that deliver value. Adding persistent storage makes the original application more useful and closer to a real software system. The repository design also demonstrates that I can make design decisions that improve maintainability and allow different implementations to be used behind the same interface.</w:t>
      </w:r>
    </w:p>
    <w:p w14:paraId="3F2A4BD3" w14:textId="0F7EC1FB" w:rsidR="002C152E" w:rsidRPr="002C152E" w:rsidRDefault="002C152E" w:rsidP="002C152E">
      <w:pPr>
        <w:spacing w:line="276" w:lineRule="auto"/>
        <w:rPr>
          <w:rFonts w:ascii="Times New Roman" w:eastAsia="MS Mincho" w:hAnsi="Times New Roman" w:cs="Times New Roman"/>
          <w:kern w:val="0"/>
          <w:szCs w:val="22"/>
          <w14:ligatures w14:val="none"/>
        </w:rPr>
      </w:pPr>
      <w:r w:rsidRPr="002C152E">
        <w:rPr>
          <w:rFonts w:ascii="Times New Roman" w:eastAsia="MS Mincho" w:hAnsi="Times New Roman" w:cs="Times New Roman"/>
          <w:kern w:val="0"/>
          <w:szCs w:val="22"/>
          <w14:ligatures w14:val="none"/>
        </w:rPr>
        <w:t>The enhancement also supports the security outcome. Instead of constructing SQL statements using values supplied to the application, the SQLite repositories use prepared statements for CRUD values. I also added database constraints as another layer of validation and used try-with-</w:t>
      </w:r>
      <w:r w:rsidR="00563AE2" w:rsidRPr="002C152E">
        <w:rPr>
          <w:rFonts w:ascii="Times New Roman" w:eastAsia="MS Mincho" w:hAnsi="Times New Roman" w:cs="Times New Roman"/>
          <w:kern w:val="0"/>
          <w:szCs w:val="22"/>
          <w14:ligatures w14:val="none"/>
        </w:rPr>
        <w:t>resources,</w:t>
      </w:r>
      <w:r w:rsidRPr="002C152E">
        <w:rPr>
          <w:rFonts w:ascii="Times New Roman" w:eastAsia="MS Mincho" w:hAnsi="Times New Roman" w:cs="Times New Roman"/>
          <w:kern w:val="0"/>
          <w:szCs w:val="22"/>
          <w14:ligatures w14:val="none"/>
        </w:rPr>
        <w:t xml:space="preserve"> so database resources are closed correctly. These changes do not make an application automatically secure, but they show that security and reliability should be considered as part of the design instead of being added after the application is finished.</w:t>
      </w:r>
    </w:p>
    <w:p w14:paraId="54ABB70A" w14:textId="77777777" w:rsidR="002C152E" w:rsidRPr="002C152E" w:rsidRDefault="002C152E" w:rsidP="002C152E">
      <w:pPr>
        <w:spacing w:line="276" w:lineRule="auto"/>
        <w:rPr>
          <w:rFonts w:ascii="Times New Roman" w:eastAsia="MS Mincho" w:hAnsi="Times New Roman" w:cs="Times New Roman"/>
          <w:kern w:val="0"/>
          <w:szCs w:val="22"/>
          <w14:ligatures w14:val="none"/>
        </w:rPr>
      </w:pPr>
      <w:r w:rsidRPr="002C152E">
        <w:rPr>
          <w:rFonts w:ascii="Times New Roman" w:eastAsia="MS Mincho" w:hAnsi="Times New Roman" w:cs="Times New Roman"/>
          <w:kern w:val="0"/>
          <w:szCs w:val="22"/>
          <w14:ligatures w14:val="none"/>
        </w:rPr>
        <w:t>I do not have a major change to the outcome-coverage plan from Module One. The earlier enhancement focused more heavily on algorithms, data structures, and software organization, while this milestone adds database design, persistence, and security considerations. Together, the enhancements show more than one side of the same artifact and demonstrate how I can continue improving an existing codebase instead of treating each assignment as an isolated project.</w:t>
      </w:r>
    </w:p>
    <w:p w14:paraId="5A99EF38" w14:textId="77777777" w:rsidR="002C152E" w:rsidRPr="002C152E" w:rsidRDefault="002C152E" w:rsidP="002C152E">
      <w:pPr>
        <w:spacing w:before="200" w:after="80" w:line="276" w:lineRule="auto"/>
        <w:rPr>
          <w:rFonts w:ascii="Times New Roman" w:eastAsia="MS Mincho" w:hAnsi="Times New Roman" w:cs="Times New Roman"/>
          <w:kern w:val="0"/>
          <w:szCs w:val="22"/>
          <w14:ligatures w14:val="none"/>
        </w:rPr>
      </w:pPr>
      <w:r w:rsidRPr="002C152E">
        <w:rPr>
          <w:rFonts w:ascii="Times New Roman" w:eastAsia="MS Mincho" w:hAnsi="Times New Roman" w:cs="Times New Roman"/>
          <w:b/>
          <w:kern w:val="0"/>
          <w:sz w:val="26"/>
          <w:szCs w:val="22"/>
          <w14:ligatures w14:val="none"/>
        </w:rPr>
        <w:t>Reflection on the Enhancement Process</w:t>
      </w:r>
    </w:p>
    <w:p w14:paraId="5E7B2975" w14:textId="34C541BF" w:rsidR="002C152E" w:rsidRPr="002C152E" w:rsidRDefault="002C152E" w:rsidP="002C152E">
      <w:pPr>
        <w:spacing w:line="276" w:lineRule="auto"/>
        <w:rPr>
          <w:rFonts w:ascii="Times New Roman" w:eastAsia="MS Mincho" w:hAnsi="Times New Roman" w:cs="Times New Roman"/>
          <w:kern w:val="0"/>
          <w:szCs w:val="22"/>
          <w14:ligatures w14:val="none"/>
        </w:rPr>
      </w:pPr>
      <w:r w:rsidRPr="002C152E">
        <w:rPr>
          <w:rFonts w:ascii="Times New Roman" w:eastAsia="MS Mincho" w:hAnsi="Times New Roman" w:cs="Times New Roman"/>
          <w:kern w:val="0"/>
          <w:szCs w:val="22"/>
          <w14:ligatures w14:val="none"/>
        </w:rPr>
        <w:t xml:space="preserve">The biggest thing I learned from this enhancement was that adding a database is more than creating a few tables. I had to think about where the database code should live, how the existing services would interact with it, and how to add persistence without undoing the improvements I made during the previous milestone. Keeping the repository interface between the service layer and the storage implementation made that much easier. It allowed me to add SQLite repositories without tightly coupling </w:t>
      </w:r>
      <w:r w:rsidR="00563AE2" w:rsidRPr="002C152E">
        <w:rPr>
          <w:rFonts w:ascii="Times New Roman" w:eastAsia="MS Mincho" w:hAnsi="Times New Roman" w:cs="Times New Roman"/>
          <w:kern w:val="0"/>
          <w:szCs w:val="22"/>
          <w14:ligatures w14:val="none"/>
        </w:rPr>
        <w:t>all</w:t>
      </w:r>
      <w:r w:rsidRPr="002C152E">
        <w:rPr>
          <w:rFonts w:ascii="Times New Roman" w:eastAsia="MS Mincho" w:hAnsi="Times New Roman" w:cs="Times New Roman"/>
          <w:kern w:val="0"/>
          <w:szCs w:val="22"/>
          <w14:ligatures w14:val="none"/>
        </w:rPr>
        <w:t xml:space="preserve"> the application logic to a specific database.</w:t>
      </w:r>
    </w:p>
    <w:p w14:paraId="35F25FD8" w14:textId="77777777" w:rsidR="002C152E" w:rsidRPr="002C152E" w:rsidRDefault="002C152E" w:rsidP="002C152E">
      <w:pPr>
        <w:spacing w:line="276" w:lineRule="auto"/>
        <w:rPr>
          <w:rFonts w:ascii="Times New Roman" w:eastAsia="MS Mincho" w:hAnsi="Times New Roman" w:cs="Times New Roman"/>
          <w:kern w:val="0"/>
          <w:szCs w:val="22"/>
          <w14:ligatures w14:val="none"/>
        </w:rPr>
      </w:pPr>
      <w:r w:rsidRPr="002C152E">
        <w:rPr>
          <w:rFonts w:ascii="Times New Roman" w:eastAsia="MS Mincho" w:hAnsi="Times New Roman" w:cs="Times New Roman"/>
          <w:kern w:val="0"/>
          <w:szCs w:val="22"/>
          <w14:ligatures w14:val="none"/>
        </w:rPr>
        <w:t>I also gained more experience thinking about validation at multiple levels. The Java models already validate their data, but I added constraints to the database schema as a second line of protection. For example, IDs and required fields cannot be null, and the database enforces the same general field-length requirements used by the application. I also added indexes for contact names, task names, and appointment dates. This gave me a better understanding of how database design can support both data integrity and efficient access.</w:t>
      </w:r>
    </w:p>
    <w:p w14:paraId="2E53C25A" w14:textId="76C86F93" w:rsidR="002C152E" w:rsidRPr="002C152E" w:rsidRDefault="002C152E" w:rsidP="002C152E">
      <w:pPr>
        <w:spacing w:line="276" w:lineRule="auto"/>
        <w:rPr>
          <w:rFonts w:ascii="Times New Roman" w:eastAsia="MS Mincho" w:hAnsi="Times New Roman" w:cs="Times New Roman"/>
          <w:kern w:val="0"/>
          <w:szCs w:val="22"/>
          <w14:ligatures w14:val="none"/>
        </w:rPr>
      </w:pPr>
      <w:r w:rsidRPr="002C152E">
        <w:rPr>
          <w:rFonts w:ascii="Times New Roman" w:eastAsia="MS Mincho" w:hAnsi="Times New Roman" w:cs="Times New Roman"/>
          <w:kern w:val="0"/>
          <w:szCs w:val="22"/>
          <w14:ligatures w14:val="none"/>
        </w:rPr>
        <w:t xml:space="preserve">One challenge was making the database enhancement fit the existing design instead of rewriting everything around SQLite. I wanted the enhancement to show progression from the work I had already completed. Using dependency </w:t>
      </w:r>
      <w:r w:rsidR="00563AE2" w:rsidRPr="002C152E">
        <w:rPr>
          <w:rFonts w:ascii="Times New Roman" w:eastAsia="MS Mincho" w:hAnsi="Times New Roman" w:cs="Times New Roman"/>
          <w:kern w:val="0"/>
          <w:szCs w:val="22"/>
          <w14:ligatures w14:val="none"/>
        </w:rPr>
        <w:t>injections</w:t>
      </w:r>
      <w:r w:rsidRPr="002C152E">
        <w:rPr>
          <w:rFonts w:ascii="Times New Roman" w:eastAsia="MS Mincho" w:hAnsi="Times New Roman" w:cs="Times New Roman"/>
          <w:kern w:val="0"/>
          <w:szCs w:val="22"/>
          <w14:ligatures w14:val="none"/>
        </w:rPr>
        <w:t xml:space="preserve"> through the repository interface allowed me to preserve the in-memory implementation while adding the persistent option. This made the design more flexible </w:t>
      </w:r>
      <w:r w:rsidR="00563AE2" w:rsidRPr="002C152E">
        <w:rPr>
          <w:rFonts w:ascii="Times New Roman" w:eastAsia="MS Mincho" w:hAnsi="Times New Roman" w:cs="Times New Roman"/>
          <w:kern w:val="0"/>
          <w:szCs w:val="22"/>
          <w14:ligatures w14:val="none"/>
        </w:rPr>
        <w:t>and</w:t>
      </w:r>
      <w:r w:rsidRPr="002C152E">
        <w:rPr>
          <w:rFonts w:ascii="Times New Roman" w:eastAsia="MS Mincho" w:hAnsi="Times New Roman" w:cs="Times New Roman"/>
          <w:kern w:val="0"/>
          <w:szCs w:val="22"/>
          <w14:ligatures w14:val="none"/>
        </w:rPr>
        <w:t xml:space="preserve"> made it easier to continue testing the service layer independently.</w:t>
      </w:r>
    </w:p>
    <w:p w14:paraId="5E53CB37" w14:textId="77777777" w:rsidR="002C152E" w:rsidRPr="002C152E" w:rsidRDefault="002C152E" w:rsidP="002C152E">
      <w:pPr>
        <w:spacing w:line="276" w:lineRule="auto"/>
        <w:rPr>
          <w:rFonts w:ascii="Times New Roman" w:eastAsia="MS Mincho" w:hAnsi="Times New Roman" w:cs="Times New Roman"/>
          <w:kern w:val="0"/>
          <w:szCs w:val="22"/>
          <w14:ligatures w14:val="none"/>
        </w:rPr>
      </w:pPr>
      <w:r w:rsidRPr="002C152E">
        <w:rPr>
          <w:rFonts w:ascii="Times New Roman" w:eastAsia="MS Mincho" w:hAnsi="Times New Roman" w:cs="Times New Roman"/>
          <w:kern w:val="0"/>
          <w:szCs w:val="22"/>
          <w14:ligatures w14:val="none"/>
        </w:rPr>
        <w:t xml:space="preserve">Overall, I think this enhancement is a good representation of how my approach to software development has changed during the program. Earlier in the program, I was more focused on </w:t>
      </w:r>
      <w:r w:rsidRPr="002C152E">
        <w:rPr>
          <w:rFonts w:ascii="Times New Roman" w:eastAsia="MS Mincho" w:hAnsi="Times New Roman" w:cs="Times New Roman"/>
          <w:kern w:val="0"/>
          <w:szCs w:val="22"/>
          <w14:ligatures w14:val="none"/>
        </w:rPr>
        <w:lastRenderedPageBreak/>
        <w:t>making the code satisfy the immediate assignment requirements. Now I am thinking more about maintainability, persistence, separation of responsibilities, testing, and security. Those are the same areas that matter to me as I continue moving toward software engineering and software test automation work.</w:t>
      </w:r>
    </w:p>
    <w:p w14:paraId="15C581EA" w14:textId="77777777" w:rsidR="00EC5EE0" w:rsidRDefault="00EC5EE0"/>
    <w:sectPr w:rsidR="00EC5EE0" w:rsidSect="002C15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52E"/>
    <w:rsid w:val="002C152E"/>
    <w:rsid w:val="00411FF2"/>
    <w:rsid w:val="0053493F"/>
    <w:rsid w:val="00563AE2"/>
    <w:rsid w:val="006A65B9"/>
    <w:rsid w:val="00EC5E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CC43C"/>
  <w15:chartTrackingRefBased/>
  <w15:docId w15:val="{A0BA73BC-6351-4598-9E59-1A0F4F5DE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15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15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15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15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15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15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15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15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15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15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15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15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15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15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15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15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15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152E"/>
    <w:rPr>
      <w:rFonts w:eastAsiaTheme="majorEastAsia" w:cstheme="majorBidi"/>
      <w:color w:val="272727" w:themeColor="text1" w:themeTint="D8"/>
    </w:rPr>
  </w:style>
  <w:style w:type="paragraph" w:styleId="Title">
    <w:name w:val="Title"/>
    <w:basedOn w:val="Normal"/>
    <w:next w:val="Normal"/>
    <w:link w:val="TitleChar"/>
    <w:uiPriority w:val="10"/>
    <w:qFormat/>
    <w:rsid w:val="002C15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15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15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15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152E"/>
    <w:pPr>
      <w:spacing w:before="160"/>
      <w:jc w:val="center"/>
    </w:pPr>
    <w:rPr>
      <w:i/>
      <w:iCs/>
      <w:color w:val="404040" w:themeColor="text1" w:themeTint="BF"/>
    </w:rPr>
  </w:style>
  <w:style w:type="character" w:customStyle="1" w:styleId="QuoteChar">
    <w:name w:val="Quote Char"/>
    <w:basedOn w:val="DefaultParagraphFont"/>
    <w:link w:val="Quote"/>
    <w:uiPriority w:val="29"/>
    <w:rsid w:val="002C152E"/>
    <w:rPr>
      <w:i/>
      <w:iCs/>
      <w:color w:val="404040" w:themeColor="text1" w:themeTint="BF"/>
    </w:rPr>
  </w:style>
  <w:style w:type="paragraph" w:styleId="ListParagraph">
    <w:name w:val="List Paragraph"/>
    <w:basedOn w:val="Normal"/>
    <w:uiPriority w:val="34"/>
    <w:qFormat/>
    <w:rsid w:val="002C152E"/>
    <w:pPr>
      <w:ind w:left="720"/>
      <w:contextualSpacing/>
    </w:pPr>
  </w:style>
  <w:style w:type="character" w:styleId="IntenseEmphasis">
    <w:name w:val="Intense Emphasis"/>
    <w:basedOn w:val="DefaultParagraphFont"/>
    <w:uiPriority w:val="21"/>
    <w:qFormat/>
    <w:rsid w:val="002C152E"/>
    <w:rPr>
      <w:i/>
      <w:iCs/>
      <w:color w:val="0F4761" w:themeColor="accent1" w:themeShade="BF"/>
    </w:rPr>
  </w:style>
  <w:style w:type="paragraph" w:styleId="IntenseQuote">
    <w:name w:val="Intense Quote"/>
    <w:basedOn w:val="Normal"/>
    <w:next w:val="Normal"/>
    <w:link w:val="IntenseQuoteChar"/>
    <w:uiPriority w:val="30"/>
    <w:qFormat/>
    <w:rsid w:val="002C15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152E"/>
    <w:rPr>
      <w:i/>
      <w:iCs/>
      <w:color w:val="0F4761" w:themeColor="accent1" w:themeShade="BF"/>
    </w:rPr>
  </w:style>
  <w:style w:type="character" w:styleId="IntenseReference">
    <w:name w:val="Intense Reference"/>
    <w:basedOn w:val="DefaultParagraphFont"/>
    <w:uiPriority w:val="32"/>
    <w:qFormat/>
    <w:rsid w:val="002C15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911</Words>
  <Characters>5196</Characters>
  <Application>Microsoft Office Word</Application>
  <DocSecurity>0</DocSecurity>
  <Lines>43</Lines>
  <Paragraphs>12</Paragraphs>
  <ScaleCrop>false</ScaleCrop>
  <Company/>
  <LinksUpToDate>false</LinksUpToDate>
  <CharactersWithSpaces>6095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Gerus Hays</dc:creator>
  <cp:keywords/>
  <dc:description/>
  <cp:lastModifiedBy>Gerus Hays</cp:lastModifiedBy>
  <cp:revision>2</cp:revision>
  <dcterms:created xsi:type="dcterms:W3CDTF">2026-10-04T20:04:00Z</dcterms:created>
  <dcterms:modified xsi:type="dcterms:W3CDTF">2026-10-04T20:06:00Z</dcterms:modified>
</cp:coreProperties>
</file>