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A6" w:rsidRDefault="0041400D" w:rsidP="005B71A6">
      <w:pPr>
        <w:pStyle w:val="a4"/>
        <w:numPr>
          <w:ilvl w:val="0"/>
          <w:numId w:val="1"/>
        </w:numPr>
      </w:pPr>
      <w:proofErr w:type="spellStart"/>
      <w:r w:rsidRPr="0041400D">
        <w:t>Бостром</w:t>
      </w:r>
      <w:proofErr w:type="spellEnd"/>
      <w:r w:rsidRPr="0041400D">
        <w:t xml:space="preserve">, Ник. Искусственный интеллект. Этапы. Угрозы. Стратегии: пер. с англ. С. Филина - </w:t>
      </w:r>
      <w:proofErr w:type="gramStart"/>
      <w:r w:rsidRPr="0041400D">
        <w:t>М. :</w:t>
      </w:r>
      <w:proofErr w:type="gramEnd"/>
      <w:r w:rsidRPr="0041400D">
        <w:t xml:space="preserve"> Манн, Иваном и Фермер, 2016</w:t>
      </w:r>
    </w:p>
    <w:p w:rsidR="005B71A6" w:rsidRDefault="005B71A6" w:rsidP="005B71A6">
      <w:pPr>
        <w:pStyle w:val="a4"/>
      </w:pPr>
      <w:r w:rsidRPr="005B71A6">
        <w:t>Книга о будущем искусственного интеллекта и его опасностях.</w:t>
      </w:r>
    </w:p>
    <w:p w:rsidR="005B71A6" w:rsidRDefault="005B71A6" w:rsidP="005B71A6">
      <w:pPr>
        <w:pStyle w:val="a4"/>
      </w:pPr>
    </w:p>
    <w:p w:rsidR="005B71A6" w:rsidRDefault="0041400D" w:rsidP="005B71A6">
      <w:pPr>
        <w:pStyle w:val="a4"/>
        <w:numPr>
          <w:ilvl w:val="0"/>
          <w:numId w:val="1"/>
        </w:numPr>
      </w:pPr>
      <w:proofErr w:type="spellStart"/>
      <w:r w:rsidRPr="0041400D">
        <w:t>Кубышкин</w:t>
      </w:r>
      <w:proofErr w:type="spellEnd"/>
      <w:r w:rsidRPr="0041400D">
        <w:t xml:space="preserve">, С.А. Симбиоз человека и техники / С.А. </w:t>
      </w:r>
      <w:proofErr w:type="spellStart"/>
      <w:r w:rsidRPr="0041400D">
        <w:t>Кубышкин</w:t>
      </w:r>
      <w:proofErr w:type="spellEnd"/>
      <w:r w:rsidRPr="0041400D">
        <w:t xml:space="preserve"> // Вестник Майкопского государственного техноло</w:t>
      </w:r>
      <w:r>
        <w:t>гического университета. — 2013.</w:t>
      </w:r>
    </w:p>
    <w:p w:rsidR="005B71A6" w:rsidRDefault="005B71A6" w:rsidP="005B71A6">
      <w:pPr>
        <w:ind w:left="708"/>
      </w:pPr>
      <w:r w:rsidRPr="005B71A6">
        <w:t>На страницах данной статьи отражаются философские размышления, касающиеся взаимного развития отношений между человеком и создаваемой им техникой, а также как выглядит симбиоз человека и техники, и до какой степени может зайти их совместное сожительство на нашей планете.</w:t>
      </w:r>
    </w:p>
    <w:p w:rsidR="005B71A6" w:rsidRDefault="0041400D" w:rsidP="005B71A6">
      <w:pPr>
        <w:pStyle w:val="a4"/>
        <w:numPr>
          <w:ilvl w:val="0"/>
          <w:numId w:val="1"/>
        </w:numPr>
      </w:pPr>
      <w:proofErr w:type="spellStart"/>
      <w:r w:rsidRPr="0041400D">
        <w:t>Турчин</w:t>
      </w:r>
      <w:proofErr w:type="spellEnd"/>
      <w:r w:rsidRPr="0041400D">
        <w:t xml:space="preserve"> В. Ф. Феномен науки: Кибернетический подход к эволю</w:t>
      </w:r>
      <w:r>
        <w:t>ции. 2е изд. М.: ЭТС, 2000.</w:t>
      </w:r>
    </w:p>
    <w:p w:rsidR="005B71A6" w:rsidRDefault="005B71A6" w:rsidP="005B71A6">
      <w:pPr>
        <w:ind w:left="708"/>
      </w:pPr>
      <w:r w:rsidRPr="005B71A6">
        <w:t xml:space="preserve">В этой книге </w:t>
      </w:r>
      <w:proofErr w:type="spellStart"/>
      <w:r w:rsidRPr="005B71A6">
        <w:t>В.Ф.Турчин</w:t>
      </w:r>
      <w:proofErr w:type="spellEnd"/>
      <w:r w:rsidRPr="005B71A6">
        <w:t xml:space="preserve"> излагает свою концепцию </w:t>
      </w:r>
      <w:proofErr w:type="spellStart"/>
      <w:r w:rsidRPr="005B71A6">
        <w:t>метасистемного</w:t>
      </w:r>
      <w:proofErr w:type="spellEnd"/>
      <w:r w:rsidRPr="005B71A6">
        <w:t xml:space="preserve"> перехода и с ее позиций прослеживает эволюцию мира от простейших одноклеточных организмов до возникновения мышления, развития науки и культуры.</w:t>
      </w:r>
    </w:p>
    <w:p w:rsidR="0041400D" w:rsidRDefault="0041400D" w:rsidP="0041400D">
      <w:pPr>
        <w:pStyle w:val="a4"/>
        <w:numPr>
          <w:ilvl w:val="0"/>
          <w:numId w:val="1"/>
        </w:numPr>
      </w:pPr>
      <w:proofErr w:type="spellStart"/>
      <w:r w:rsidRPr="0041400D">
        <w:t>Филипова</w:t>
      </w:r>
      <w:proofErr w:type="spellEnd"/>
      <w:r w:rsidRPr="0041400D">
        <w:t xml:space="preserve">, И. А. Правовое регулирование искусственного </w:t>
      </w:r>
      <w:proofErr w:type="gramStart"/>
      <w:r w:rsidRPr="0041400D">
        <w:t>интеллекта :</w:t>
      </w:r>
      <w:proofErr w:type="gramEnd"/>
      <w:r w:rsidRPr="0041400D">
        <w:t xml:space="preserve"> учебно-методическое пособие / И. А. </w:t>
      </w:r>
      <w:proofErr w:type="spellStart"/>
      <w:r w:rsidRPr="0041400D">
        <w:t>Филипова</w:t>
      </w:r>
      <w:proofErr w:type="spellEnd"/>
      <w:r w:rsidRPr="0041400D">
        <w:t xml:space="preserve">. — Нижний </w:t>
      </w:r>
      <w:proofErr w:type="gramStart"/>
      <w:r w:rsidRPr="0041400D">
        <w:t>Новгород :</w:t>
      </w:r>
      <w:proofErr w:type="gramEnd"/>
      <w:r w:rsidRPr="0041400D">
        <w:t xml:space="preserve"> ННГУ им. Н. И. Лобачевского, 2021.</w:t>
      </w:r>
    </w:p>
    <w:p w:rsidR="005B71A6" w:rsidRDefault="005B71A6" w:rsidP="005B71A6">
      <w:pPr>
        <w:ind w:left="708"/>
      </w:pPr>
      <w:r w:rsidRPr="005B71A6">
        <w:t>Учебное пособие включает лекционные материалы и планы семинарских занятий по темам, связанным с искусственным интеллектом, его влиянием на право и регулированием отношений, в которых присутствует в том или ином качестве искусственный интеллект.</w:t>
      </w:r>
    </w:p>
    <w:p w:rsidR="0041400D" w:rsidRDefault="0041400D" w:rsidP="005B71A6">
      <w:pPr>
        <w:pStyle w:val="a4"/>
        <w:numPr>
          <w:ilvl w:val="0"/>
          <w:numId w:val="1"/>
        </w:numPr>
      </w:pPr>
      <w:proofErr w:type="spellStart"/>
      <w:r w:rsidRPr="0041400D">
        <w:t>Шингаров</w:t>
      </w:r>
      <w:proofErr w:type="spellEnd"/>
      <w:r w:rsidRPr="0041400D">
        <w:t xml:space="preserve">, Г.Х. </w:t>
      </w:r>
      <w:r w:rsidR="005B71A6" w:rsidRPr="005B71A6">
        <w:t>Проблема познания в философии с точки зрения перспективы создания искусственного интеллекта</w:t>
      </w:r>
      <w:r w:rsidRPr="0041400D">
        <w:t xml:space="preserve"> / Г.Х. </w:t>
      </w:r>
      <w:proofErr w:type="spellStart"/>
      <w:r w:rsidRPr="0041400D">
        <w:t>Шингаров</w:t>
      </w:r>
      <w:proofErr w:type="spellEnd"/>
      <w:r w:rsidRPr="0041400D">
        <w:t>, А. Орлов // Вестник Мурманского государственного технического университета. — 2010.</w:t>
      </w:r>
    </w:p>
    <w:p w:rsidR="005B71A6" w:rsidRDefault="00A37FDE" w:rsidP="00A37FDE">
      <w:pPr>
        <w:ind w:left="708"/>
      </w:pPr>
      <w:r w:rsidRPr="00A37FDE">
        <w:t>В работе проведен краткий анализ основных методологических проблем, соотносящихся с областью человеческого сознания, системами естественного и искусственного интеллекта, отдельных методов обработки и представления знания, представленных в истории философии. Основная цель работы выделение четких форм теоретико-познавательных проблем восприятия и кодирования знания, что в свою очередь обеспечит понимание проблемы искусственного интеллекта</w:t>
      </w:r>
    </w:p>
    <w:p w:rsidR="00AF6627" w:rsidRDefault="00AF6627" w:rsidP="00AF6627">
      <w:pPr>
        <w:pStyle w:val="a4"/>
        <w:numPr>
          <w:ilvl w:val="0"/>
          <w:numId w:val="1"/>
        </w:numPr>
      </w:pPr>
      <w:r w:rsidRPr="00AF6627">
        <w:lastRenderedPageBreak/>
        <w:t xml:space="preserve">Галушкин Александр Александрович, </w:t>
      </w:r>
      <w:proofErr w:type="gramStart"/>
      <w:r w:rsidRPr="00AF6627">
        <w:t>К</w:t>
      </w:r>
      <w:proofErr w:type="gramEnd"/>
      <w:r w:rsidRPr="00AF6627">
        <w:t xml:space="preserve"> вопросу о </w:t>
      </w:r>
      <w:proofErr w:type="spellStart"/>
      <w:r w:rsidRPr="00AF6627">
        <w:t>кибертерроризме</w:t>
      </w:r>
      <w:proofErr w:type="spellEnd"/>
      <w:r w:rsidRPr="00AF6627">
        <w:t xml:space="preserve"> и </w:t>
      </w:r>
      <w:proofErr w:type="spellStart"/>
      <w:r w:rsidRPr="00AF6627">
        <w:t>киберпреступности</w:t>
      </w:r>
      <w:proofErr w:type="spellEnd"/>
      <w:r w:rsidRPr="00AF6627">
        <w:t xml:space="preserve"> // Вестник РУДН. - Серия: Юридические науки. - 2014.</w:t>
      </w:r>
    </w:p>
    <w:p w:rsidR="00AF6627" w:rsidRPr="00AF6627" w:rsidRDefault="00AF6627" w:rsidP="00AF6627">
      <w:pPr>
        <w:pStyle w:val="a4"/>
        <w:numPr>
          <w:ilvl w:val="0"/>
          <w:numId w:val="1"/>
        </w:numPr>
      </w:pPr>
      <w:r>
        <w:rPr>
          <w:rFonts w:cs="Times New Roman"/>
          <w:szCs w:val="28"/>
        </w:rPr>
        <w:t xml:space="preserve">Алексеев, А. П. Судьба интеллекта и миссия разума: философия перед вызовами эпохи </w:t>
      </w:r>
      <w:proofErr w:type="spellStart"/>
      <w:proofErr w:type="gramStart"/>
      <w:r>
        <w:rPr>
          <w:rFonts w:cs="Times New Roman"/>
          <w:szCs w:val="28"/>
        </w:rPr>
        <w:t>цифровизации</w:t>
      </w:r>
      <w:proofErr w:type="spellEnd"/>
      <w:r>
        <w:rPr>
          <w:rFonts w:cs="Times New Roman"/>
          <w:szCs w:val="28"/>
        </w:rPr>
        <w:t xml:space="preserve"> :</w:t>
      </w:r>
      <w:proofErr w:type="gramEnd"/>
      <w:r>
        <w:rPr>
          <w:rFonts w:cs="Times New Roman"/>
          <w:szCs w:val="28"/>
        </w:rPr>
        <w:t xml:space="preserve"> монография / А. П. Алексеев, И. Ю. Алексеева. — </w:t>
      </w:r>
      <w:proofErr w:type="gramStart"/>
      <w:r>
        <w:rPr>
          <w:rFonts w:cs="Times New Roman"/>
          <w:szCs w:val="28"/>
        </w:rPr>
        <w:t>Москва :</w:t>
      </w:r>
      <w:proofErr w:type="gramEnd"/>
      <w:r>
        <w:rPr>
          <w:rFonts w:cs="Times New Roman"/>
          <w:szCs w:val="28"/>
        </w:rPr>
        <w:t xml:space="preserve"> Проспект, 2021.</w:t>
      </w:r>
      <w:bookmarkStart w:id="0" w:name="_GoBack"/>
      <w:bookmarkEnd w:id="0"/>
    </w:p>
    <w:p w:rsidR="005B71A6" w:rsidRPr="0041400D" w:rsidRDefault="005B71A6" w:rsidP="005B71A6">
      <w:pPr>
        <w:ind w:left="708"/>
      </w:pPr>
    </w:p>
    <w:sectPr w:rsidR="005B71A6" w:rsidRPr="00414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7573"/>
    <w:multiLevelType w:val="hybridMultilevel"/>
    <w:tmpl w:val="5F281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EF"/>
    <w:rsid w:val="000E3AA9"/>
    <w:rsid w:val="00266136"/>
    <w:rsid w:val="002D6B8B"/>
    <w:rsid w:val="0041400D"/>
    <w:rsid w:val="005B71A6"/>
    <w:rsid w:val="005C234E"/>
    <w:rsid w:val="009D5550"/>
    <w:rsid w:val="00A3372B"/>
    <w:rsid w:val="00A37FDE"/>
    <w:rsid w:val="00AF6627"/>
    <w:rsid w:val="00C155DE"/>
    <w:rsid w:val="00C21BB4"/>
    <w:rsid w:val="00C32E5F"/>
    <w:rsid w:val="00D95F02"/>
    <w:rsid w:val="00F1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DD27"/>
  <w15:chartTrackingRefBased/>
  <w15:docId w15:val="{81116998-DE35-4837-90F0-1089E991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41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7</cp:revision>
  <dcterms:created xsi:type="dcterms:W3CDTF">2023-02-19T12:04:00Z</dcterms:created>
  <dcterms:modified xsi:type="dcterms:W3CDTF">2023-02-19T19:41:00Z</dcterms:modified>
</cp:coreProperties>
</file>