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D420"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40E9ACC3"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5F958636"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064AA980" w14:textId="77777777" w:rsidR="003904B7" w:rsidRPr="00D03D0B" w:rsidRDefault="003904B7" w:rsidP="00305ED7">
      <w:pPr>
        <w:jc w:val="center"/>
        <w:rPr>
          <w:sz w:val="28"/>
          <w:szCs w:val="28"/>
        </w:rPr>
      </w:pPr>
    </w:p>
    <w:p w14:paraId="79554BD8" w14:textId="77777777" w:rsidR="00305ED7" w:rsidRPr="00D03D0B" w:rsidRDefault="00305ED7" w:rsidP="00305ED7">
      <w:pPr>
        <w:jc w:val="center"/>
        <w:rPr>
          <w:sz w:val="28"/>
          <w:szCs w:val="28"/>
        </w:rPr>
      </w:pPr>
    </w:p>
    <w:p w14:paraId="584B8E16" w14:textId="77777777" w:rsidR="00305ED7" w:rsidRDefault="006D62A1" w:rsidP="00305ED7">
      <w:pPr>
        <w:jc w:val="center"/>
        <w:rPr>
          <w:sz w:val="28"/>
          <w:szCs w:val="28"/>
        </w:rPr>
      </w:pPr>
      <w:r w:rsidRPr="006D62A1">
        <w:rPr>
          <w:sz w:val="28"/>
          <w:szCs w:val="28"/>
        </w:rPr>
        <w:t>SISTEMAS DE INFORMACIÓN GERENCIAL</w:t>
      </w:r>
    </w:p>
    <w:p w14:paraId="6596BC21" w14:textId="77777777" w:rsidR="006D62A1" w:rsidRPr="00D03D0B" w:rsidRDefault="006D62A1" w:rsidP="00305ED7">
      <w:pPr>
        <w:jc w:val="center"/>
        <w:rPr>
          <w:sz w:val="28"/>
          <w:szCs w:val="28"/>
        </w:rPr>
      </w:pPr>
    </w:p>
    <w:p w14:paraId="62BC2B88" w14:textId="77777777" w:rsidR="00D03D0B" w:rsidRPr="00D03D0B" w:rsidRDefault="00D03D0B" w:rsidP="00305ED7">
      <w:pPr>
        <w:jc w:val="center"/>
        <w:rPr>
          <w:sz w:val="28"/>
          <w:szCs w:val="28"/>
        </w:rPr>
      </w:pPr>
    </w:p>
    <w:p w14:paraId="67DEEFAC" w14:textId="77777777" w:rsidR="00D03D0B" w:rsidRPr="00D03D0B" w:rsidRDefault="00D03D0B" w:rsidP="00305ED7">
      <w:pPr>
        <w:jc w:val="center"/>
        <w:rPr>
          <w:sz w:val="28"/>
          <w:szCs w:val="28"/>
        </w:rPr>
      </w:pPr>
    </w:p>
    <w:p w14:paraId="6E9D8F92" w14:textId="77777777" w:rsidR="00305ED7" w:rsidRPr="00D03D0B" w:rsidRDefault="00305ED7" w:rsidP="00305ED7">
      <w:pPr>
        <w:jc w:val="center"/>
        <w:rPr>
          <w:sz w:val="28"/>
          <w:szCs w:val="28"/>
        </w:rPr>
      </w:pPr>
      <w:r w:rsidRPr="00D03D0B">
        <w:rPr>
          <w:b/>
          <w:sz w:val="28"/>
          <w:szCs w:val="28"/>
        </w:rPr>
        <w:t>LABORATORIO #4</w:t>
      </w:r>
    </w:p>
    <w:p w14:paraId="2D99B812" w14:textId="77777777" w:rsidR="00305ED7" w:rsidRPr="00D03D0B" w:rsidRDefault="00305ED7" w:rsidP="00305ED7">
      <w:pPr>
        <w:jc w:val="center"/>
        <w:rPr>
          <w:sz w:val="28"/>
          <w:szCs w:val="28"/>
        </w:rPr>
      </w:pPr>
      <w:r w:rsidRPr="00D03D0B">
        <w:rPr>
          <w:sz w:val="28"/>
          <w:szCs w:val="28"/>
        </w:rPr>
        <w:t>“Oracle APEX – Taller SQL”</w:t>
      </w:r>
    </w:p>
    <w:p w14:paraId="7D3750E5" w14:textId="77777777" w:rsidR="00305ED7" w:rsidRPr="00D03D0B" w:rsidRDefault="00305ED7" w:rsidP="00305ED7">
      <w:pPr>
        <w:jc w:val="center"/>
        <w:rPr>
          <w:sz w:val="28"/>
          <w:szCs w:val="28"/>
        </w:rPr>
      </w:pPr>
    </w:p>
    <w:p w14:paraId="4E275089" w14:textId="77777777" w:rsidR="00D03D0B" w:rsidRPr="00D03D0B" w:rsidRDefault="00D03D0B" w:rsidP="00305ED7">
      <w:pPr>
        <w:jc w:val="center"/>
        <w:rPr>
          <w:sz w:val="28"/>
          <w:szCs w:val="28"/>
        </w:rPr>
      </w:pPr>
    </w:p>
    <w:p w14:paraId="55496E9C" w14:textId="77777777" w:rsidR="00D03D0B" w:rsidRPr="00D03D0B" w:rsidRDefault="00D03D0B" w:rsidP="00305ED7">
      <w:pPr>
        <w:jc w:val="center"/>
        <w:rPr>
          <w:sz w:val="28"/>
          <w:szCs w:val="28"/>
        </w:rPr>
      </w:pPr>
    </w:p>
    <w:p w14:paraId="7D254483" w14:textId="77777777" w:rsidR="00305ED7" w:rsidRPr="00D03D0B" w:rsidRDefault="00305ED7" w:rsidP="00305ED7">
      <w:pPr>
        <w:jc w:val="center"/>
        <w:rPr>
          <w:sz w:val="28"/>
          <w:szCs w:val="28"/>
        </w:rPr>
      </w:pPr>
      <w:r w:rsidRPr="00D03D0B">
        <w:rPr>
          <w:sz w:val="28"/>
          <w:szCs w:val="28"/>
        </w:rPr>
        <w:t>Prof. Ivan Clarence</w:t>
      </w:r>
    </w:p>
    <w:p w14:paraId="19C260BC" w14:textId="77777777" w:rsidR="00D03D0B" w:rsidRPr="00D03D0B" w:rsidRDefault="00D03D0B" w:rsidP="004E79AC">
      <w:pPr>
        <w:rPr>
          <w:sz w:val="28"/>
          <w:szCs w:val="28"/>
        </w:rPr>
      </w:pPr>
    </w:p>
    <w:p w14:paraId="5105CB9C" w14:textId="77777777" w:rsidR="00D03D0B" w:rsidRPr="00D03D0B" w:rsidRDefault="00D03D0B" w:rsidP="00305ED7">
      <w:pPr>
        <w:jc w:val="center"/>
        <w:rPr>
          <w:sz w:val="28"/>
          <w:szCs w:val="28"/>
        </w:rPr>
      </w:pPr>
    </w:p>
    <w:p w14:paraId="66610C2B" w14:textId="77777777" w:rsidR="00305ED7" w:rsidRPr="00D03D0B" w:rsidRDefault="00305ED7" w:rsidP="00305ED7">
      <w:pPr>
        <w:jc w:val="center"/>
        <w:rPr>
          <w:sz w:val="28"/>
          <w:szCs w:val="28"/>
        </w:rPr>
      </w:pPr>
      <w:r w:rsidRPr="00D03D0B">
        <w:rPr>
          <w:sz w:val="28"/>
          <w:szCs w:val="28"/>
        </w:rPr>
        <w:t>Integrante:</w:t>
      </w:r>
    </w:p>
    <w:p w14:paraId="341CA810" w14:textId="77777777" w:rsidR="00305ED7" w:rsidRPr="00D03D0B" w:rsidRDefault="00305ED7" w:rsidP="00305ED7">
      <w:pPr>
        <w:jc w:val="center"/>
        <w:rPr>
          <w:sz w:val="28"/>
          <w:szCs w:val="28"/>
        </w:rPr>
      </w:pPr>
      <w:r w:rsidRPr="00D03D0B">
        <w:rPr>
          <w:sz w:val="28"/>
          <w:szCs w:val="28"/>
        </w:rPr>
        <w:t>Gerald Ríos, 8-987-741</w:t>
      </w:r>
    </w:p>
    <w:p w14:paraId="4A682A81" w14:textId="77777777" w:rsidR="00D03D0B" w:rsidRDefault="00D03D0B" w:rsidP="00305ED7">
      <w:pPr>
        <w:jc w:val="center"/>
        <w:rPr>
          <w:sz w:val="28"/>
          <w:szCs w:val="28"/>
        </w:rPr>
      </w:pPr>
    </w:p>
    <w:p w14:paraId="193375A6" w14:textId="77777777" w:rsidR="00D03D0B" w:rsidRPr="00D03D0B" w:rsidRDefault="00D03D0B" w:rsidP="00305ED7">
      <w:pPr>
        <w:jc w:val="center"/>
        <w:rPr>
          <w:sz w:val="28"/>
          <w:szCs w:val="28"/>
        </w:rPr>
      </w:pPr>
    </w:p>
    <w:p w14:paraId="66353286" w14:textId="77777777" w:rsidR="00D03D0B" w:rsidRPr="00D03D0B" w:rsidRDefault="00D03D0B" w:rsidP="00305ED7">
      <w:pPr>
        <w:jc w:val="center"/>
        <w:rPr>
          <w:sz w:val="28"/>
          <w:szCs w:val="28"/>
        </w:rPr>
      </w:pPr>
    </w:p>
    <w:p w14:paraId="21E03AFD" w14:textId="77777777" w:rsidR="003C4005" w:rsidRDefault="00305ED7" w:rsidP="00D03D0B">
      <w:pPr>
        <w:jc w:val="center"/>
        <w:rPr>
          <w:sz w:val="28"/>
          <w:szCs w:val="28"/>
          <w:lang w:val="en-US"/>
        </w:rPr>
      </w:pPr>
      <w:r w:rsidRPr="00D03D0B">
        <w:rPr>
          <w:sz w:val="28"/>
          <w:szCs w:val="28"/>
          <w:lang w:val="en-US"/>
        </w:rPr>
        <w:t>2026.10.27</w:t>
      </w:r>
    </w:p>
    <w:p w14:paraId="3243BC80" w14:textId="77777777" w:rsidR="003C4005" w:rsidRDefault="003C4005">
      <w:pPr>
        <w:rPr>
          <w:sz w:val="28"/>
          <w:szCs w:val="28"/>
          <w:lang w:val="en-US"/>
        </w:rPr>
      </w:pPr>
      <w:r>
        <w:rPr>
          <w:sz w:val="28"/>
          <w:szCs w:val="28"/>
          <w:lang w:val="en-US"/>
        </w:rPr>
        <w:br w:type="page"/>
      </w:r>
    </w:p>
    <w:p w14:paraId="6BA34401"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7174BB78" w14:textId="77777777" w:rsidR="00BD34D5" w:rsidRDefault="00BD34D5">
          <w:pPr>
            <w:pStyle w:val="TtuloTDC"/>
          </w:pPr>
        </w:p>
        <w:p w14:paraId="6376F522" w14:textId="3B4045A1" w:rsidR="00B648C3"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830666" w:history="1">
            <w:r w:rsidR="00B648C3" w:rsidRPr="000552C4">
              <w:rPr>
                <w:rStyle w:val="Hipervnculo"/>
                <w:noProof/>
              </w:rPr>
              <w:t>CONTENIDO</w:t>
            </w:r>
            <w:r w:rsidR="00B648C3">
              <w:rPr>
                <w:noProof/>
                <w:webHidden/>
              </w:rPr>
              <w:tab/>
            </w:r>
            <w:r w:rsidR="00B648C3">
              <w:rPr>
                <w:noProof/>
                <w:webHidden/>
              </w:rPr>
              <w:fldChar w:fldCharType="begin"/>
            </w:r>
            <w:r w:rsidR="00B648C3">
              <w:rPr>
                <w:noProof/>
                <w:webHidden/>
              </w:rPr>
              <w:instrText xml:space="preserve"> PAGEREF _Toc243830666 \h </w:instrText>
            </w:r>
            <w:r w:rsidR="00B648C3">
              <w:rPr>
                <w:noProof/>
                <w:webHidden/>
              </w:rPr>
            </w:r>
            <w:r w:rsidR="00B648C3">
              <w:rPr>
                <w:noProof/>
                <w:webHidden/>
              </w:rPr>
              <w:fldChar w:fldCharType="separate"/>
            </w:r>
            <w:r w:rsidR="00B648C3">
              <w:rPr>
                <w:noProof/>
                <w:webHidden/>
              </w:rPr>
              <w:t>3</w:t>
            </w:r>
            <w:r w:rsidR="00B648C3">
              <w:rPr>
                <w:noProof/>
                <w:webHidden/>
              </w:rPr>
              <w:fldChar w:fldCharType="end"/>
            </w:r>
          </w:hyperlink>
        </w:p>
        <w:p w14:paraId="65A71535" w14:textId="66A4175A" w:rsidR="00B648C3" w:rsidRDefault="00B648C3">
          <w:pPr>
            <w:pStyle w:val="TDC2"/>
            <w:tabs>
              <w:tab w:val="right" w:leader="dot" w:pos="8828"/>
            </w:tabs>
            <w:rPr>
              <w:noProof/>
            </w:rPr>
          </w:pPr>
          <w:hyperlink w:anchor="_Toc243830667" w:history="1">
            <w:r w:rsidRPr="000552C4">
              <w:rPr>
                <w:rStyle w:val="Hipervnculo"/>
                <w:noProof/>
              </w:rPr>
              <w:t>Paso 1: Revisar el diagrama entidad-relación</w:t>
            </w:r>
            <w:r>
              <w:rPr>
                <w:noProof/>
                <w:webHidden/>
              </w:rPr>
              <w:tab/>
            </w:r>
            <w:r>
              <w:rPr>
                <w:noProof/>
                <w:webHidden/>
              </w:rPr>
              <w:fldChar w:fldCharType="begin"/>
            </w:r>
            <w:r>
              <w:rPr>
                <w:noProof/>
                <w:webHidden/>
              </w:rPr>
              <w:instrText xml:space="preserve"> PAGEREF _Toc243830667 \h </w:instrText>
            </w:r>
            <w:r>
              <w:rPr>
                <w:noProof/>
                <w:webHidden/>
              </w:rPr>
            </w:r>
            <w:r>
              <w:rPr>
                <w:noProof/>
                <w:webHidden/>
              </w:rPr>
              <w:fldChar w:fldCharType="separate"/>
            </w:r>
            <w:r>
              <w:rPr>
                <w:noProof/>
                <w:webHidden/>
              </w:rPr>
              <w:t>3</w:t>
            </w:r>
            <w:r>
              <w:rPr>
                <w:noProof/>
                <w:webHidden/>
              </w:rPr>
              <w:fldChar w:fldCharType="end"/>
            </w:r>
          </w:hyperlink>
        </w:p>
        <w:p w14:paraId="55E575C2" w14:textId="43ABEAE5" w:rsidR="00B648C3" w:rsidRDefault="00B648C3">
          <w:pPr>
            <w:pStyle w:val="TDC2"/>
            <w:tabs>
              <w:tab w:val="right" w:leader="dot" w:pos="8828"/>
            </w:tabs>
            <w:rPr>
              <w:noProof/>
            </w:rPr>
          </w:pPr>
          <w:hyperlink w:anchor="_Toc243830668" w:history="1">
            <w:r w:rsidRPr="000552C4">
              <w:rPr>
                <w:rStyle w:val="Hipervnculo"/>
                <w:noProof/>
              </w:rPr>
              <w:t>Paso 2: Entrar al workspace en Oracle APEX</w:t>
            </w:r>
            <w:r>
              <w:rPr>
                <w:noProof/>
                <w:webHidden/>
              </w:rPr>
              <w:tab/>
            </w:r>
            <w:r>
              <w:rPr>
                <w:noProof/>
                <w:webHidden/>
              </w:rPr>
              <w:fldChar w:fldCharType="begin"/>
            </w:r>
            <w:r>
              <w:rPr>
                <w:noProof/>
                <w:webHidden/>
              </w:rPr>
              <w:instrText xml:space="preserve"> PAGEREF _Toc243830668 \h </w:instrText>
            </w:r>
            <w:r>
              <w:rPr>
                <w:noProof/>
                <w:webHidden/>
              </w:rPr>
            </w:r>
            <w:r>
              <w:rPr>
                <w:noProof/>
                <w:webHidden/>
              </w:rPr>
              <w:fldChar w:fldCharType="separate"/>
            </w:r>
            <w:r>
              <w:rPr>
                <w:noProof/>
                <w:webHidden/>
              </w:rPr>
              <w:t>4</w:t>
            </w:r>
            <w:r>
              <w:rPr>
                <w:noProof/>
                <w:webHidden/>
              </w:rPr>
              <w:fldChar w:fldCharType="end"/>
            </w:r>
          </w:hyperlink>
        </w:p>
        <w:p w14:paraId="5EE375B5" w14:textId="1FED7678" w:rsidR="00B648C3" w:rsidRDefault="00B648C3">
          <w:pPr>
            <w:pStyle w:val="TDC2"/>
            <w:tabs>
              <w:tab w:val="right" w:leader="dot" w:pos="8828"/>
            </w:tabs>
            <w:rPr>
              <w:noProof/>
            </w:rPr>
          </w:pPr>
          <w:hyperlink w:anchor="_Toc243830669" w:history="1">
            <w:r w:rsidRPr="000552C4">
              <w:rPr>
                <w:rStyle w:val="Hipervnculo"/>
                <w:noProof/>
              </w:rPr>
              <w:t>Paso 3: Subir el script en SQL Scripts</w:t>
            </w:r>
            <w:r>
              <w:rPr>
                <w:noProof/>
                <w:webHidden/>
              </w:rPr>
              <w:tab/>
            </w:r>
            <w:r>
              <w:rPr>
                <w:noProof/>
                <w:webHidden/>
              </w:rPr>
              <w:fldChar w:fldCharType="begin"/>
            </w:r>
            <w:r>
              <w:rPr>
                <w:noProof/>
                <w:webHidden/>
              </w:rPr>
              <w:instrText xml:space="preserve"> PAGEREF _Toc243830669 \h </w:instrText>
            </w:r>
            <w:r>
              <w:rPr>
                <w:noProof/>
                <w:webHidden/>
              </w:rPr>
            </w:r>
            <w:r>
              <w:rPr>
                <w:noProof/>
                <w:webHidden/>
              </w:rPr>
              <w:fldChar w:fldCharType="separate"/>
            </w:r>
            <w:r>
              <w:rPr>
                <w:noProof/>
                <w:webHidden/>
              </w:rPr>
              <w:t>5</w:t>
            </w:r>
            <w:r>
              <w:rPr>
                <w:noProof/>
                <w:webHidden/>
              </w:rPr>
              <w:fldChar w:fldCharType="end"/>
            </w:r>
          </w:hyperlink>
        </w:p>
        <w:p w14:paraId="57277F9D" w14:textId="6F3497E8" w:rsidR="00B648C3" w:rsidRDefault="00B648C3">
          <w:pPr>
            <w:pStyle w:val="TDC2"/>
            <w:tabs>
              <w:tab w:val="right" w:leader="dot" w:pos="8828"/>
            </w:tabs>
            <w:rPr>
              <w:noProof/>
            </w:rPr>
          </w:pPr>
          <w:hyperlink w:anchor="_Toc243830670" w:history="1">
            <w:r w:rsidRPr="000552C4">
              <w:rPr>
                <w:rStyle w:val="Hipervnculo"/>
                <w:noProof/>
              </w:rPr>
              <w:t>Paso 4: Ejecutar el script</w:t>
            </w:r>
            <w:r>
              <w:rPr>
                <w:noProof/>
                <w:webHidden/>
              </w:rPr>
              <w:tab/>
            </w:r>
            <w:r>
              <w:rPr>
                <w:noProof/>
                <w:webHidden/>
              </w:rPr>
              <w:fldChar w:fldCharType="begin"/>
            </w:r>
            <w:r>
              <w:rPr>
                <w:noProof/>
                <w:webHidden/>
              </w:rPr>
              <w:instrText xml:space="preserve"> PAGEREF _Toc243830670 \h </w:instrText>
            </w:r>
            <w:r>
              <w:rPr>
                <w:noProof/>
                <w:webHidden/>
              </w:rPr>
            </w:r>
            <w:r>
              <w:rPr>
                <w:noProof/>
                <w:webHidden/>
              </w:rPr>
              <w:fldChar w:fldCharType="separate"/>
            </w:r>
            <w:r>
              <w:rPr>
                <w:noProof/>
                <w:webHidden/>
              </w:rPr>
              <w:t>5</w:t>
            </w:r>
            <w:r>
              <w:rPr>
                <w:noProof/>
                <w:webHidden/>
              </w:rPr>
              <w:fldChar w:fldCharType="end"/>
            </w:r>
          </w:hyperlink>
        </w:p>
        <w:p w14:paraId="2157823A" w14:textId="5CF5C536" w:rsidR="00B648C3" w:rsidRDefault="00B648C3">
          <w:pPr>
            <w:pStyle w:val="TDC2"/>
            <w:tabs>
              <w:tab w:val="right" w:leader="dot" w:pos="8828"/>
            </w:tabs>
            <w:rPr>
              <w:noProof/>
            </w:rPr>
          </w:pPr>
          <w:hyperlink w:anchor="_Toc243830671" w:history="1">
            <w:r w:rsidRPr="000552C4">
              <w:rPr>
                <w:rStyle w:val="Hipervnculo"/>
                <w:noProof/>
              </w:rPr>
              <w:t>Paso 5: Comprobar las tablas creadas</w:t>
            </w:r>
            <w:r>
              <w:rPr>
                <w:noProof/>
                <w:webHidden/>
              </w:rPr>
              <w:tab/>
            </w:r>
            <w:r>
              <w:rPr>
                <w:noProof/>
                <w:webHidden/>
              </w:rPr>
              <w:fldChar w:fldCharType="begin"/>
            </w:r>
            <w:r>
              <w:rPr>
                <w:noProof/>
                <w:webHidden/>
              </w:rPr>
              <w:instrText xml:space="preserve"> PAGEREF _Toc243830671 \h </w:instrText>
            </w:r>
            <w:r>
              <w:rPr>
                <w:noProof/>
                <w:webHidden/>
              </w:rPr>
            </w:r>
            <w:r>
              <w:rPr>
                <w:noProof/>
                <w:webHidden/>
              </w:rPr>
              <w:fldChar w:fldCharType="separate"/>
            </w:r>
            <w:r>
              <w:rPr>
                <w:noProof/>
                <w:webHidden/>
              </w:rPr>
              <w:t>7</w:t>
            </w:r>
            <w:r>
              <w:rPr>
                <w:noProof/>
                <w:webHidden/>
              </w:rPr>
              <w:fldChar w:fldCharType="end"/>
            </w:r>
          </w:hyperlink>
        </w:p>
        <w:p w14:paraId="352BBCE5" w14:textId="779537EC" w:rsidR="00B648C3" w:rsidRDefault="00B648C3">
          <w:pPr>
            <w:pStyle w:val="TDC2"/>
            <w:tabs>
              <w:tab w:val="right" w:leader="dot" w:pos="8828"/>
            </w:tabs>
            <w:rPr>
              <w:noProof/>
            </w:rPr>
          </w:pPr>
          <w:hyperlink w:anchor="_Toc243830672" w:history="1">
            <w:r w:rsidRPr="000552C4">
              <w:rPr>
                <w:rStyle w:val="Hipervnculo"/>
                <w:noProof/>
              </w:rPr>
              <w:t>Paso 6: Preparar SQL Commands</w:t>
            </w:r>
            <w:r>
              <w:rPr>
                <w:noProof/>
                <w:webHidden/>
              </w:rPr>
              <w:tab/>
            </w:r>
            <w:r>
              <w:rPr>
                <w:noProof/>
                <w:webHidden/>
              </w:rPr>
              <w:fldChar w:fldCharType="begin"/>
            </w:r>
            <w:r>
              <w:rPr>
                <w:noProof/>
                <w:webHidden/>
              </w:rPr>
              <w:instrText xml:space="preserve"> PAGEREF _Toc243830672 \h </w:instrText>
            </w:r>
            <w:r>
              <w:rPr>
                <w:noProof/>
                <w:webHidden/>
              </w:rPr>
            </w:r>
            <w:r>
              <w:rPr>
                <w:noProof/>
                <w:webHidden/>
              </w:rPr>
              <w:fldChar w:fldCharType="separate"/>
            </w:r>
            <w:r>
              <w:rPr>
                <w:noProof/>
                <w:webHidden/>
              </w:rPr>
              <w:t>8</w:t>
            </w:r>
            <w:r>
              <w:rPr>
                <w:noProof/>
                <w:webHidden/>
              </w:rPr>
              <w:fldChar w:fldCharType="end"/>
            </w:r>
          </w:hyperlink>
        </w:p>
        <w:p w14:paraId="69FA5E27" w14:textId="40EC1A01" w:rsidR="00B648C3" w:rsidRDefault="00B648C3">
          <w:pPr>
            <w:pStyle w:val="TDC2"/>
            <w:tabs>
              <w:tab w:val="right" w:leader="dot" w:pos="8828"/>
            </w:tabs>
            <w:rPr>
              <w:noProof/>
            </w:rPr>
          </w:pPr>
          <w:hyperlink w:anchor="_Toc243830673" w:history="1">
            <w:r w:rsidRPr="000552C4">
              <w:rPr>
                <w:rStyle w:val="Hipervnculo"/>
                <w:noProof/>
              </w:rPr>
              <w:t>Paso 7: Ejercicio 3.1 – Consultar todas las columnas de ORDERS</w:t>
            </w:r>
            <w:r>
              <w:rPr>
                <w:noProof/>
                <w:webHidden/>
              </w:rPr>
              <w:tab/>
            </w:r>
            <w:r>
              <w:rPr>
                <w:noProof/>
                <w:webHidden/>
              </w:rPr>
              <w:fldChar w:fldCharType="begin"/>
            </w:r>
            <w:r>
              <w:rPr>
                <w:noProof/>
                <w:webHidden/>
              </w:rPr>
              <w:instrText xml:space="preserve"> PAGEREF _Toc243830673 \h </w:instrText>
            </w:r>
            <w:r>
              <w:rPr>
                <w:noProof/>
                <w:webHidden/>
              </w:rPr>
            </w:r>
            <w:r>
              <w:rPr>
                <w:noProof/>
                <w:webHidden/>
              </w:rPr>
              <w:fldChar w:fldCharType="separate"/>
            </w:r>
            <w:r>
              <w:rPr>
                <w:noProof/>
                <w:webHidden/>
              </w:rPr>
              <w:t>8</w:t>
            </w:r>
            <w:r>
              <w:rPr>
                <w:noProof/>
                <w:webHidden/>
              </w:rPr>
              <w:fldChar w:fldCharType="end"/>
            </w:r>
          </w:hyperlink>
        </w:p>
        <w:p w14:paraId="44FAEA84" w14:textId="0D12130A" w:rsidR="00B648C3" w:rsidRDefault="00B648C3">
          <w:pPr>
            <w:pStyle w:val="TDC2"/>
            <w:tabs>
              <w:tab w:val="right" w:leader="dot" w:pos="8828"/>
            </w:tabs>
            <w:rPr>
              <w:noProof/>
            </w:rPr>
          </w:pPr>
          <w:hyperlink w:anchor="_Toc243830674" w:history="1">
            <w:r w:rsidRPr="000552C4">
              <w:rPr>
                <w:rStyle w:val="Hipervnculo"/>
                <w:noProof/>
              </w:rPr>
              <w:t>Paso 8: Ejercicio 3.2 – Obtener columnas específicas</w:t>
            </w:r>
            <w:r>
              <w:rPr>
                <w:noProof/>
                <w:webHidden/>
              </w:rPr>
              <w:tab/>
            </w:r>
            <w:r>
              <w:rPr>
                <w:noProof/>
                <w:webHidden/>
              </w:rPr>
              <w:fldChar w:fldCharType="begin"/>
            </w:r>
            <w:r>
              <w:rPr>
                <w:noProof/>
                <w:webHidden/>
              </w:rPr>
              <w:instrText xml:space="preserve"> PAGEREF _Toc243830674 \h </w:instrText>
            </w:r>
            <w:r>
              <w:rPr>
                <w:noProof/>
                <w:webHidden/>
              </w:rPr>
            </w:r>
            <w:r>
              <w:rPr>
                <w:noProof/>
                <w:webHidden/>
              </w:rPr>
              <w:fldChar w:fldCharType="separate"/>
            </w:r>
            <w:r>
              <w:rPr>
                <w:noProof/>
                <w:webHidden/>
              </w:rPr>
              <w:t>9</w:t>
            </w:r>
            <w:r>
              <w:rPr>
                <w:noProof/>
                <w:webHidden/>
              </w:rPr>
              <w:fldChar w:fldCharType="end"/>
            </w:r>
          </w:hyperlink>
        </w:p>
        <w:p w14:paraId="69039674" w14:textId="51AD653C" w:rsidR="00B648C3" w:rsidRDefault="00B648C3">
          <w:pPr>
            <w:pStyle w:val="TDC2"/>
            <w:tabs>
              <w:tab w:val="right" w:leader="dot" w:pos="8828"/>
            </w:tabs>
            <w:rPr>
              <w:noProof/>
            </w:rPr>
          </w:pPr>
          <w:hyperlink w:anchor="_Toc243830675" w:history="1">
            <w:r w:rsidRPr="000552C4">
              <w:rPr>
                <w:rStyle w:val="Hipervnculo"/>
                <w:noProof/>
              </w:rPr>
              <w:t>Paso 9: Ejercicio 3.4 – Alias de columna</w:t>
            </w:r>
            <w:r>
              <w:rPr>
                <w:noProof/>
                <w:webHidden/>
              </w:rPr>
              <w:tab/>
            </w:r>
            <w:r>
              <w:rPr>
                <w:noProof/>
                <w:webHidden/>
              </w:rPr>
              <w:fldChar w:fldCharType="begin"/>
            </w:r>
            <w:r>
              <w:rPr>
                <w:noProof/>
                <w:webHidden/>
              </w:rPr>
              <w:instrText xml:space="preserve"> PAGEREF _Toc243830675 \h </w:instrText>
            </w:r>
            <w:r>
              <w:rPr>
                <w:noProof/>
                <w:webHidden/>
              </w:rPr>
            </w:r>
            <w:r>
              <w:rPr>
                <w:noProof/>
                <w:webHidden/>
              </w:rPr>
              <w:fldChar w:fldCharType="separate"/>
            </w:r>
            <w:r>
              <w:rPr>
                <w:noProof/>
                <w:webHidden/>
              </w:rPr>
              <w:t>9</w:t>
            </w:r>
            <w:r>
              <w:rPr>
                <w:noProof/>
                <w:webHidden/>
              </w:rPr>
              <w:fldChar w:fldCharType="end"/>
            </w:r>
          </w:hyperlink>
        </w:p>
        <w:p w14:paraId="49AFCB70" w14:textId="2E635605" w:rsidR="00B648C3" w:rsidRDefault="00B648C3">
          <w:pPr>
            <w:pStyle w:val="TDC2"/>
            <w:tabs>
              <w:tab w:val="right" w:leader="dot" w:pos="8828"/>
            </w:tabs>
            <w:rPr>
              <w:noProof/>
            </w:rPr>
          </w:pPr>
          <w:hyperlink w:anchor="_Toc243830676" w:history="1">
            <w:r w:rsidRPr="000552C4">
              <w:rPr>
                <w:rStyle w:val="Hipervnculo"/>
                <w:noProof/>
              </w:rPr>
              <w:t>Paso 10: Ejercicio 3.7 – Funciones de una sola fila y de grupo</w:t>
            </w:r>
            <w:r>
              <w:rPr>
                <w:noProof/>
                <w:webHidden/>
              </w:rPr>
              <w:tab/>
            </w:r>
            <w:r>
              <w:rPr>
                <w:noProof/>
                <w:webHidden/>
              </w:rPr>
              <w:fldChar w:fldCharType="begin"/>
            </w:r>
            <w:r>
              <w:rPr>
                <w:noProof/>
                <w:webHidden/>
              </w:rPr>
              <w:instrText xml:space="preserve"> PAGEREF _Toc243830676 \h </w:instrText>
            </w:r>
            <w:r>
              <w:rPr>
                <w:noProof/>
                <w:webHidden/>
              </w:rPr>
            </w:r>
            <w:r>
              <w:rPr>
                <w:noProof/>
                <w:webHidden/>
              </w:rPr>
              <w:fldChar w:fldCharType="separate"/>
            </w:r>
            <w:r>
              <w:rPr>
                <w:noProof/>
                <w:webHidden/>
              </w:rPr>
              <w:t>10</w:t>
            </w:r>
            <w:r>
              <w:rPr>
                <w:noProof/>
                <w:webHidden/>
              </w:rPr>
              <w:fldChar w:fldCharType="end"/>
            </w:r>
          </w:hyperlink>
        </w:p>
        <w:p w14:paraId="781C65B8" w14:textId="5DBC970F" w:rsidR="00B648C3" w:rsidRDefault="00B648C3">
          <w:pPr>
            <w:pStyle w:val="TDC3"/>
            <w:tabs>
              <w:tab w:val="right" w:leader="dot" w:pos="8828"/>
            </w:tabs>
            <w:rPr>
              <w:noProof/>
            </w:rPr>
          </w:pPr>
          <w:hyperlink w:anchor="_Toc243830677" w:history="1">
            <w:r w:rsidRPr="000552C4">
              <w:rPr>
                <w:rStyle w:val="Hipervnculo"/>
                <w:noProof/>
              </w:rPr>
              <w:t>UPPER y LOWER</w:t>
            </w:r>
            <w:r>
              <w:rPr>
                <w:noProof/>
                <w:webHidden/>
              </w:rPr>
              <w:tab/>
            </w:r>
            <w:r>
              <w:rPr>
                <w:noProof/>
                <w:webHidden/>
              </w:rPr>
              <w:fldChar w:fldCharType="begin"/>
            </w:r>
            <w:r>
              <w:rPr>
                <w:noProof/>
                <w:webHidden/>
              </w:rPr>
              <w:instrText xml:space="preserve"> PAGEREF _Toc243830677 \h </w:instrText>
            </w:r>
            <w:r>
              <w:rPr>
                <w:noProof/>
                <w:webHidden/>
              </w:rPr>
            </w:r>
            <w:r>
              <w:rPr>
                <w:noProof/>
                <w:webHidden/>
              </w:rPr>
              <w:fldChar w:fldCharType="separate"/>
            </w:r>
            <w:r>
              <w:rPr>
                <w:noProof/>
                <w:webHidden/>
              </w:rPr>
              <w:t>10</w:t>
            </w:r>
            <w:r>
              <w:rPr>
                <w:noProof/>
                <w:webHidden/>
              </w:rPr>
              <w:fldChar w:fldCharType="end"/>
            </w:r>
          </w:hyperlink>
        </w:p>
        <w:p w14:paraId="74774278" w14:textId="2CFC93DB" w:rsidR="00B648C3" w:rsidRDefault="00B648C3">
          <w:pPr>
            <w:pStyle w:val="TDC3"/>
            <w:tabs>
              <w:tab w:val="right" w:leader="dot" w:pos="8828"/>
            </w:tabs>
            <w:rPr>
              <w:noProof/>
            </w:rPr>
          </w:pPr>
          <w:hyperlink w:anchor="_Toc243830678" w:history="1">
            <w:r w:rsidRPr="000552C4">
              <w:rPr>
                <w:rStyle w:val="Hipervnculo"/>
                <w:noProof/>
              </w:rPr>
              <w:t>SQRT y LN sobre DUAL</w:t>
            </w:r>
            <w:r>
              <w:rPr>
                <w:noProof/>
                <w:webHidden/>
              </w:rPr>
              <w:tab/>
            </w:r>
            <w:r>
              <w:rPr>
                <w:noProof/>
                <w:webHidden/>
              </w:rPr>
              <w:fldChar w:fldCharType="begin"/>
            </w:r>
            <w:r>
              <w:rPr>
                <w:noProof/>
                <w:webHidden/>
              </w:rPr>
              <w:instrText xml:space="preserve"> PAGEREF _Toc243830678 \h </w:instrText>
            </w:r>
            <w:r>
              <w:rPr>
                <w:noProof/>
                <w:webHidden/>
              </w:rPr>
            </w:r>
            <w:r>
              <w:rPr>
                <w:noProof/>
                <w:webHidden/>
              </w:rPr>
              <w:fldChar w:fldCharType="separate"/>
            </w:r>
            <w:r>
              <w:rPr>
                <w:noProof/>
                <w:webHidden/>
              </w:rPr>
              <w:t>11</w:t>
            </w:r>
            <w:r>
              <w:rPr>
                <w:noProof/>
                <w:webHidden/>
              </w:rPr>
              <w:fldChar w:fldCharType="end"/>
            </w:r>
          </w:hyperlink>
        </w:p>
        <w:p w14:paraId="1E3DF4E6" w14:textId="36E0A7C6" w:rsidR="00B648C3" w:rsidRDefault="00B648C3">
          <w:pPr>
            <w:pStyle w:val="TDC3"/>
            <w:tabs>
              <w:tab w:val="right" w:leader="dot" w:pos="8828"/>
            </w:tabs>
            <w:rPr>
              <w:noProof/>
            </w:rPr>
          </w:pPr>
          <w:hyperlink w:anchor="_Toc243830679" w:history="1">
            <w:r w:rsidRPr="000552C4">
              <w:rPr>
                <w:rStyle w:val="Hipervnculo"/>
                <w:noProof/>
              </w:rPr>
              <w:t>COUNT, MAX, MIN y AVG</w:t>
            </w:r>
            <w:r>
              <w:rPr>
                <w:noProof/>
                <w:webHidden/>
              </w:rPr>
              <w:tab/>
            </w:r>
            <w:r>
              <w:rPr>
                <w:noProof/>
                <w:webHidden/>
              </w:rPr>
              <w:fldChar w:fldCharType="begin"/>
            </w:r>
            <w:r>
              <w:rPr>
                <w:noProof/>
                <w:webHidden/>
              </w:rPr>
              <w:instrText xml:space="preserve"> PAGEREF _Toc243830679 \h </w:instrText>
            </w:r>
            <w:r>
              <w:rPr>
                <w:noProof/>
                <w:webHidden/>
              </w:rPr>
            </w:r>
            <w:r>
              <w:rPr>
                <w:noProof/>
                <w:webHidden/>
              </w:rPr>
              <w:fldChar w:fldCharType="separate"/>
            </w:r>
            <w:r>
              <w:rPr>
                <w:noProof/>
                <w:webHidden/>
              </w:rPr>
              <w:t>11</w:t>
            </w:r>
            <w:r>
              <w:rPr>
                <w:noProof/>
                <w:webHidden/>
              </w:rPr>
              <w:fldChar w:fldCharType="end"/>
            </w:r>
          </w:hyperlink>
        </w:p>
        <w:p w14:paraId="49E8E668" w14:textId="549E4083" w:rsidR="00B648C3" w:rsidRDefault="00B648C3">
          <w:pPr>
            <w:pStyle w:val="TDC2"/>
            <w:tabs>
              <w:tab w:val="right" w:leader="dot" w:pos="8828"/>
            </w:tabs>
            <w:rPr>
              <w:noProof/>
            </w:rPr>
          </w:pPr>
          <w:hyperlink w:anchor="_Toc243830680" w:history="1">
            <w:r w:rsidRPr="000552C4">
              <w:rPr>
                <w:rStyle w:val="Hipervnculo"/>
                <w:noProof/>
              </w:rPr>
              <w:t>Paso 11: Ejercicio 3.8 – Nulos con NVL</w:t>
            </w:r>
            <w:r>
              <w:rPr>
                <w:noProof/>
                <w:webHidden/>
              </w:rPr>
              <w:tab/>
            </w:r>
            <w:r>
              <w:rPr>
                <w:noProof/>
                <w:webHidden/>
              </w:rPr>
              <w:fldChar w:fldCharType="begin"/>
            </w:r>
            <w:r>
              <w:rPr>
                <w:noProof/>
                <w:webHidden/>
              </w:rPr>
              <w:instrText xml:space="preserve"> PAGEREF _Toc243830680 \h </w:instrText>
            </w:r>
            <w:r>
              <w:rPr>
                <w:noProof/>
                <w:webHidden/>
              </w:rPr>
            </w:r>
            <w:r>
              <w:rPr>
                <w:noProof/>
                <w:webHidden/>
              </w:rPr>
              <w:fldChar w:fldCharType="separate"/>
            </w:r>
            <w:r>
              <w:rPr>
                <w:noProof/>
                <w:webHidden/>
              </w:rPr>
              <w:t>12</w:t>
            </w:r>
            <w:r>
              <w:rPr>
                <w:noProof/>
                <w:webHidden/>
              </w:rPr>
              <w:fldChar w:fldCharType="end"/>
            </w:r>
          </w:hyperlink>
        </w:p>
        <w:p w14:paraId="06DC0F3B" w14:textId="4FFC61FE" w:rsidR="00B648C3" w:rsidRDefault="00B648C3">
          <w:pPr>
            <w:pStyle w:val="TDC2"/>
            <w:tabs>
              <w:tab w:val="right" w:leader="dot" w:pos="8828"/>
            </w:tabs>
            <w:rPr>
              <w:noProof/>
            </w:rPr>
          </w:pPr>
          <w:hyperlink w:anchor="_Toc243830681" w:history="1">
            <w:r w:rsidRPr="000552C4">
              <w:rPr>
                <w:rStyle w:val="Hipervnculo"/>
                <w:noProof/>
              </w:rPr>
              <w:t>Paso 12: Ejercicio 3.9 – Expresión decodificada con DECODE</w:t>
            </w:r>
            <w:r>
              <w:rPr>
                <w:noProof/>
                <w:webHidden/>
              </w:rPr>
              <w:tab/>
            </w:r>
            <w:r>
              <w:rPr>
                <w:noProof/>
                <w:webHidden/>
              </w:rPr>
              <w:fldChar w:fldCharType="begin"/>
            </w:r>
            <w:r>
              <w:rPr>
                <w:noProof/>
                <w:webHidden/>
              </w:rPr>
              <w:instrText xml:space="preserve"> PAGEREF _Toc243830681 \h </w:instrText>
            </w:r>
            <w:r>
              <w:rPr>
                <w:noProof/>
                <w:webHidden/>
              </w:rPr>
            </w:r>
            <w:r>
              <w:rPr>
                <w:noProof/>
                <w:webHidden/>
              </w:rPr>
              <w:fldChar w:fldCharType="separate"/>
            </w:r>
            <w:r>
              <w:rPr>
                <w:noProof/>
                <w:webHidden/>
              </w:rPr>
              <w:t>13</w:t>
            </w:r>
            <w:r>
              <w:rPr>
                <w:noProof/>
                <w:webHidden/>
              </w:rPr>
              <w:fldChar w:fldCharType="end"/>
            </w:r>
          </w:hyperlink>
        </w:p>
        <w:p w14:paraId="4341100B" w14:textId="0A425E86" w:rsidR="00B648C3" w:rsidRDefault="00B648C3">
          <w:pPr>
            <w:pStyle w:val="TDC2"/>
            <w:tabs>
              <w:tab w:val="right" w:leader="dot" w:pos="8828"/>
            </w:tabs>
            <w:rPr>
              <w:noProof/>
            </w:rPr>
          </w:pPr>
          <w:hyperlink w:anchor="_Toc243830682" w:history="1">
            <w:r w:rsidRPr="000552C4">
              <w:rPr>
                <w:rStyle w:val="Hipervnculo"/>
                <w:noProof/>
              </w:rPr>
              <w:t>Paso 13: Ejercicio 3.10 – Insertar una fila</w:t>
            </w:r>
            <w:r>
              <w:rPr>
                <w:noProof/>
                <w:webHidden/>
              </w:rPr>
              <w:tab/>
            </w:r>
            <w:r>
              <w:rPr>
                <w:noProof/>
                <w:webHidden/>
              </w:rPr>
              <w:fldChar w:fldCharType="begin"/>
            </w:r>
            <w:r>
              <w:rPr>
                <w:noProof/>
                <w:webHidden/>
              </w:rPr>
              <w:instrText xml:space="preserve"> PAGEREF _Toc243830682 \h </w:instrText>
            </w:r>
            <w:r>
              <w:rPr>
                <w:noProof/>
                <w:webHidden/>
              </w:rPr>
            </w:r>
            <w:r>
              <w:rPr>
                <w:noProof/>
                <w:webHidden/>
              </w:rPr>
              <w:fldChar w:fldCharType="separate"/>
            </w:r>
            <w:r>
              <w:rPr>
                <w:noProof/>
                <w:webHidden/>
              </w:rPr>
              <w:t>13</w:t>
            </w:r>
            <w:r>
              <w:rPr>
                <w:noProof/>
                <w:webHidden/>
              </w:rPr>
              <w:fldChar w:fldCharType="end"/>
            </w:r>
          </w:hyperlink>
        </w:p>
        <w:p w14:paraId="32114605" w14:textId="01951892" w:rsidR="00B648C3" w:rsidRDefault="00B648C3">
          <w:pPr>
            <w:pStyle w:val="TDC2"/>
            <w:tabs>
              <w:tab w:val="right" w:leader="dot" w:pos="8828"/>
            </w:tabs>
            <w:rPr>
              <w:noProof/>
            </w:rPr>
          </w:pPr>
          <w:hyperlink w:anchor="_Toc243830683" w:history="1">
            <w:r w:rsidRPr="000552C4">
              <w:rPr>
                <w:rStyle w:val="Hipervnculo"/>
                <w:noProof/>
              </w:rPr>
              <w:t>Paso 14: Ejercicio 3.11 – Actualizar una fila</w:t>
            </w:r>
            <w:r>
              <w:rPr>
                <w:noProof/>
                <w:webHidden/>
              </w:rPr>
              <w:tab/>
            </w:r>
            <w:r>
              <w:rPr>
                <w:noProof/>
                <w:webHidden/>
              </w:rPr>
              <w:fldChar w:fldCharType="begin"/>
            </w:r>
            <w:r>
              <w:rPr>
                <w:noProof/>
                <w:webHidden/>
              </w:rPr>
              <w:instrText xml:space="preserve"> PAGEREF _Toc243830683 \h </w:instrText>
            </w:r>
            <w:r>
              <w:rPr>
                <w:noProof/>
                <w:webHidden/>
              </w:rPr>
            </w:r>
            <w:r>
              <w:rPr>
                <w:noProof/>
                <w:webHidden/>
              </w:rPr>
              <w:fldChar w:fldCharType="separate"/>
            </w:r>
            <w:r>
              <w:rPr>
                <w:noProof/>
                <w:webHidden/>
              </w:rPr>
              <w:t>14</w:t>
            </w:r>
            <w:r>
              <w:rPr>
                <w:noProof/>
                <w:webHidden/>
              </w:rPr>
              <w:fldChar w:fldCharType="end"/>
            </w:r>
          </w:hyperlink>
        </w:p>
        <w:p w14:paraId="5BB8075B" w14:textId="52D4A597" w:rsidR="00B648C3" w:rsidRDefault="00B648C3">
          <w:pPr>
            <w:pStyle w:val="TDC2"/>
            <w:tabs>
              <w:tab w:val="right" w:leader="dot" w:pos="8828"/>
            </w:tabs>
            <w:rPr>
              <w:noProof/>
            </w:rPr>
          </w:pPr>
          <w:hyperlink w:anchor="_Toc243830684" w:history="1">
            <w:r w:rsidRPr="000552C4">
              <w:rPr>
                <w:rStyle w:val="Hipervnculo"/>
                <w:noProof/>
              </w:rPr>
              <w:t>Paso 15: Ejercicio 3.12 – Eliminar una fila</w:t>
            </w:r>
            <w:r>
              <w:rPr>
                <w:noProof/>
                <w:webHidden/>
              </w:rPr>
              <w:tab/>
            </w:r>
            <w:r>
              <w:rPr>
                <w:noProof/>
                <w:webHidden/>
              </w:rPr>
              <w:fldChar w:fldCharType="begin"/>
            </w:r>
            <w:r>
              <w:rPr>
                <w:noProof/>
                <w:webHidden/>
              </w:rPr>
              <w:instrText xml:space="preserve"> PAGEREF _Toc243830684 \h </w:instrText>
            </w:r>
            <w:r>
              <w:rPr>
                <w:noProof/>
                <w:webHidden/>
              </w:rPr>
            </w:r>
            <w:r>
              <w:rPr>
                <w:noProof/>
                <w:webHidden/>
              </w:rPr>
              <w:fldChar w:fldCharType="separate"/>
            </w:r>
            <w:r>
              <w:rPr>
                <w:noProof/>
                <w:webHidden/>
              </w:rPr>
              <w:t>15</w:t>
            </w:r>
            <w:r>
              <w:rPr>
                <w:noProof/>
                <w:webHidden/>
              </w:rPr>
              <w:fldChar w:fldCharType="end"/>
            </w:r>
          </w:hyperlink>
        </w:p>
        <w:p w14:paraId="3DFF0A39" w14:textId="5CBC7F88" w:rsidR="00B648C3" w:rsidRDefault="00B648C3">
          <w:pPr>
            <w:pStyle w:val="TDC1"/>
            <w:tabs>
              <w:tab w:val="right" w:leader="dot" w:pos="8828"/>
            </w:tabs>
            <w:rPr>
              <w:rFonts w:eastAsiaTheme="minorEastAsia"/>
              <w:noProof/>
              <w:kern w:val="2"/>
              <w:sz w:val="24"/>
              <w:szCs w:val="24"/>
              <w:lang w:val="es-419" w:eastAsia="es-419"/>
              <w14:ligatures w14:val="standardContextual"/>
            </w:rPr>
          </w:pPr>
          <w:hyperlink w:anchor="_Toc243830685" w:history="1">
            <w:r w:rsidRPr="000552C4">
              <w:rPr>
                <w:rStyle w:val="Hipervnculo"/>
                <w:noProof/>
              </w:rPr>
              <w:t>CONCLUSION</w:t>
            </w:r>
            <w:r>
              <w:rPr>
                <w:noProof/>
                <w:webHidden/>
              </w:rPr>
              <w:tab/>
            </w:r>
            <w:r>
              <w:rPr>
                <w:noProof/>
                <w:webHidden/>
              </w:rPr>
              <w:fldChar w:fldCharType="begin"/>
            </w:r>
            <w:r>
              <w:rPr>
                <w:noProof/>
                <w:webHidden/>
              </w:rPr>
              <w:instrText xml:space="preserve"> PAGEREF _Toc243830685 \h </w:instrText>
            </w:r>
            <w:r>
              <w:rPr>
                <w:noProof/>
                <w:webHidden/>
              </w:rPr>
            </w:r>
            <w:r>
              <w:rPr>
                <w:noProof/>
                <w:webHidden/>
              </w:rPr>
              <w:fldChar w:fldCharType="separate"/>
            </w:r>
            <w:r>
              <w:rPr>
                <w:noProof/>
                <w:webHidden/>
              </w:rPr>
              <w:t>18</w:t>
            </w:r>
            <w:r>
              <w:rPr>
                <w:noProof/>
                <w:webHidden/>
              </w:rPr>
              <w:fldChar w:fldCharType="end"/>
            </w:r>
          </w:hyperlink>
        </w:p>
        <w:p w14:paraId="7C37F037" w14:textId="245C12A2" w:rsidR="00B648C3" w:rsidRDefault="00B648C3">
          <w:pPr>
            <w:pStyle w:val="TDC1"/>
            <w:tabs>
              <w:tab w:val="right" w:leader="dot" w:pos="8828"/>
            </w:tabs>
            <w:rPr>
              <w:rFonts w:eastAsiaTheme="minorEastAsia"/>
              <w:noProof/>
              <w:kern w:val="2"/>
              <w:sz w:val="24"/>
              <w:szCs w:val="24"/>
              <w:lang w:val="es-419" w:eastAsia="es-419"/>
              <w14:ligatures w14:val="standardContextual"/>
            </w:rPr>
          </w:pPr>
          <w:hyperlink w:anchor="_Toc243830686" w:history="1">
            <w:r w:rsidRPr="000552C4">
              <w:rPr>
                <w:rStyle w:val="Hipervnculo"/>
                <w:noProof/>
              </w:rPr>
              <w:t>REFERENCIA</w:t>
            </w:r>
            <w:r>
              <w:rPr>
                <w:noProof/>
                <w:webHidden/>
              </w:rPr>
              <w:tab/>
            </w:r>
            <w:r>
              <w:rPr>
                <w:noProof/>
                <w:webHidden/>
              </w:rPr>
              <w:fldChar w:fldCharType="begin"/>
            </w:r>
            <w:r>
              <w:rPr>
                <w:noProof/>
                <w:webHidden/>
              </w:rPr>
              <w:instrText xml:space="preserve"> PAGEREF _Toc243830686 \h </w:instrText>
            </w:r>
            <w:r>
              <w:rPr>
                <w:noProof/>
                <w:webHidden/>
              </w:rPr>
            </w:r>
            <w:r>
              <w:rPr>
                <w:noProof/>
                <w:webHidden/>
              </w:rPr>
              <w:fldChar w:fldCharType="separate"/>
            </w:r>
            <w:r>
              <w:rPr>
                <w:noProof/>
                <w:webHidden/>
              </w:rPr>
              <w:t>19</w:t>
            </w:r>
            <w:r>
              <w:rPr>
                <w:noProof/>
                <w:webHidden/>
              </w:rPr>
              <w:fldChar w:fldCharType="end"/>
            </w:r>
          </w:hyperlink>
        </w:p>
        <w:p w14:paraId="26D45DD6" w14:textId="09076113" w:rsidR="00BD34D5" w:rsidRDefault="00BD34D5">
          <w:r>
            <w:rPr>
              <w:b/>
              <w:bCs/>
              <w:lang w:val="es-ES"/>
            </w:rPr>
            <w:fldChar w:fldCharType="end"/>
          </w:r>
        </w:p>
      </w:sdtContent>
    </w:sdt>
    <w:p w14:paraId="3C20A359" w14:textId="77777777" w:rsidR="00762DAE" w:rsidRDefault="003A6B09">
      <w:r>
        <w:br w:type="page"/>
      </w:r>
    </w:p>
    <w:p w14:paraId="4B27678C" w14:textId="77777777" w:rsidR="00762DAE" w:rsidRDefault="003A6B09">
      <w:pPr>
        <w:pStyle w:val="Ttulo1"/>
      </w:pPr>
      <w:bookmarkStart w:id="0" w:name="_Toc243830666"/>
      <w:r>
        <w:lastRenderedPageBreak/>
        <w:t>CONTENIDO</w:t>
      </w:r>
      <w:bookmarkEnd w:id="0"/>
    </w:p>
    <w:p w14:paraId="41BC3403" w14:textId="77777777" w:rsidR="00762DAE" w:rsidRDefault="003A6B09">
      <w:pPr>
        <w:spacing w:after="120" w:line="276" w:lineRule="auto"/>
        <w:jc w:val="both"/>
      </w:pPr>
      <w:r>
        <w:rPr>
          <w:b/>
          <w:sz w:val="24"/>
        </w:rPr>
        <w:t>Objetivo:</w:t>
      </w:r>
      <w:r>
        <w:rPr>
          <w:sz w:val="24"/>
        </w:rPr>
        <w:t xml:space="preserve"> crear en el workspace de Oracle APEX las tablas del taller con el script de carga que entregó el profesor, revisar el modelo entidad-relación que las describe y practicar en SQL Commands las consultas, funciones y sentencias de manipulación de datos (INSERT, UPDATE y DELETE) que pide la guía, documentando el resultado de cada una.</w:t>
      </w:r>
    </w:p>
    <w:p w14:paraId="6C241BDF" w14:textId="77777777" w:rsidR="00762DAE" w:rsidRDefault="003A6B09">
      <w:pPr>
        <w:pStyle w:val="Ttulo21"/>
      </w:pPr>
      <w:bookmarkStart w:id="1" w:name="_Toc243830667"/>
      <w:r>
        <w:t>Paso 1: Revisar el diagrama entidad-relación</w:t>
      </w:r>
      <w:bookmarkEnd w:id="1"/>
    </w:p>
    <w:p w14:paraId="404E3079" w14:textId="77777777" w:rsidR="00762DAE" w:rsidRDefault="003A6B09">
      <w:pPr>
        <w:spacing w:after="120" w:line="276" w:lineRule="auto"/>
        <w:jc w:val="both"/>
      </w:pPr>
      <w:r>
        <w:rPr>
          <w:sz w:val="24"/>
        </w:rPr>
        <w:t>La sección I de la guía trae el diagrama entidad-relación de las tablas que se usan en el taller. Cada caja es una tabla. El símbolo # marca la clave primaria, el asterisco una columna obligatoria (NOT NULL) y el 0 una columna opcional. Las líneas con «pata de gallo» indican relaciones de uno a muchos y llevan el nombre de la clave foránea que las implementa.</w:t>
      </w:r>
    </w:p>
    <w:p w14:paraId="12A6728B" w14:textId="77777777" w:rsidR="00762DAE" w:rsidRDefault="003A6B09">
      <w:pPr>
        <w:keepNext/>
        <w:spacing w:after="40"/>
        <w:jc w:val="center"/>
      </w:pPr>
      <w:r>
        <w:rPr>
          <w:noProof/>
        </w:rPr>
        <w:drawing>
          <wp:inline distT="0" distB="0" distL="0" distR="0" wp14:anchorId="48D07320" wp14:editId="7FDD6797">
            <wp:extent cx="5400000" cy="3707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agrama_er.png"/>
                    <pic:cNvPicPr/>
                  </pic:nvPicPr>
                  <pic:blipFill>
                    <a:blip r:embed="rId10"/>
                    <a:stretch>
                      <a:fillRect/>
                    </a:stretch>
                  </pic:blipFill>
                  <pic:spPr>
                    <a:xfrm>
                      <a:off x="0" y="0"/>
                      <a:ext cx="5400000" cy="3707859"/>
                    </a:xfrm>
                    <a:prstGeom prst="rect">
                      <a:avLst/>
                    </a:prstGeom>
                  </pic:spPr>
                </pic:pic>
              </a:graphicData>
            </a:graphic>
          </wp:inline>
        </w:drawing>
      </w:r>
    </w:p>
    <w:p w14:paraId="1684F725" w14:textId="77777777" w:rsidR="00762DAE" w:rsidRDefault="003A6B09">
      <w:pPr>
        <w:spacing w:after="200"/>
        <w:jc w:val="center"/>
      </w:pPr>
      <w:r>
        <w:rPr>
          <w:i/>
          <w:sz w:val="20"/>
        </w:rPr>
        <w:t>Figura 1. Diagrama entidad-relación de la guía del taller.</w:t>
      </w:r>
    </w:p>
    <w:p w14:paraId="060A0636" w14:textId="77777777" w:rsidR="00762DAE" w:rsidRDefault="003A6B09">
      <w:pPr>
        <w:spacing w:after="120" w:line="276" w:lineRule="auto"/>
        <w:jc w:val="both"/>
      </w:pPr>
      <w:r>
        <w:rPr>
          <w:sz w:val="24"/>
        </w:rPr>
        <w:t>En el diagrama se ven cuatro relaciones. Un vendedor (SALESREPS) atiende a muchos clientes (SALESREPS_FK, por la columna S_ID de CUSTOMERS). Un cliente hace muchas órdenes (CUSTOMERS_FK, por C_ID de ORDERS). Una orden tiene muchas líneas en ITEMS (ORDERS_FK, por O_ID), y una pieza de PARTS puede aparecer en muchas líneas (PARTS_FK, por P_ID). Por eso CUSTOMERS es tabla hija de SALESREPS, como dicen las notas del propio diagrama, e ITEMS es la tabla intermedia entre ORDERS y PARTS.</w:t>
      </w:r>
    </w:p>
    <w:p w14:paraId="499CE8D5" w14:textId="77777777" w:rsidR="00762DAE" w:rsidRDefault="003A6B09">
      <w:pPr>
        <w:spacing w:after="120" w:line="276" w:lineRule="auto"/>
        <w:jc w:val="both"/>
      </w:pPr>
      <w:r>
        <w:rPr>
          <w:sz w:val="24"/>
        </w:rPr>
        <w:lastRenderedPageBreak/>
        <w:t>Al comparar el diagrama con el script de carga aparecen tres diferencias. No impiden hacer los ejercicios, pero conviene tenerlas presentes al leer los resultados:</w:t>
      </w:r>
    </w:p>
    <w:p w14:paraId="239D1B75" w14:textId="77777777" w:rsidR="00762DAE" w:rsidRDefault="003A6B09">
      <w:pPr>
        <w:spacing w:after="120" w:line="276" w:lineRule="auto"/>
        <w:jc w:val="both"/>
      </w:pPr>
      <w:r>
        <w:rPr>
          <w:b/>
          <w:sz w:val="24"/>
        </w:rPr>
        <w:t>Diferencias entre el diagrama y el script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942"/>
        <w:gridCol w:w="2943"/>
      </w:tblGrid>
      <w:tr w:rsidR="00762DAE" w14:paraId="523D7986" w14:textId="77777777">
        <w:trPr>
          <w:cantSplit/>
          <w:jc w:val="center"/>
        </w:trPr>
        <w:tc>
          <w:tcPr>
            <w:tcW w:w="2946" w:type="dxa"/>
            <w:shd w:val="clear" w:color="auto" w:fill="D9E2F3"/>
          </w:tcPr>
          <w:p w14:paraId="5D331671" w14:textId="77777777" w:rsidR="00762DAE" w:rsidRDefault="003A6B09">
            <w:pPr>
              <w:keepNext/>
              <w:jc w:val="center"/>
            </w:pPr>
            <w:r>
              <w:rPr>
                <w:b/>
                <w:sz w:val="21"/>
              </w:rPr>
              <w:t>Tabla</w:t>
            </w:r>
          </w:p>
        </w:tc>
        <w:tc>
          <w:tcPr>
            <w:tcW w:w="2946" w:type="dxa"/>
            <w:shd w:val="clear" w:color="auto" w:fill="D9E2F3"/>
          </w:tcPr>
          <w:p w14:paraId="0BF0DD12" w14:textId="77777777" w:rsidR="00762DAE" w:rsidRDefault="003A6B09">
            <w:pPr>
              <w:keepNext/>
              <w:jc w:val="center"/>
            </w:pPr>
            <w:r>
              <w:rPr>
                <w:b/>
                <w:sz w:val="21"/>
              </w:rPr>
              <w:t>En el diagrama</w:t>
            </w:r>
          </w:p>
        </w:tc>
        <w:tc>
          <w:tcPr>
            <w:tcW w:w="2946" w:type="dxa"/>
            <w:shd w:val="clear" w:color="auto" w:fill="D9E2F3"/>
          </w:tcPr>
          <w:p w14:paraId="325DC438" w14:textId="77777777" w:rsidR="00762DAE" w:rsidRDefault="003A6B09">
            <w:pPr>
              <w:keepNext/>
              <w:jc w:val="center"/>
            </w:pPr>
            <w:r>
              <w:rPr>
                <w:b/>
                <w:sz w:val="21"/>
              </w:rPr>
              <w:t>En el script</w:t>
            </w:r>
          </w:p>
        </w:tc>
      </w:tr>
      <w:tr w:rsidR="00762DAE" w14:paraId="4C61E23B" w14:textId="77777777">
        <w:trPr>
          <w:cantSplit/>
          <w:jc w:val="center"/>
        </w:trPr>
        <w:tc>
          <w:tcPr>
            <w:tcW w:w="2946" w:type="dxa"/>
          </w:tcPr>
          <w:p w14:paraId="1B6BFA13" w14:textId="77777777" w:rsidR="00762DAE" w:rsidRDefault="003A6B09">
            <w:pPr>
              <w:keepNext/>
            </w:pPr>
            <w:r>
              <w:rPr>
                <w:sz w:val="21"/>
              </w:rPr>
              <w:t>CUSTOMERS</w:t>
            </w:r>
          </w:p>
        </w:tc>
        <w:tc>
          <w:tcPr>
            <w:tcW w:w="2946" w:type="dxa"/>
          </w:tcPr>
          <w:p w14:paraId="18657010" w14:textId="77777777" w:rsidR="00762DAE" w:rsidRDefault="003A6B09">
            <w:pPr>
              <w:keepNext/>
            </w:pPr>
            <w:r>
              <w:rPr>
                <w:sz w:val="21"/>
              </w:rPr>
              <w:t>Dos columnas de dirección, STREET1 y STREET2.</w:t>
            </w:r>
          </w:p>
        </w:tc>
        <w:tc>
          <w:tcPr>
            <w:tcW w:w="2946" w:type="dxa"/>
          </w:tcPr>
          <w:p w14:paraId="0688E265" w14:textId="77777777" w:rsidR="00762DAE" w:rsidRDefault="003A6B09">
            <w:pPr>
              <w:keepNext/>
            </w:pPr>
            <w:r>
              <w:rPr>
                <w:sz w:val="21"/>
              </w:rPr>
              <w:t>Una sola columna, STREET VARCHAR2(100).</w:t>
            </w:r>
          </w:p>
        </w:tc>
      </w:tr>
      <w:tr w:rsidR="00762DAE" w14:paraId="35EE342C" w14:textId="77777777">
        <w:trPr>
          <w:cantSplit/>
          <w:jc w:val="center"/>
        </w:trPr>
        <w:tc>
          <w:tcPr>
            <w:tcW w:w="2946" w:type="dxa"/>
          </w:tcPr>
          <w:p w14:paraId="6230CB59" w14:textId="77777777" w:rsidR="00762DAE" w:rsidRDefault="003A6B09">
            <w:pPr>
              <w:keepNext/>
            </w:pPr>
            <w:r>
              <w:rPr>
                <w:sz w:val="21"/>
              </w:rPr>
              <w:t>ITEMS</w:t>
            </w:r>
          </w:p>
        </w:tc>
        <w:tc>
          <w:tcPr>
            <w:tcW w:w="2946" w:type="dxa"/>
          </w:tcPr>
          <w:p w14:paraId="04F5EDFA" w14:textId="77777777" w:rsidR="00762DAE" w:rsidRDefault="003A6B09">
            <w:pPr>
              <w:keepNext/>
            </w:pPr>
            <w:r>
              <w:rPr>
                <w:sz w:val="21"/>
              </w:rPr>
              <w:t>Solo ID tiene el símbolo #; O_ID aparece como columna obligatoria.</w:t>
            </w:r>
          </w:p>
        </w:tc>
        <w:tc>
          <w:tcPr>
            <w:tcW w:w="2946" w:type="dxa"/>
          </w:tcPr>
          <w:p w14:paraId="69B73EB9" w14:textId="77777777" w:rsidR="00762DAE" w:rsidRDefault="003A6B09">
            <w:pPr>
              <w:keepNext/>
            </w:pPr>
            <w:r>
              <w:rPr>
                <w:sz w:val="21"/>
              </w:rPr>
              <w:t>La clave primaria O_I_ID es compuesta: (O_ID, ID). El ID de la línea se repite entre órdenes (1, 2, 3 en cada una).</w:t>
            </w:r>
          </w:p>
        </w:tc>
      </w:tr>
      <w:tr w:rsidR="00762DAE" w14:paraId="1ABB2113" w14:textId="77777777">
        <w:trPr>
          <w:cantSplit/>
          <w:jc w:val="center"/>
        </w:trPr>
        <w:tc>
          <w:tcPr>
            <w:tcW w:w="2946" w:type="dxa"/>
          </w:tcPr>
          <w:p w14:paraId="0E544438" w14:textId="77777777" w:rsidR="00762DAE" w:rsidRDefault="003A6B09">
            <w:r>
              <w:rPr>
                <w:sz w:val="21"/>
              </w:rPr>
              <w:t>PARTSLOG y</w:t>
            </w:r>
            <w:r>
              <w:rPr>
                <w:sz w:val="21"/>
              </w:rPr>
              <w:br/>
              <w:t>DETAILEDPARTSLOG</w:t>
            </w:r>
          </w:p>
        </w:tc>
        <w:tc>
          <w:tcPr>
            <w:tcW w:w="2946" w:type="dxa"/>
          </w:tcPr>
          <w:p w14:paraId="51C9CFB7" w14:textId="77777777" w:rsidR="00762DAE" w:rsidRDefault="003A6B09">
            <w:r>
              <w:rPr>
                <w:sz w:val="21"/>
              </w:rPr>
              <w:t>No aparecen.</w:t>
            </w:r>
          </w:p>
        </w:tc>
        <w:tc>
          <w:tcPr>
            <w:tcW w:w="2946" w:type="dxa"/>
          </w:tcPr>
          <w:p w14:paraId="4632823C" w14:textId="77777777" w:rsidR="00762DAE" w:rsidRDefault="003A6B09">
            <w:r>
              <w:rPr>
                <w:sz w:val="21"/>
              </w:rPr>
              <w:t>Se crean, sin clave primaria, sin relaciones y sin datos. Son tablas de bitácora de cambios sobre PARTS.</w:t>
            </w:r>
          </w:p>
        </w:tc>
      </w:tr>
    </w:tbl>
    <w:p w14:paraId="17F09140" w14:textId="77777777" w:rsidR="00762DAE" w:rsidRDefault="00762DAE">
      <w:pPr>
        <w:spacing w:after="120"/>
      </w:pPr>
    </w:p>
    <w:p w14:paraId="0300F256" w14:textId="77777777" w:rsidR="00762DAE" w:rsidRDefault="003A6B09">
      <w:pPr>
        <w:pStyle w:val="Ttulo21"/>
      </w:pPr>
      <w:bookmarkStart w:id="2" w:name="_Toc243830668"/>
      <w:r>
        <w:t>Paso 2: Entrar al workspace en Oracle APEX</w:t>
      </w:r>
      <w:bookmarkEnd w:id="2"/>
    </w:p>
    <w:p w14:paraId="565D758D" w14:textId="77777777" w:rsidR="00762DAE" w:rsidRDefault="003A6B09">
      <w:pPr>
        <w:spacing w:after="120" w:line="276" w:lineRule="auto"/>
        <w:jc w:val="both"/>
      </w:pPr>
      <w:r>
        <w:rPr>
          <w:sz w:val="24"/>
        </w:rPr>
        <w:t>Oracle APEX se usa ahora desde oracleapex.com, el servicio gratuito de evaluación. Se inició sesión en el workspace SHZZZZ con la cuenta del estudiante y se llegó a la página de inicio. En la parte de abajo a la izquierda, el pie de APEX muestra el usuario (gerald.rios@utp.ac.pa), el workspace (shzzzz) y el idioma (en). Ese pie aparece en todas las capturas del laboratorio y es lo que identifica que el trabajo se hizo en este workspace. El resumen de la derecha marca 0 Tables: todavía no hay ninguna tabla c</w:t>
      </w:r>
      <w:r>
        <w:rPr>
          <w:sz w:val="24"/>
        </w:rPr>
        <w:t>reada.</w:t>
      </w:r>
    </w:p>
    <w:p w14:paraId="5A7397C9" w14:textId="77777777" w:rsidR="00762DAE" w:rsidRDefault="003A6B09">
      <w:pPr>
        <w:keepNext/>
        <w:spacing w:after="40"/>
        <w:jc w:val="center"/>
      </w:pPr>
      <w:r>
        <w:rPr>
          <w:noProof/>
        </w:rPr>
        <w:drawing>
          <wp:inline distT="0" distB="0" distL="0" distR="0" wp14:anchorId="6BDC0B4E" wp14:editId="73AAAE7D">
            <wp:extent cx="5940000" cy="2530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orkspace_inicio.png"/>
                    <pic:cNvPicPr/>
                  </pic:nvPicPr>
                  <pic:blipFill>
                    <a:blip r:embed="rId11"/>
                    <a:stretch>
                      <a:fillRect/>
                    </a:stretch>
                  </pic:blipFill>
                  <pic:spPr>
                    <a:xfrm>
                      <a:off x="0" y="0"/>
                      <a:ext cx="5940000" cy="2530561"/>
                    </a:xfrm>
                    <a:prstGeom prst="rect">
                      <a:avLst/>
                    </a:prstGeom>
                  </pic:spPr>
                </pic:pic>
              </a:graphicData>
            </a:graphic>
          </wp:inline>
        </w:drawing>
      </w:r>
    </w:p>
    <w:p w14:paraId="1F92EAA4" w14:textId="77777777" w:rsidR="00762DAE" w:rsidRDefault="003A6B09">
      <w:pPr>
        <w:spacing w:after="200"/>
        <w:jc w:val="center"/>
      </w:pPr>
      <w:r>
        <w:rPr>
          <w:i/>
          <w:sz w:val="20"/>
        </w:rPr>
        <w:t>Figura 2. Página de inicio del workspace SHZZZZ en Oracle APEX 26.2.0, antes de cargar el script.</w:t>
      </w:r>
    </w:p>
    <w:p w14:paraId="62404947" w14:textId="77777777" w:rsidR="00762DAE" w:rsidRDefault="003A6B09">
      <w:pPr>
        <w:pStyle w:val="Ttulo21"/>
      </w:pPr>
      <w:bookmarkStart w:id="3" w:name="_Toc243830669"/>
      <w:r>
        <w:lastRenderedPageBreak/>
        <w:t>Paso 3: Subir el script en SQL Scripts</w:t>
      </w:r>
      <w:bookmarkEnd w:id="3"/>
    </w:p>
    <w:p w14:paraId="57480F5E" w14:textId="77777777" w:rsidR="00762DAE" w:rsidRDefault="003A6B09">
      <w:pPr>
        <w:spacing w:after="120" w:line="276" w:lineRule="auto"/>
        <w:jc w:val="both"/>
      </w:pPr>
      <w:r>
        <w:rPr>
          <w:sz w:val="24"/>
        </w:rPr>
        <w:t xml:space="preserve">Desde la página de inicio se entró a </w:t>
      </w:r>
      <w:r>
        <w:rPr>
          <w:b/>
          <w:sz w:val="24"/>
        </w:rPr>
        <w:t>SQL Workshop</w:t>
      </w:r>
      <w:r>
        <w:rPr>
          <w:sz w:val="24"/>
        </w:rPr>
        <w:t xml:space="preserve"> y luego a </w:t>
      </w:r>
      <w:r>
        <w:rPr>
          <w:b/>
          <w:sz w:val="24"/>
        </w:rPr>
        <w:t>SQL Scripts</w:t>
      </w:r>
      <w:r>
        <w:rPr>
          <w:sz w:val="24"/>
        </w:rPr>
        <w:t xml:space="preserve">. Se pulsó </w:t>
      </w:r>
      <w:r>
        <w:rPr>
          <w:b/>
          <w:sz w:val="24"/>
        </w:rPr>
        <w:t>Upload</w:t>
      </w:r>
      <w:r>
        <w:rPr>
          <w:sz w:val="24"/>
        </w:rPr>
        <w:t xml:space="preserve">, se eligió el archivo «Lab 4 Oracle_Cargar_tablas_y_datos_del_taller.txt» que entregó el profesor, en Script Name se escribió «Cargar_tablas_y_datos_del_taller», se dejó el juego de caracteres en Unicode UTF-8 y se pulsó </w:t>
      </w:r>
      <w:r>
        <w:rPr>
          <w:b/>
          <w:sz w:val="24"/>
        </w:rPr>
        <w:t>Upload</w:t>
      </w:r>
      <w:r>
        <w:rPr>
          <w:sz w:val="24"/>
        </w:rPr>
        <w:t>. El script quedó en la lista con 7,639 bytes, el mismo tamaño que el archivo original, y con 0 en la columna Results porque aún no se ha ejecutado.</w:t>
      </w:r>
    </w:p>
    <w:p w14:paraId="02827C8B" w14:textId="77777777" w:rsidR="00762DAE" w:rsidRDefault="003A6B09">
      <w:pPr>
        <w:keepNext/>
        <w:spacing w:after="40"/>
        <w:jc w:val="center"/>
      </w:pPr>
      <w:r>
        <w:rPr>
          <w:noProof/>
        </w:rPr>
        <w:drawing>
          <wp:inline distT="0" distB="0" distL="0" distR="0" wp14:anchorId="75F4D4B0" wp14:editId="4C9057B4">
            <wp:extent cx="5940000" cy="2522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cript_subido.png"/>
                    <pic:cNvPicPr/>
                  </pic:nvPicPr>
                  <pic:blipFill>
                    <a:blip r:embed="rId12"/>
                    <a:stretch>
                      <a:fillRect/>
                    </a:stretch>
                  </pic:blipFill>
                  <pic:spPr>
                    <a:xfrm>
                      <a:off x="0" y="0"/>
                      <a:ext cx="5940000" cy="2522985"/>
                    </a:xfrm>
                    <a:prstGeom prst="rect">
                      <a:avLst/>
                    </a:prstGeom>
                  </pic:spPr>
                </pic:pic>
              </a:graphicData>
            </a:graphic>
          </wp:inline>
        </w:drawing>
      </w:r>
    </w:p>
    <w:p w14:paraId="62F0897B" w14:textId="77777777" w:rsidR="00762DAE" w:rsidRDefault="003A6B09">
      <w:pPr>
        <w:spacing w:after="200"/>
        <w:jc w:val="center"/>
      </w:pPr>
      <w:r>
        <w:rPr>
          <w:i/>
          <w:sz w:val="20"/>
        </w:rPr>
        <w:t>Figura 3. Script de carga subido a SQL Scripts (7,639 bytes, sin ejecuciones).</w:t>
      </w:r>
    </w:p>
    <w:p w14:paraId="40D71B3D" w14:textId="77777777" w:rsidR="00762DAE" w:rsidRDefault="003A6B09">
      <w:pPr>
        <w:pStyle w:val="Ttulo21"/>
      </w:pPr>
      <w:bookmarkStart w:id="4" w:name="_Toc243830670"/>
      <w:r>
        <w:t>Paso 4: Ejecutar el script</w:t>
      </w:r>
      <w:bookmarkEnd w:id="4"/>
    </w:p>
    <w:p w14:paraId="173CBEB1" w14:textId="77777777" w:rsidR="00762DAE" w:rsidRDefault="003A6B09">
      <w:pPr>
        <w:spacing w:after="120" w:line="276" w:lineRule="auto"/>
        <w:jc w:val="both"/>
      </w:pPr>
      <w:r>
        <w:rPr>
          <w:sz w:val="24"/>
        </w:rPr>
        <w:t xml:space="preserve">En la fila del script se pulsó el ícono de ejecutar (el triángulo de la columna Actions). APEX analiza el archivo y muestra una pantalla de confirmación con el nombre, la fecha de creación, el número de sentencias (98) y el tamaño. El esquema seleccionado arriba a la derecha es WKSP_SHZZZZ, que es donde se van a crear las tablas. Se pulsó </w:t>
      </w:r>
      <w:r>
        <w:rPr>
          <w:b/>
          <w:sz w:val="24"/>
        </w:rPr>
        <w:t>Run</w:t>
      </w:r>
      <w:r>
        <w:rPr>
          <w:sz w:val="24"/>
        </w:rPr>
        <w:t>.</w:t>
      </w:r>
    </w:p>
    <w:p w14:paraId="106C4360" w14:textId="77777777" w:rsidR="00762DAE" w:rsidRDefault="003A6B09">
      <w:pPr>
        <w:keepNext/>
        <w:spacing w:after="40"/>
        <w:jc w:val="center"/>
      </w:pPr>
      <w:r>
        <w:rPr>
          <w:noProof/>
        </w:rPr>
        <w:lastRenderedPageBreak/>
        <w:drawing>
          <wp:inline distT="0" distB="0" distL="0" distR="0" wp14:anchorId="5881604B" wp14:editId="7657F728">
            <wp:extent cx="5940000" cy="2522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firmar_ejecucion.png"/>
                    <pic:cNvPicPr/>
                  </pic:nvPicPr>
                  <pic:blipFill>
                    <a:blip r:embed="rId13"/>
                    <a:stretch>
                      <a:fillRect/>
                    </a:stretch>
                  </pic:blipFill>
                  <pic:spPr>
                    <a:xfrm>
                      <a:off x="0" y="0"/>
                      <a:ext cx="5940000" cy="2522985"/>
                    </a:xfrm>
                    <a:prstGeom prst="rect">
                      <a:avLst/>
                    </a:prstGeom>
                  </pic:spPr>
                </pic:pic>
              </a:graphicData>
            </a:graphic>
          </wp:inline>
        </w:drawing>
      </w:r>
    </w:p>
    <w:p w14:paraId="246180C2" w14:textId="77777777" w:rsidR="00762DAE" w:rsidRDefault="003A6B09">
      <w:pPr>
        <w:spacing w:after="200"/>
        <w:jc w:val="center"/>
      </w:pPr>
      <w:r>
        <w:rPr>
          <w:i/>
          <w:sz w:val="20"/>
        </w:rPr>
        <w:t>Figura 4. Confirmación antes de ejecutar: 98 sentencias en el esquema WKSP_SHZZZZ.</w:t>
      </w:r>
    </w:p>
    <w:p w14:paraId="4B9565DF" w14:textId="77777777" w:rsidR="00762DAE" w:rsidRDefault="003A6B09">
      <w:pPr>
        <w:spacing w:after="120" w:line="276" w:lineRule="auto"/>
        <w:jc w:val="both"/>
      </w:pPr>
      <w:r>
        <w:rPr>
          <w:sz w:val="24"/>
        </w:rPr>
        <w:t>Al terminar, APEX abre la página de resultados en vista Summary, con una fila por sentencia. Las siete primeras son los DROP TABLE del inicio del script, y las siete dan error ORA-00942 («table or view does not exist»). Es lo esperado. El script empieza borrando las tablas para poder correrse otra vez sin chocar con las que ya existan, pero en un workspace nuevo no hay nada que borrar. Desde la sentencia 8 en adelante todo sale bien: se crean las siete tablas («Table created.») y se agregan las restriccione</w:t>
      </w:r>
      <w:r>
        <w:rPr>
          <w:sz w:val="24"/>
        </w:rPr>
        <w:t>s («Table altered.»).</w:t>
      </w:r>
    </w:p>
    <w:p w14:paraId="3D71FC38" w14:textId="77777777" w:rsidR="00762DAE" w:rsidRDefault="003A6B09">
      <w:pPr>
        <w:keepNext/>
        <w:spacing w:after="40"/>
        <w:jc w:val="center"/>
      </w:pPr>
      <w:r>
        <w:rPr>
          <w:noProof/>
        </w:rPr>
        <w:drawing>
          <wp:inline distT="0" distB="0" distL="0" distR="0" wp14:anchorId="27B1B889" wp14:editId="6801351C">
            <wp:extent cx="5940000" cy="2522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ultado_drop_create.png"/>
                    <pic:cNvPicPr/>
                  </pic:nvPicPr>
                  <pic:blipFill>
                    <a:blip r:embed="rId14"/>
                    <a:stretch>
                      <a:fillRect/>
                    </a:stretch>
                  </pic:blipFill>
                  <pic:spPr>
                    <a:xfrm>
                      <a:off x="0" y="0"/>
                      <a:ext cx="5940000" cy="2522985"/>
                    </a:xfrm>
                    <a:prstGeom prst="rect">
                      <a:avLst/>
                    </a:prstGeom>
                  </pic:spPr>
                </pic:pic>
              </a:graphicData>
            </a:graphic>
          </wp:inline>
        </w:drawing>
      </w:r>
    </w:p>
    <w:p w14:paraId="58E5D2E0" w14:textId="77777777" w:rsidR="00762DAE" w:rsidRDefault="003A6B09">
      <w:pPr>
        <w:spacing w:after="200"/>
        <w:jc w:val="center"/>
      </w:pPr>
      <w:r>
        <w:rPr>
          <w:i/>
          <w:sz w:val="20"/>
        </w:rPr>
        <w:t>Figura 5. Resultado del script: los 7 DROP fallan con ORA-00942 y los CREATE TABLE se completan.</w:t>
      </w:r>
    </w:p>
    <w:p w14:paraId="03D7AFC0" w14:textId="77777777" w:rsidR="00762DAE" w:rsidRDefault="003A6B09">
      <w:pPr>
        <w:spacing w:after="120" w:line="276" w:lineRule="auto"/>
        <w:jc w:val="both"/>
      </w:pPr>
      <w:r>
        <w:rPr>
          <w:sz w:val="24"/>
        </w:rPr>
        <w:t>Al final de la página están los totales: 98 sentencias procesadas, 91 correctas y 7 con error. Las 7 con error son los DROP. Las 91 correctas se reparten así: 7 CREATE TABLE, 11 ALTER TABLE (5 claves primarias, 2 restricciones UNIQUE y 4 claves foráneas), 56 INSERT y 17 COMMIT.</w:t>
      </w:r>
    </w:p>
    <w:p w14:paraId="047DFA19" w14:textId="77777777" w:rsidR="00762DAE" w:rsidRDefault="003A6B09">
      <w:pPr>
        <w:keepNext/>
        <w:spacing w:after="40"/>
        <w:jc w:val="center"/>
      </w:pPr>
      <w:r>
        <w:rPr>
          <w:noProof/>
        </w:rPr>
        <w:lastRenderedPageBreak/>
        <w:drawing>
          <wp:inline distT="0" distB="0" distL="0" distR="0" wp14:anchorId="115F6F1B" wp14:editId="153622EC">
            <wp:extent cx="5940000" cy="2522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men_totales.png"/>
                    <pic:cNvPicPr/>
                  </pic:nvPicPr>
                  <pic:blipFill>
                    <a:blip r:embed="rId15"/>
                    <a:stretch>
                      <a:fillRect/>
                    </a:stretch>
                  </pic:blipFill>
                  <pic:spPr>
                    <a:xfrm>
                      <a:off x="0" y="0"/>
                      <a:ext cx="5940000" cy="2522985"/>
                    </a:xfrm>
                    <a:prstGeom prst="rect">
                      <a:avLst/>
                    </a:prstGeom>
                  </pic:spPr>
                </pic:pic>
              </a:graphicData>
            </a:graphic>
          </wp:inline>
        </w:drawing>
      </w:r>
    </w:p>
    <w:p w14:paraId="6FF03E09" w14:textId="77777777" w:rsidR="00762DAE" w:rsidRDefault="003A6B09">
      <w:pPr>
        <w:spacing w:after="200"/>
        <w:jc w:val="center"/>
      </w:pPr>
      <w:r>
        <w:rPr>
          <w:i/>
          <w:sz w:val="20"/>
        </w:rPr>
        <w:t>Figura 6. Totales de la ejecución: 98 procesadas, 91 correctas, 7 con error.</w:t>
      </w:r>
    </w:p>
    <w:p w14:paraId="6E88DEDF" w14:textId="77777777" w:rsidR="00762DAE" w:rsidRDefault="003A6B09">
      <w:pPr>
        <w:spacing w:after="120" w:line="276" w:lineRule="auto"/>
        <w:jc w:val="both"/>
      </w:pPr>
      <w:r>
        <w:rPr>
          <w:sz w:val="24"/>
        </w:rPr>
        <w:t>Se cambió Rows a 100 para ver las 98 filas. Los 56 INSERT responden «1 row(s) inserted.»: 5 en PARTS, 3 en SALESREPS, 10 en CUSTOMERS, 14 en ORDERS y 24 en ITEMS. Las órdenes cargan sus fechas con to_date('18-JUN-99','dd-mon-RRRR'). Ese formato usa la abreviatura del mes en inglés y podía fallar si la sesión estuviera en otro idioma, pero el workspace está en inglés y las fechas entraron sin error, así que no hizo falta cambiar NLS_DATE_LANGUAGE.</w:t>
      </w:r>
    </w:p>
    <w:p w14:paraId="13DAF7BE" w14:textId="77777777" w:rsidR="00762DAE" w:rsidRDefault="003A6B09">
      <w:pPr>
        <w:keepNext/>
        <w:spacing w:after="40"/>
        <w:jc w:val="center"/>
      </w:pPr>
      <w:r>
        <w:rPr>
          <w:noProof/>
        </w:rPr>
        <w:drawing>
          <wp:inline distT="0" distB="0" distL="0" distR="0" wp14:anchorId="58E66F7B" wp14:editId="1B4FA0EC">
            <wp:extent cx="5940000" cy="2522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serts_fechas.png"/>
                    <pic:cNvPicPr/>
                  </pic:nvPicPr>
                  <pic:blipFill>
                    <a:blip r:embed="rId16"/>
                    <a:stretch>
                      <a:fillRect/>
                    </a:stretch>
                  </pic:blipFill>
                  <pic:spPr>
                    <a:xfrm>
                      <a:off x="0" y="0"/>
                      <a:ext cx="5940000" cy="2522985"/>
                    </a:xfrm>
                    <a:prstGeom prst="rect">
                      <a:avLst/>
                    </a:prstGeom>
                  </pic:spPr>
                </pic:pic>
              </a:graphicData>
            </a:graphic>
          </wp:inline>
        </w:drawing>
      </w:r>
    </w:p>
    <w:p w14:paraId="525EE8B2" w14:textId="77777777" w:rsidR="00762DAE" w:rsidRDefault="003A6B09">
      <w:pPr>
        <w:spacing w:after="200"/>
        <w:jc w:val="center"/>
      </w:pPr>
      <w:r>
        <w:rPr>
          <w:i/>
          <w:sz w:val="20"/>
        </w:rPr>
        <w:t>Figura 7. INSERT de ORDERS e ITEMS con to_date: todos insertan una fila.</w:t>
      </w:r>
    </w:p>
    <w:p w14:paraId="1E11E91B" w14:textId="77777777" w:rsidR="00762DAE" w:rsidRDefault="003A6B09">
      <w:pPr>
        <w:pStyle w:val="Ttulo21"/>
      </w:pPr>
      <w:bookmarkStart w:id="5" w:name="_Toc243830671"/>
      <w:r>
        <w:t>Paso 5: Comprobar las tablas creadas</w:t>
      </w:r>
      <w:bookmarkEnd w:id="5"/>
    </w:p>
    <w:p w14:paraId="30286EA0" w14:textId="77777777" w:rsidR="00762DAE" w:rsidRDefault="003A6B09">
      <w:pPr>
        <w:spacing w:after="120" w:line="276" w:lineRule="auto"/>
        <w:jc w:val="both"/>
      </w:pPr>
      <w:r>
        <w:rPr>
          <w:sz w:val="24"/>
        </w:rPr>
        <w:t>Al volver a SQL Workshop, el panel Recently Created Tables muestra las siete tablas del script: CUSTOMERS, DETAILEDPARTSLOG, ITEMS, ORDERS, PARTS, PARTSLOG y SALESREPS. En Recent SQL Scripts aparece el script que se acaba de ejecutar.</w:t>
      </w:r>
    </w:p>
    <w:p w14:paraId="1A28C459" w14:textId="77777777" w:rsidR="00762DAE" w:rsidRDefault="003A6B09">
      <w:pPr>
        <w:keepNext/>
        <w:spacing w:after="40"/>
        <w:jc w:val="center"/>
      </w:pPr>
      <w:r>
        <w:rPr>
          <w:noProof/>
        </w:rPr>
        <w:lastRenderedPageBreak/>
        <w:drawing>
          <wp:inline distT="0" distB="0" distL="0" distR="0" wp14:anchorId="58DD2C0A" wp14:editId="37EF5F37">
            <wp:extent cx="5940000" cy="2522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ablas_creadas.png"/>
                    <pic:cNvPicPr/>
                  </pic:nvPicPr>
                  <pic:blipFill>
                    <a:blip r:embed="rId17"/>
                    <a:stretch>
                      <a:fillRect/>
                    </a:stretch>
                  </pic:blipFill>
                  <pic:spPr>
                    <a:xfrm>
                      <a:off x="0" y="0"/>
                      <a:ext cx="5940000" cy="2522985"/>
                    </a:xfrm>
                    <a:prstGeom prst="rect">
                      <a:avLst/>
                    </a:prstGeom>
                  </pic:spPr>
                </pic:pic>
              </a:graphicData>
            </a:graphic>
          </wp:inline>
        </w:drawing>
      </w:r>
    </w:p>
    <w:p w14:paraId="2901441A" w14:textId="77777777" w:rsidR="00762DAE" w:rsidRDefault="003A6B09">
      <w:pPr>
        <w:spacing w:after="200"/>
        <w:jc w:val="center"/>
      </w:pPr>
      <w:r>
        <w:rPr>
          <w:i/>
          <w:sz w:val="20"/>
        </w:rPr>
        <w:t>Figura 8. Las siete tablas creadas, en SQL Workshop.</w:t>
      </w:r>
    </w:p>
    <w:p w14:paraId="309E7502" w14:textId="77777777" w:rsidR="00762DAE" w:rsidRDefault="003A6B09">
      <w:pPr>
        <w:pStyle w:val="Ttulo21"/>
      </w:pPr>
      <w:bookmarkStart w:id="6" w:name="_Toc243830672"/>
      <w:r>
        <w:t>Paso 6: Preparar SQL Commands</w:t>
      </w:r>
      <w:bookmarkEnd w:id="6"/>
    </w:p>
    <w:p w14:paraId="49FBA637" w14:textId="77777777" w:rsidR="00762DAE" w:rsidRDefault="003A6B09">
      <w:pPr>
        <w:spacing w:after="120" w:line="276" w:lineRule="auto"/>
        <w:jc w:val="both"/>
      </w:pPr>
      <w:r>
        <w:rPr>
          <w:sz w:val="24"/>
        </w:rPr>
        <w:t xml:space="preserve">Los ejercicios de la sección III se hicieron en </w:t>
      </w:r>
      <w:r>
        <w:rPr>
          <w:b/>
          <w:sz w:val="24"/>
        </w:rPr>
        <w:t>SQL Workshop &gt; SQL Commands</w:t>
      </w:r>
      <w:r>
        <w:rPr>
          <w:sz w:val="24"/>
        </w:rPr>
        <w:t xml:space="preserve">. Antes de empezar se cambió Rows de 10 a 100, porque con 10 la consulta a ORDERS (14 filas) se cortaría. También se bajó el zoom del navegador al 80 % y se movió la barra que separa el editor de los resultados. Así el resultado completo y el pie de APEX caben en la misma captura. Cada sentencia se escribió en el editor y se ejecutó con </w:t>
      </w:r>
      <w:r>
        <w:rPr>
          <w:b/>
          <w:sz w:val="24"/>
        </w:rPr>
        <w:t>Run</w:t>
      </w:r>
      <w:r>
        <w:rPr>
          <w:sz w:val="24"/>
        </w:rPr>
        <w:t>. El editor sangra por su cuenta las líneas que siguen a una línea sangrada, así que en algunas capturas la sangría no es igual a la de la guía. Eso no cambia la sentencia.</w:t>
      </w:r>
    </w:p>
    <w:p w14:paraId="562479AD" w14:textId="77777777" w:rsidR="00762DAE" w:rsidRDefault="003A6B09">
      <w:pPr>
        <w:pStyle w:val="Ttulo21"/>
      </w:pPr>
      <w:bookmarkStart w:id="7" w:name="_Toc243830673"/>
      <w:r>
        <w:t>Paso 7: Ejercicio 3.1 – Consultar todas las columnas de ORDERS</w:t>
      </w:r>
      <w:bookmarkEnd w:id="7"/>
    </w:p>
    <w:p w14:paraId="505CB8B0" w14:textId="77777777" w:rsidR="00762DAE" w:rsidRDefault="003A6B09">
      <w:pPr>
        <w:shd w:val="clear" w:color="auto" w:fill="F2F2F2"/>
        <w:spacing w:after="0" w:line="240" w:lineRule="auto"/>
        <w:ind w:left="283"/>
      </w:pPr>
      <w:r>
        <w:rPr>
          <w:rFonts w:ascii="Consolas" w:hAnsi="Consolas"/>
          <w:sz w:val="19"/>
        </w:rPr>
        <w:t>SELECT * FROM orders;</w:t>
      </w:r>
    </w:p>
    <w:p w14:paraId="102625C9" w14:textId="77777777" w:rsidR="00762DAE" w:rsidRDefault="00762DAE">
      <w:pPr>
        <w:spacing w:after="40"/>
      </w:pPr>
    </w:p>
    <w:p w14:paraId="22844E70" w14:textId="77777777" w:rsidR="00762DAE" w:rsidRDefault="003A6B09">
      <w:pPr>
        <w:keepNext/>
        <w:spacing w:after="40"/>
        <w:jc w:val="center"/>
      </w:pPr>
      <w:r>
        <w:rPr>
          <w:noProof/>
        </w:rPr>
        <w:drawing>
          <wp:inline distT="0" distB="0" distL="0" distR="0" wp14:anchorId="752483D0" wp14:editId="14E1C3AB">
            <wp:extent cx="5940000" cy="25267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j31_select_orders.png"/>
                    <pic:cNvPicPr/>
                  </pic:nvPicPr>
                  <pic:blipFill>
                    <a:blip r:embed="rId18"/>
                    <a:stretch>
                      <a:fillRect/>
                    </a:stretch>
                  </pic:blipFill>
                  <pic:spPr>
                    <a:xfrm>
                      <a:off x="0" y="0"/>
                      <a:ext cx="5940000" cy="2526773"/>
                    </a:xfrm>
                    <a:prstGeom prst="rect">
                      <a:avLst/>
                    </a:prstGeom>
                  </pic:spPr>
                </pic:pic>
              </a:graphicData>
            </a:graphic>
          </wp:inline>
        </w:drawing>
      </w:r>
    </w:p>
    <w:p w14:paraId="48C1DDED" w14:textId="77777777" w:rsidR="00762DAE" w:rsidRDefault="003A6B09">
      <w:pPr>
        <w:spacing w:after="200"/>
        <w:jc w:val="center"/>
      </w:pPr>
      <w:r>
        <w:rPr>
          <w:i/>
          <w:sz w:val="20"/>
        </w:rPr>
        <w:t>Figura 9. SELECT * FROM orders: 14 filas y 6 columnas.</w:t>
      </w:r>
    </w:p>
    <w:p w14:paraId="506BB2A0" w14:textId="77777777" w:rsidR="00762DAE" w:rsidRDefault="003A6B09">
      <w:pPr>
        <w:spacing w:after="120" w:line="276" w:lineRule="auto"/>
        <w:jc w:val="both"/>
      </w:pPr>
      <w:r>
        <w:rPr>
          <w:sz w:val="24"/>
        </w:rPr>
        <w:lastRenderedPageBreak/>
        <w:t>El asterisco trae todas las columnas en el orden en que se definieron: ID, C_ID, ORDERDATE, SHIPDATE, PAIDDATE y STATUS. Salen las 14 órdenes, con fechas del 18 al 23 de junio de 1999, que APEX muestra en formato mes/día/año. Las órdenes 2, 7, 9 y 13 no tienen fecha de envío (SHIPDATE con guion, es decir, nulo) y su STATUS es B. Varias órdenes enviadas tampoco tienen PAIDDATE, lo que indica que no se habían pagado.</w:t>
      </w:r>
    </w:p>
    <w:p w14:paraId="4EB082AF" w14:textId="77777777" w:rsidR="00762DAE" w:rsidRDefault="003A6B09">
      <w:pPr>
        <w:pStyle w:val="Ttulo21"/>
      </w:pPr>
      <w:bookmarkStart w:id="8" w:name="_Toc243830674"/>
      <w:r>
        <w:t>Paso 8: Ejercicio 3.2 – Obtener columnas específicas</w:t>
      </w:r>
      <w:bookmarkEnd w:id="8"/>
    </w:p>
    <w:p w14:paraId="64925641" w14:textId="77777777" w:rsidR="00762DAE" w:rsidRDefault="003A6B09">
      <w:pPr>
        <w:shd w:val="clear" w:color="auto" w:fill="F2F2F2"/>
        <w:spacing w:after="0" w:line="240" w:lineRule="auto"/>
        <w:ind w:left="283"/>
      </w:pPr>
      <w:r>
        <w:rPr>
          <w:rFonts w:ascii="Consolas" w:hAnsi="Consolas"/>
          <w:sz w:val="19"/>
        </w:rPr>
        <w:t>SELECT id, orderdate FROM orders;</w:t>
      </w:r>
    </w:p>
    <w:p w14:paraId="5D03DDEB" w14:textId="77777777" w:rsidR="00762DAE" w:rsidRDefault="00762DAE">
      <w:pPr>
        <w:spacing w:after="40"/>
      </w:pPr>
    </w:p>
    <w:p w14:paraId="78656632" w14:textId="77777777" w:rsidR="00762DAE" w:rsidRDefault="003A6B09">
      <w:pPr>
        <w:keepNext/>
        <w:spacing w:after="40"/>
        <w:jc w:val="center"/>
      </w:pPr>
      <w:r>
        <w:rPr>
          <w:noProof/>
        </w:rPr>
        <w:drawing>
          <wp:inline distT="0" distB="0" distL="0" distR="0" wp14:anchorId="341C2966" wp14:editId="376D0353">
            <wp:extent cx="5940000" cy="25267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j32_columnas.png"/>
                    <pic:cNvPicPr/>
                  </pic:nvPicPr>
                  <pic:blipFill>
                    <a:blip r:embed="rId19"/>
                    <a:stretch>
                      <a:fillRect/>
                    </a:stretch>
                  </pic:blipFill>
                  <pic:spPr>
                    <a:xfrm>
                      <a:off x="0" y="0"/>
                      <a:ext cx="5940000" cy="2526773"/>
                    </a:xfrm>
                    <a:prstGeom prst="rect">
                      <a:avLst/>
                    </a:prstGeom>
                  </pic:spPr>
                </pic:pic>
              </a:graphicData>
            </a:graphic>
          </wp:inline>
        </w:drawing>
      </w:r>
    </w:p>
    <w:p w14:paraId="650E8698" w14:textId="77777777" w:rsidR="00762DAE" w:rsidRDefault="003A6B09">
      <w:pPr>
        <w:spacing w:after="200"/>
        <w:jc w:val="center"/>
      </w:pPr>
      <w:r>
        <w:rPr>
          <w:i/>
          <w:sz w:val="20"/>
        </w:rPr>
        <w:t>Figura 10. Solo las columnas ID y ORDERDATE de ORDERS.</w:t>
      </w:r>
    </w:p>
    <w:p w14:paraId="794E6DED" w14:textId="77777777" w:rsidR="00762DAE" w:rsidRDefault="003A6B09">
      <w:pPr>
        <w:spacing w:after="120" w:line="276" w:lineRule="auto"/>
        <w:jc w:val="both"/>
      </w:pPr>
      <w:r>
        <w:rPr>
          <w:sz w:val="24"/>
        </w:rPr>
        <w:t>Las filas son las mismas 14, pero ahora solo aparecen las dos columnas que se nombraron en el SELECT. En una tabla con muchas columnas, pedir solo las necesarias hace el resultado más fácil de leer y transfiere menos datos.</w:t>
      </w:r>
    </w:p>
    <w:p w14:paraId="50DC0ED7" w14:textId="77777777" w:rsidR="00762DAE" w:rsidRDefault="003A6B09">
      <w:pPr>
        <w:pStyle w:val="Ttulo21"/>
      </w:pPr>
      <w:bookmarkStart w:id="9" w:name="_Toc243830675"/>
      <w:r>
        <w:t>Paso 9: Ejercicio 3.4 – Alias de columna</w:t>
      </w:r>
      <w:bookmarkEnd w:id="9"/>
    </w:p>
    <w:p w14:paraId="25321DC2" w14:textId="77777777" w:rsidR="00762DAE" w:rsidRDefault="003A6B09">
      <w:pPr>
        <w:shd w:val="clear" w:color="auto" w:fill="F2F2F2"/>
        <w:spacing w:after="0" w:line="240" w:lineRule="auto"/>
        <w:ind w:left="283"/>
      </w:pPr>
      <w:r>
        <w:rPr>
          <w:rFonts w:ascii="Consolas" w:hAnsi="Consolas"/>
          <w:sz w:val="19"/>
        </w:rPr>
        <w:t>SELECT ID, ONHAND AS "IN STOCK"</w:t>
      </w:r>
    </w:p>
    <w:p w14:paraId="0EAC522D" w14:textId="77777777" w:rsidR="00762DAE" w:rsidRDefault="003A6B09">
      <w:pPr>
        <w:shd w:val="clear" w:color="auto" w:fill="F2F2F2"/>
        <w:spacing w:after="0" w:line="240" w:lineRule="auto"/>
        <w:ind w:left="283"/>
      </w:pPr>
      <w:r>
        <w:rPr>
          <w:rFonts w:ascii="Consolas" w:hAnsi="Consolas"/>
          <w:sz w:val="19"/>
        </w:rPr>
        <w:t xml:space="preserve">  FROM PARTS;</w:t>
      </w:r>
    </w:p>
    <w:p w14:paraId="03D952C1" w14:textId="77777777" w:rsidR="00762DAE" w:rsidRDefault="00762DAE">
      <w:pPr>
        <w:spacing w:after="40"/>
      </w:pPr>
    </w:p>
    <w:p w14:paraId="434877C0" w14:textId="77777777" w:rsidR="00762DAE" w:rsidRDefault="003A6B09">
      <w:pPr>
        <w:keepNext/>
        <w:spacing w:after="40"/>
        <w:jc w:val="center"/>
      </w:pPr>
      <w:r>
        <w:rPr>
          <w:noProof/>
        </w:rPr>
        <w:lastRenderedPageBreak/>
        <w:drawing>
          <wp:inline distT="0" distB="0" distL="0" distR="0" wp14:anchorId="6C2555C0" wp14:editId="6F579557">
            <wp:extent cx="5940000" cy="25267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j34_alias.png"/>
                    <pic:cNvPicPr/>
                  </pic:nvPicPr>
                  <pic:blipFill>
                    <a:blip r:embed="rId20"/>
                    <a:stretch>
                      <a:fillRect/>
                    </a:stretch>
                  </pic:blipFill>
                  <pic:spPr>
                    <a:xfrm>
                      <a:off x="0" y="0"/>
                      <a:ext cx="5940000" cy="2526773"/>
                    </a:xfrm>
                    <a:prstGeom prst="rect">
                      <a:avLst/>
                    </a:prstGeom>
                  </pic:spPr>
                </pic:pic>
              </a:graphicData>
            </a:graphic>
          </wp:inline>
        </w:drawing>
      </w:r>
    </w:p>
    <w:p w14:paraId="4E26DF16" w14:textId="77777777" w:rsidR="00762DAE" w:rsidRDefault="003A6B09">
      <w:pPr>
        <w:spacing w:after="200"/>
        <w:jc w:val="center"/>
      </w:pPr>
      <w:r>
        <w:rPr>
          <w:i/>
          <w:sz w:val="20"/>
        </w:rPr>
        <w:t>Figura 11. La columna ONHAND aparece con el alias IN STOCK.</w:t>
      </w:r>
    </w:p>
    <w:p w14:paraId="44491CC5" w14:textId="77777777" w:rsidR="00762DAE" w:rsidRDefault="003A6B09">
      <w:pPr>
        <w:spacing w:after="120" w:line="276" w:lineRule="auto"/>
        <w:jc w:val="both"/>
      </w:pPr>
      <w:r>
        <w:rPr>
          <w:sz w:val="24"/>
        </w:rPr>
        <w:t>El encabezado de la segunda columna dice IN STOCK en lugar de ONHAND. El alias va entre comillas dobles porque tiene un espacio. Sin comillas, Oracle no aceptaría el espacio y además pasaría el nombre a mayúsculas. Los valores son las existencias de las cinco piezas: 277, 143, 7631, 5903 y 490.</w:t>
      </w:r>
    </w:p>
    <w:p w14:paraId="43E179DF" w14:textId="77777777" w:rsidR="00762DAE" w:rsidRDefault="003A6B09">
      <w:pPr>
        <w:pStyle w:val="Ttulo21"/>
      </w:pPr>
      <w:bookmarkStart w:id="10" w:name="_Toc243830676"/>
      <w:r>
        <w:t>Paso 10: Ejercicio 3.7 – Funciones de una sola fila y de grupo</w:t>
      </w:r>
      <w:bookmarkEnd w:id="10"/>
    </w:p>
    <w:p w14:paraId="3C0D44B7" w14:textId="77777777" w:rsidR="00762DAE" w:rsidRDefault="003A6B09">
      <w:pPr>
        <w:pStyle w:val="Ttulo31"/>
      </w:pPr>
      <w:bookmarkStart w:id="11" w:name="_Toc243830677"/>
      <w:r>
        <w:t>UPPER y LOWER</w:t>
      </w:r>
      <w:bookmarkEnd w:id="11"/>
    </w:p>
    <w:p w14:paraId="6411FF1D" w14:textId="77777777" w:rsidR="00762DAE" w:rsidRDefault="003A6B09">
      <w:pPr>
        <w:shd w:val="clear" w:color="auto" w:fill="F2F2F2"/>
        <w:spacing w:after="0" w:line="240" w:lineRule="auto"/>
        <w:ind w:left="283"/>
      </w:pPr>
      <w:r>
        <w:rPr>
          <w:rFonts w:ascii="Consolas" w:hAnsi="Consolas"/>
          <w:sz w:val="19"/>
        </w:rPr>
        <w:t>SELECT UPPER (companyname)AS Companyname,</w:t>
      </w:r>
    </w:p>
    <w:p w14:paraId="2174E530" w14:textId="77777777" w:rsidR="00762DAE" w:rsidRDefault="003A6B09">
      <w:pPr>
        <w:shd w:val="clear" w:color="auto" w:fill="F2F2F2"/>
        <w:spacing w:after="0" w:line="240" w:lineRule="auto"/>
        <w:ind w:left="283"/>
      </w:pPr>
      <w:r>
        <w:rPr>
          <w:rFonts w:ascii="Consolas" w:hAnsi="Consolas"/>
          <w:sz w:val="19"/>
        </w:rPr>
        <w:t xml:space="preserve">       LOWER (lastname) AS lastname</w:t>
      </w:r>
    </w:p>
    <w:p w14:paraId="1C891A43" w14:textId="77777777" w:rsidR="00762DAE" w:rsidRDefault="003A6B09">
      <w:pPr>
        <w:shd w:val="clear" w:color="auto" w:fill="F2F2F2"/>
        <w:spacing w:after="0" w:line="240" w:lineRule="auto"/>
        <w:ind w:left="283"/>
      </w:pPr>
      <w:r>
        <w:rPr>
          <w:rFonts w:ascii="Consolas" w:hAnsi="Consolas"/>
          <w:sz w:val="19"/>
        </w:rPr>
        <w:t xml:space="preserve">  FROM customers;</w:t>
      </w:r>
    </w:p>
    <w:p w14:paraId="52C13C2E" w14:textId="77777777" w:rsidR="00762DAE" w:rsidRDefault="00762DAE">
      <w:pPr>
        <w:spacing w:after="40"/>
      </w:pPr>
    </w:p>
    <w:p w14:paraId="5A2E8142" w14:textId="77777777" w:rsidR="00762DAE" w:rsidRDefault="003A6B09">
      <w:pPr>
        <w:keepNext/>
        <w:spacing w:after="40"/>
        <w:jc w:val="center"/>
      </w:pPr>
      <w:r>
        <w:rPr>
          <w:noProof/>
        </w:rPr>
        <w:drawing>
          <wp:inline distT="0" distB="0" distL="0" distR="0" wp14:anchorId="0E092EB5" wp14:editId="11519239">
            <wp:extent cx="5940000" cy="25267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j37_upper_lower.png"/>
                    <pic:cNvPicPr/>
                  </pic:nvPicPr>
                  <pic:blipFill>
                    <a:blip r:embed="rId21"/>
                    <a:stretch>
                      <a:fillRect/>
                    </a:stretch>
                  </pic:blipFill>
                  <pic:spPr>
                    <a:xfrm>
                      <a:off x="0" y="0"/>
                      <a:ext cx="5940000" cy="2526773"/>
                    </a:xfrm>
                    <a:prstGeom prst="rect">
                      <a:avLst/>
                    </a:prstGeom>
                  </pic:spPr>
                </pic:pic>
              </a:graphicData>
            </a:graphic>
          </wp:inline>
        </w:drawing>
      </w:r>
    </w:p>
    <w:p w14:paraId="4521A4EE" w14:textId="77777777" w:rsidR="00762DAE" w:rsidRDefault="003A6B09">
      <w:pPr>
        <w:spacing w:after="200"/>
        <w:jc w:val="center"/>
      </w:pPr>
      <w:r>
        <w:rPr>
          <w:i/>
          <w:sz w:val="20"/>
        </w:rPr>
        <w:t>Figura 12. Nombre de la empresa en mayúsculas y apellido en minúsculas para los 10 clientes.</w:t>
      </w:r>
    </w:p>
    <w:p w14:paraId="36C12424" w14:textId="77777777" w:rsidR="00762DAE" w:rsidRDefault="003A6B09">
      <w:pPr>
        <w:spacing w:after="120" w:line="276" w:lineRule="auto"/>
        <w:jc w:val="both"/>
      </w:pPr>
      <w:r>
        <w:rPr>
          <w:sz w:val="24"/>
        </w:rPr>
        <w:lastRenderedPageBreak/>
        <w:t>UPPER y LOWER son funciones de una sola fila: devuelven un valor por cada cliente. Salen las 10 empresas en mayúsculas (MCDONALD CO., CAR AUDIO CENTER, WISE TRUCKING…) y los apellidos en minúsculas (joy, musial, sams…). Los alias se escribieron sin comillas, así que Oracle los muestra en mayúsculas (COMPANYNAME, LASTNAME), a diferencia del alias del ejercicio 3.4.</w:t>
      </w:r>
    </w:p>
    <w:p w14:paraId="2A943F36" w14:textId="77777777" w:rsidR="00762DAE" w:rsidRDefault="003A6B09">
      <w:pPr>
        <w:pStyle w:val="Ttulo31"/>
      </w:pPr>
      <w:bookmarkStart w:id="12" w:name="_Toc243830678"/>
      <w:r>
        <w:t>SQRT y LN sobre DUAL</w:t>
      </w:r>
      <w:bookmarkEnd w:id="12"/>
    </w:p>
    <w:p w14:paraId="1449D50F" w14:textId="77777777" w:rsidR="00762DAE" w:rsidRDefault="003A6B09">
      <w:pPr>
        <w:shd w:val="clear" w:color="auto" w:fill="F2F2F2"/>
        <w:spacing w:after="0" w:line="240" w:lineRule="auto"/>
        <w:ind w:left="283"/>
      </w:pPr>
      <w:r>
        <w:rPr>
          <w:rFonts w:ascii="Consolas" w:hAnsi="Consolas"/>
          <w:sz w:val="19"/>
        </w:rPr>
        <w:t>SELECT SQRT(49),LN(10)</w:t>
      </w:r>
    </w:p>
    <w:p w14:paraId="6F7F5D23" w14:textId="77777777" w:rsidR="00762DAE" w:rsidRDefault="003A6B09">
      <w:pPr>
        <w:shd w:val="clear" w:color="auto" w:fill="F2F2F2"/>
        <w:spacing w:after="0" w:line="240" w:lineRule="auto"/>
        <w:ind w:left="283"/>
      </w:pPr>
      <w:r>
        <w:rPr>
          <w:rFonts w:ascii="Consolas" w:hAnsi="Consolas"/>
          <w:sz w:val="19"/>
        </w:rPr>
        <w:t xml:space="preserve">  FROM DUAL;</w:t>
      </w:r>
    </w:p>
    <w:p w14:paraId="04250CDE" w14:textId="77777777" w:rsidR="00762DAE" w:rsidRDefault="00762DAE">
      <w:pPr>
        <w:spacing w:after="40"/>
      </w:pPr>
    </w:p>
    <w:p w14:paraId="1C6B4B96" w14:textId="77777777" w:rsidR="00762DAE" w:rsidRDefault="003A6B09">
      <w:pPr>
        <w:keepNext/>
        <w:spacing w:after="40"/>
        <w:jc w:val="center"/>
      </w:pPr>
      <w:r>
        <w:rPr>
          <w:noProof/>
        </w:rPr>
        <w:drawing>
          <wp:inline distT="0" distB="0" distL="0" distR="0" wp14:anchorId="01635E97" wp14:editId="5C307E14">
            <wp:extent cx="5940000" cy="25267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j37_sqrt_ln.png"/>
                    <pic:cNvPicPr/>
                  </pic:nvPicPr>
                  <pic:blipFill>
                    <a:blip r:embed="rId22"/>
                    <a:stretch>
                      <a:fillRect/>
                    </a:stretch>
                  </pic:blipFill>
                  <pic:spPr>
                    <a:xfrm>
                      <a:off x="0" y="0"/>
                      <a:ext cx="5940000" cy="2526773"/>
                    </a:xfrm>
                    <a:prstGeom prst="rect">
                      <a:avLst/>
                    </a:prstGeom>
                  </pic:spPr>
                </pic:pic>
              </a:graphicData>
            </a:graphic>
          </wp:inline>
        </w:drawing>
      </w:r>
    </w:p>
    <w:p w14:paraId="5B3F700A" w14:textId="77777777" w:rsidR="00762DAE" w:rsidRDefault="003A6B09">
      <w:pPr>
        <w:spacing w:after="200"/>
        <w:jc w:val="center"/>
      </w:pPr>
      <w:r>
        <w:rPr>
          <w:i/>
          <w:sz w:val="20"/>
        </w:rPr>
        <w:t>Figura 13. Raíz cuadrada de 49 y logaritmo natural de 10 calculados sobre DUAL.</w:t>
      </w:r>
    </w:p>
    <w:p w14:paraId="2BBA1277" w14:textId="77777777" w:rsidR="00762DAE" w:rsidRDefault="003A6B09">
      <w:pPr>
        <w:spacing w:after="120" w:line="276" w:lineRule="auto"/>
        <w:jc w:val="both"/>
      </w:pPr>
      <w:r>
        <w:rPr>
          <w:sz w:val="24"/>
        </w:rPr>
        <w:t>La raíz cuadrada de 49 da 7. El logaritmo natural de 10 sale con toda la precisión del tipo NUMBER de Oracle:</w:t>
      </w:r>
    </w:p>
    <w:p w14:paraId="1C63291D" w14:textId="77777777" w:rsidR="00762DAE" w:rsidRDefault="003A6B09">
      <w:pPr>
        <w:shd w:val="clear" w:color="auto" w:fill="F2F2F2"/>
        <w:spacing w:after="0" w:line="240" w:lineRule="auto"/>
        <w:ind w:left="283"/>
      </w:pPr>
      <w:r>
        <w:rPr>
          <w:rFonts w:ascii="Consolas" w:hAnsi="Consolas"/>
          <w:sz w:val="19"/>
        </w:rPr>
        <w:t>LN(10) = 2.3025850929940456840179914546843642076</w:t>
      </w:r>
    </w:p>
    <w:p w14:paraId="232CF4C2" w14:textId="77777777" w:rsidR="00762DAE" w:rsidRDefault="00762DAE">
      <w:pPr>
        <w:spacing w:after="40"/>
      </w:pPr>
    </w:p>
    <w:p w14:paraId="0EB68B4C" w14:textId="77777777" w:rsidR="00762DAE" w:rsidRDefault="003A6B09">
      <w:pPr>
        <w:spacing w:after="120" w:line="276" w:lineRule="auto"/>
        <w:jc w:val="both"/>
      </w:pPr>
      <w:r>
        <w:rPr>
          <w:sz w:val="24"/>
        </w:rPr>
        <w:t>Como DUAL tiene una sola fila, el resultado es una sola fila. La consulta no lee datos de ninguna tabla del taller: DUAL solo está ahí porque el FROM es obligatorio.</w:t>
      </w:r>
    </w:p>
    <w:p w14:paraId="0C0AADC4" w14:textId="77777777" w:rsidR="00762DAE" w:rsidRDefault="003A6B09">
      <w:pPr>
        <w:pStyle w:val="Ttulo31"/>
      </w:pPr>
      <w:bookmarkStart w:id="13" w:name="_Toc243830679"/>
      <w:r>
        <w:t>COUNT, MAX, MIN y AVG</w:t>
      </w:r>
      <w:bookmarkEnd w:id="13"/>
    </w:p>
    <w:p w14:paraId="10B8F2CD" w14:textId="77777777" w:rsidR="00762DAE" w:rsidRDefault="003A6B09">
      <w:pPr>
        <w:shd w:val="clear" w:color="auto" w:fill="F2F2F2"/>
        <w:spacing w:after="0" w:line="240" w:lineRule="auto"/>
        <w:ind w:left="283"/>
      </w:pPr>
      <w:r>
        <w:rPr>
          <w:rFonts w:ascii="Consolas" w:hAnsi="Consolas"/>
          <w:sz w:val="19"/>
        </w:rPr>
        <w:t>SELECT COUNT(id)AS COUNT,</w:t>
      </w:r>
    </w:p>
    <w:p w14:paraId="22475799" w14:textId="77777777" w:rsidR="00762DAE" w:rsidRDefault="003A6B09">
      <w:pPr>
        <w:shd w:val="clear" w:color="auto" w:fill="F2F2F2"/>
        <w:spacing w:after="0" w:line="240" w:lineRule="auto"/>
        <w:ind w:left="283"/>
      </w:pPr>
      <w:r>
        <w:rPr>
          <w:rFonts w:ascii="Consolas" w:hAnsi="Consolas"/>
          <w:sz w:val="19"/>
        </w:rPr>
        <w:t xml:space="preserve">       MAX(unitprice)AS max_price,</w:t>
      </w:r>
    </w:p>
    <w:p w14:paraId="25F85A1B" w14:textId="77777777" w:rsidR="00762DAE" w:rsidRDefault="003A6B09">
      <w:pPr>
        <w:shd w:val="clear" w:color="auto" w:fill="F2F2F2"/>
        <w:spacing w:after="0" w:line="240" w:lineRule="auto"/>
        <w:ind w:left="283"/>
      </w:pPr>
      <w:r>
        <w:rPr>
          <w:rFonts w:ascii="Consolas" w:hAnsi="Consolas"/>
          <w:sz w:val="19"/>
        </w:rPr>
        <w:t xml:space="preserve">       MIN(unitprice)AS min_price,</w:t>
      </w:r>
    </w:p>
    <w:p w14:paraId="43A58943" w14:textId="77777777" w:rsidR="00762DAE" w:rsidRDefault="003A6B09">
      <w:pPr>
        <w:shd w:val="clear" w:color="auto" w:fill="F2F2F2"/>
        <w:spacing w:after="0" w:line="240" w:lineRule="auto"/>
        <w:ind w:left="283"/>
      </w:pPr>
      <w:r>
        <w:rPr>
          <w:rFonts w:ascii="Consolas" w:hAnsi="Consolas"/>
          <w:sz w:val="19"/>
        </w:rPr>
        <w:t xml:space="preserve">       AVG(unitprice)AS ave_price</w:t>
      </w:r>
    </w:p>
    <w:p w14:paraId="408FA5CF" w14:textId="77777777" w:rsidR="00762DAE" w:rsidRDefault="003A6B09">
      <w:pPr>
        <w:shd w:val="clear" w:color="auto" w:fill="F2F2F2"/>
        <w:spacing w:after="0" w:line="240" w:lineRule="auto"/>
        <w:ind w:left="283"/>
      </w:pPr>
      <w:r>
        <w:rPr>
          <w:rFonts w:ascii="Consolas" w:hAnsi="Consolas"/>
          <w:sz w:val="19"/>
        </w:rPr>
        <w:t xml:space="preserve">  FROM parts;</w:t>
      </w:r>
    </w:p>
    <w:p w14:paraId="61D8C133" w14:textId="77777777" w:rsidR="00762DAE" w:rsidRDefault="00762DAE">
      <w:pPr>
        <w:spacing w:after="40"/>
      </w:pPr>
    </w:p>
    <w:p w14:paraId="5378BAE9" w14:textId="77777777" w:rsidR="00762DAE" w:rsidRDefault="003A6B09">
      <w:pPr>
        <w:keepNext/>
        <w:spacing w:after="40"/>
        <w:jc w:val="center"/>
      </w:pPr>
      <w:r>
        <w:rPr>
          <w:noProof/>
        </w:rPr>
        <w:lastRenderedPageBreak/>
        <w:drawing>
          <wp:inline distT="0" distB="0" distL="0" distR="0" wp14:anchorId="4B619A16" wp14:editId="7A61149B">
            <wp:extent cx="5940000" cy="25267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j37_agregadas.png"/>
                    <pic:cNvPicPr/>
                  </pic:nvPicPr>
                  <pic:blipFill>
                    <a:blip r:embed="rId23"/>
                    <a:stretch>
                      <a:fillRect/>
                    </a:stretch>
                  </pic:blipFill>
                  <pic:spPr>
                    <a:xfrm>
                      <a:off x="0" y="0"/>
                      <a:ext cx="5940000" cy="2526773"/>
                    </a:xfrm>
                    <a:prstGeom prst="rect">
                      <a:avLst/>
                    </a:prstGeom>
                  </pic:spPr>
                </pic:pic>
              </a:graphicData>
            </a:graphic>
          </wp:inline>
        </w:drawing>
      </w:r>
    </w:p>
    <w:p w14:paraId="59A7605F" w14:textId="77777777" w:rsidR="00762DAE" w:rsidRDefault="003A6B09">
      <w:pPr>
        <w:spacing w:after="200"/>
        <w:jc w:val="center"/>
      </w:pPr>
      <w:r>
        <w:rPr>
          <w:i/>
          <w:sz w:val="20"/>
        </w:rPr>
        <w:t>Figura 14. Funciones de grupo sobre PARTS: una sola fila con el conteo y los precios.</w:t>
      </w:r>
    </w:p>
    <w:p w14:paraId="052913A7" w14:textId="77777777" w:rsidR="00762DAE" w:rsidRDefault="003A6B09">
      <w:pPr>
        <w:spacing w:after="120" w:line="276" w:lineRule="auto"/>
        <w:jc w:val="both"/>
      </w:pPr>
      <w:r>
        <w:rPr>
          <w:sz w:val="24"/>
        </w:rPr>
        <w:t>Las funciones de grupo resumen todas las filas en una. Hay 5 piezas, el precio más alto es 4895 (Copy Machine), el más bajo 99 (Scanner) y el promedio 1718.6. Ese promedio cuadra con los precios cargados: 299 + 4895 + 2100 + 1200 + 99 = 8593, y 8593 / 5 = 1718.6.</w:t>
      </w:r>
    </w:p>
    <w:p w14:paraId="13E399CE" w14:textId="77777777" w:rsidR="00762DAE" w:rsidRDefault="003A6B09">
      <w:pPr>
        <w:pStyle w:val="Ttulo21"/>
      </w:pPr>
      <w:bookmarkStart w:id="14" w:name="_Toc243830680"/>
      <w:r>
        <w:t>Paso 11: Ejercicio 3.8 – Nulos con NVL</w:t>
      </w:r>
      <w:bookmarkEnd w:id="14"/>
    </w:p>
    <w:p w14:paraId="1D9026CA" w14:textId="77777777" w:rsidR="00762DAE" w:rsidRDefault="003A6B09">
      <w:pPr>
        <w:shd w:val="clear" w:color="auto" w:fill="F2F2F2"/>
        <w:spacing w:after="0" w:line="240" w:lineRule="auto"/>
        <w:ind w:left="283"/>
      </w:pPr>
      <w:r>
        <w:rPr>
          <w:rFonts w:ascii="Consolas" w:hAnsi="Consolas"/>
          <w:sz w:val="19"/>
        </w:rPr>
        <w:t>SELECT id,NVL(fax,'UNKNOWN') AS fax</w:t>
      </w:r>
    </w:p>
    <w:p w14:paraId="3E2CDAA4" w14:textId="77777777" w:rsidR="00762DAE" w:rsidRDefault="003A6B09">
      <w:pPr>
        <w:shd w:val="clear" w:color="auto" w:fill="F2F2F2"/>
        <w:spacing w:after="0" w:line="240" w:lineRule="auto"/>
        <w:ind w:left="283"/>
      </w:pPr>
      <w:r>
        <w:rPr>
          <w:rFonts w:ascii="Consolas" w:hAnsi="Consolas"/>
          <w:sz w:val="19"/>
        </w:rPr>
        <w:t xml:space="preserve">  FROM customers;</w:t>
      </w:r>
    </w:p>
    <w:p w14:paraId="59CC9573" w14:textId="77777777" w:rsidR="00762DAE" w:rsidRDefault="00762DAE">
      <w:pPr>
        <w:spacing w:after="40"/>
      </w:pPr>
    </w:p>
    <w:p w14:paraId="188E4EBF" w14:textId="77777777" w:rsidR="00762DAE" w:rsidRDefault="003A6B09">
      <w:pPr>
        <w:keepNext/>
        <w:spacing w:after="40"/>
        <w:jc w:val="center"/>
      </w:pPr>
      <w:r>
        <w:rPr>
          <w:noProof/>
        </w:rPr>
        <w:drawing>
          <wp:inline distT="0" distB="0" distL="0" distR="0" wp14:anchorId="79607D9C" wp14:editId="05BFBAE4">
            <wp:extent cx="5940000" cy="25267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j38_nvl.png"/>
                    <pic:cNvPicPr/>
                  </pic:nvPicPr>
                  <pic:blipFill>
                    <a:blip r:embed="rId24"/>
                    <a:stretch>
                      <a:fillRect/>
                    </a:stretch>
                  </pic:blipFill>
                  <pic:spPr>
                    <a:xfrm>
                      <a:off x="0" y="0"/>
                      <a:ext cx="5940000" cy="2526773"/>
                    </a:xfrm>
                    <a:prstGeom prst="rect">
                      <a:avLst/>
                    </a:prstGeom>
                  </pic:spPr>
                </pic:pic>
              </a:graphicData>
            </a:graphic>
          </wp:inline>
        </w:drawing>
      </w:r>
    </w:p>
    <w:p w14:paraId="266FB36E" w14:textId="77777777" w:rsidR="00762DAE" w:rsidRDefault="003A6B09">
      <w:pPr>
        <w:spacing w:after="200"/>
        <w:jc w:val="center"/>
      </w:pPr>
      <w:r>
        <w:rPr>
          <w:i/>
          <w:sz w:val="20"/>
        </w:rPr>
        <w:t>Figura 15. NVL reemplaza el fax nulo por UNKNOWN.</w:t>
      </w:r>
    </w:p>
    <w:p w14:paraId="264345B9" w14:textId="77777777" w:rsidR="00762DAE" w:rsidRDefault="003A6B09">
      <w:pPr>
        <w:spacing w:after="120" w:line="276" w:lineRule="auto"/>
        <w:jc w:val="both"/>
      </w:pPr>
      <w:r>
        <w:rPr>
          <w:sz w:val="24"/>
        </w:rPr>
        <w:t>Los clientes 1, 8 y 10 no tienen fax registrado. En lugar de una celda vacía, NVL devuelve el texto UNKNOWN. Los otros siete clientes muestran su número tal como está en la tabla. NVL no cambia los datos guardados, solo lo que devuelve la consulta.</w:t>
      </w:r>
    </w:p>
    <w:p w14:paraId="7DD69DF9" w14:textId="77777777" w:rsidR="00762DAE" w:rsidRDefault="003A6B09">
      <w:pPr>
        <w:pStyle w:val="Ttulo21"/>
      </w:pPr>
      <w:bookmarkStart w:id="15" w:name="_Toc243830681"/>
      <w:r>
        <w:lastRenderedPageBreak/>
        <w:t>Paso 12: Ejercicio 3.9 – Expresión decodificada con DECODE</w:t>
      </w:r>
      <w:bookmarkEnd w:id="15"/>
    </w:p>
    <w:p w14:paraId="2D775C82" w14:textId="77777777" w:rsidR="00762DAE" w:rsidRDefault="003A6B09">
      <w:pPr>
        <w:shd w:val="clear" w:color="auto" w:fill="F2F2F2"/>
        <w:spacing w:after="0" w:line="240" w:lineRule="auto"/>
        <w:ind w:left="283"/>
      </w:pPr>
      <w:r>
        <w:rPr>
          <w:rFonts w:ascii="Consolas" w:hAnsi="Consolas"/>
          <w:sz w:val="19"/>
        </w:rPr>
        <w:t>SELECT id,</w:t>
      </w:r>
    </w:p>
    <w:p w14:paraId="5724B53A" w14:textId="77777777" w:rsidR="00762DAE" w:rsidRDefault="003A6B09">
      <w:pPr>
        <w:shd w:val="clear" w:color="auto" w:fill="F2F2F2"/>
        <w:spacing w:after="0" w:line="240" w:lineRule="auto"/>
        <w:ind w:left="283"/>
      </w:pPr>
      <w:r>
        <w:rPr>
          <w:rFonts w:ascii="Consolas" w:hAnsi="Consolas"/>
          <w:sz w:val="19"/>
        </w:rPr>
        <w:t>DECODE(status,'F','FILLED','B','BACKORDERED','OTHER') AS status</w:t>
      </w:r>
    </w:p>
    <w:p w14:paraId="36494F48" w14:textId="77777777" w:rsidR="00762DAE" w:rsidRDefault="003A6B09">
      <w:pPr>
        <w:shd w:val="clear" w:color="auto" w:fill="F2F2F2"/>
        <w:spacing w:after="0" w:line="240" w:lineRule="auto"/>
        <w:ind w:left="283"/>
      </w:pPr>
      <w:r>
        <w:rPr>
          <w:rFonts w:ascii="Consolas" w:hAnsi="Consolas"/>
          <w:sz w:val="19"/>
        </w:rPr>
        <w:t xml:space="preserve">  FROM orders;</w:t>
      </w:r>
    </w:p>
    <w:p w14:paraId="3573557F" w14:textId="77777777" w:rsidR="00762DAE" w:rsidRDefault="00762DAE">
      <w:pPr>
        <w:spacing w:after="40"/>
      </w:pPr>
    </w:p>
    <w:p w14:paraId="24A3C8E6" w14:textId="77777777" w:rsidR="00762DAE" w:rsidRDefault="003A6B09">
      <w:pPr>
        <w:keepNext/>
        <w:spacing w:after="40"/>
        <w:jc w:val="center"/>
      </w:pPr>
      <w:r>
        <w:rPr>
          <w:noProof/>
        </w:rPr>
        <w:drawing>
          <wp:inline distT="0" distB="0" distL="0" distR="0" wp14:anchorId="277181FD" wp14:editId="4894937D">
            <wp:extent cx="5940000" cy="25267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j39_decode.png"/>
                    <pic:cNvPicPr/>
                  </pic:nvPicPr>
                  <pic:blipFill>
                    <a:blip r:embed="rId25"/>
                    <a:stretch>
                      <a:fillRect/>
                    </a:stretch>
                  </pic:blipFill>
                  <pic:spPr>
                    <a:xfrm>
                      <a:off x="0" y="0"/>
                      <a:ext cx="5940000" cy="2526773"/>
                    </a:xfrm>
                    <a:prstGeom prst="rect">
                      <a:avLst/>
                    </a:prstGeom>
                  </pic:spPr>
                </pic:pic>
              </a:graphicData>
            </a:graphic>
          </wp:inline>
        </w:drawing>
      </w:r>
    </w:p>
    <w:p w14:paraId="3A5ED847" w14:textId="77777777" w:rsidR="00762DAE" w:rsidRDefault="003A6B09">
      <w:pPr>
        <w:spacing w:after="200"/>
        <w:jc w:val="center"/>
      </w:pPr>
      <w:r>
        <w:rPr>
          <w:i/>
          <w:sz w:val="20"/>
        </w:rPr>
        <w:t>Figura 16. DECODE traduce los códigos de STATUS de las 14 órdenes.</w:t>
      </w:r>
    </w:p>
    <w:p w14:paraId="639BE286" w14:textId="77777777" w:rsidR="00762DAE" w:rsidRDefault="003A6B09">
      <w:pPr>
        <w:spacing w:after="120" w:line="276" w:lineRule="auto"/>
        <w:jc w:val="both"/>
      </w:pPr>
      <w:r>
        <w:rPr>
          <w:sz w:val="24"/>
        </w:rPr>
        <w:t>DECODE compara STATUS con cada código y devuelve el texto que le corresponde: F se convierte en FILLED y B en BACKORDERED. Si llegara otro valor, saldría OTHER, pero en los datos solo hay F y B. Las órdenes 2, 7, 9 y 13 quedan como BACKORDERED, las mismas que en el ejercicio 3.1 no tenían fecha de envío. Las otras diez quedan como FILLED.</w:t>
      </w:r>
    </w:p>
    <w:p w14:paraId="6E4E1A80" w14:textId="77777777" w:rsidR="00762DAE" w:rsidRDefault="003A6B09">
      <w:pPr>
        <w:pStyle w:val="Ttulo21"/>
      </w:pPr>
      <w:bookmarkStart w:id="16" w:name="_Toc243830682"/>
      <w:r>
        <w:t>Paso 13: Ejercicio 3.10 – Insertar una fila</w:t>
      </w:r>
      <w:bookmarkEnd w:id="16"/>
    </w:p>
    <w:p w14:paraId="455B88F3" w14:textId="77777777" w:rsidR="00762DAE" w:rsidRDefault="003A6B09">
      <w:pPr>
        <w:shd w:val="clear" w:color="auto" w:fill="F2F2F2"/>
        <w:spacing w:after="0" w:line="240" w:lineRule="auto"/>
        <w:ind w:left="283"/>
      </w:pPr>
      <w:r>
        <w:rPr>
          <w:rFonts w:ascii="Consolas" w:hAnsi="Consolas"/>
          <w:sz w:val="19"/>
        </w:rPr>
        <w:t>insert into parts (id, description,unitprice,onhand,reorder)</w:t>
      </w:r>
    </w:p>
    <w:p w14:paraId="63A1B435" w14:textId="77777777" w:rsidR="00762DAE" w:rsidRDefault="003A6B09">
      <w:pPr>
        <w:shd w:val="clear" w:color="auto" w:fill="F2F2F2"/>
        <w:spacing w:after="0" w:line="240" w:lineRule="auto"/>
        <w:ind w:left="283"/>
      </w:pPr>
      <w:r>
        <w:rPr>
          <w:rFonts w:ascii="Consolas" w:hAnsi="Consolas"/>
          <w:sz w:val="19"/>
        </w:rPr>
        <w:t>values (6, 'mouse',49, 1200, 500);</w:t>
      </w:r>
    </w:p>
    <w:p w14:paraId="4D8B3E9A" w14:textId="77777777" w:rsidR="00762DAE" w:rsidRDefault="00762DAE">
      <w:pPr>
        <w:spacing w:after="40"/>
      </w:pPr>
    </w:p>
    <w:p w14:paraId="71ED829E" w14:textId="77777777" w:rsidR="00762DAE" w:rsidRDefault="003A6B09">
      <w:pPr>
        <w:keepNext/>
        <w:spacing w:after="40"/>
        <w:jc w:val="center"/>
      </w:pPr>
      <w:r>
        <w:rPr>
          <w:noProof/>
        </w:rPr>
        <w:drawing>
          <wp:inline distT="0" distB="0" distL="0" distR="0" wp14:anchorId="06EAEE51" wp14:editId="7DC54CF9">
            <wp:extent cx="5940000" cy="25267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j310_insert.png"/>
                    <pic:cNvPicPr/>
                  </pic:nvPicPr>
                  <pic:blipFill>
                    <a:blip r:embed="rId26"/>
                    <a:stretch>
                      <a:fillRect/>
                    </a:stretch>
                  </pic:blipFill>
                  <pic:spPr>
                    <a:xfrm>
                      <a:off x="0" y="0"/>
                      <a:ext cx="5940000" cy="2526773"/>
                    </a:xfrm>
                    <a:prstGeom prst="rect">
                      <a:avLst/>
                    </a:prstGeom>
                  </pic:spPr>
                </pic:pic>
              </a:graphicData>
            </a:graphic>
          </wp:inline>
        </w:drawing>
      </w:r>
    </w:p>
    <w:p w14:paraId="3FB8DE16" w14:textId="77777777" w:rsidR="00762DAE" w:rsidRDefault="003A6B09">
      <w:pPr>
        <w:spacing w:after="200"/>
        <w:jc w:val="center"/>
      </w:pPr>
      <w:r>
        <w:rPr>
          <w:i/>
          <w:sz w:val="20"/>
        </w:rPr>
        <w:t>Figura 17. INSERT en PARTS: 1 fila insertada.</w:t>
      </w:r>
    </w:p>
    <w:p w14:paraId="322CC10B" w14:textId="77777777" w:rsidR="00762DAE" w:rsidRDefault="003A6B09">
      <w:pPr>
        <w:spacing w:after="120" w:line="276" w:lineRule="auto"/>
        <w:jc w:val="both"/>
      </w:pPr>
      <w:r>
        <w:rPr>
          <w:sz w:val="24"/>
        </w:rPr>
        <w:lastRenderedPageBreak/>
        <w:t>APEX responde «1 row(s) inserted.». Para comprobarlo se agregó una consulta que la guía no pide, SELECT * FROM parts. Ahora hay 6 piezas y la nueva es la 6, mouse, con precio 49, 1200 en existencia y punto de reorden 500. Sale de primera porque la consulta no tiene ORDER BY, así que Oracle devuelve las filas en el orden que le resulte y no necesariamente por ID.</w:t>
      </w:r>
    </w:p>
    <w:p w14:paraId="79F68EAC" w14:textId="77777777" w:rsidR="00762DAE" w:rsidRDefault="003A6B09">
      <w:pPr>
        <w:shd w:val="clear" w:color="auto" w:fill="F2F2F2"/>
        <w:spacing w:after="0" w:line="240" w:lineRule="auto"/>
        <w:ind w:left="283"/>
      </w:pPr>
      <w:r>
        <w:rPr>
          <w:rFonts w:ascii="Consolas" w:hAnsi="Consolas"/>
          <w:sz w:val="19"/>
        </w:rPr>
        <w:t>SELECT * FROM parts;</w:t>
      </w:r>
    </w:p>
    <w:p w14:paraId="02CC47DC" w14:textId="77777777" w:rsidR="00762DAE" w:rsidRDefault="00762DAE">
      <w:pPr>
        <w:spacing w:after="40"/>
      </w:pPr>
    </w:p>
    <w:p w14:paraId="71ED81A2" w14:textId="77777777" w:rsidR="00762DAE" w:rsidRDefault="003A6B09">
      <w:pPr>
        <w:keepNext/>
        <w:spacing w:after="40"/>
        <w:jc w:val="center"/>
      </w:pPr>
      <w:r>
        <w:rPr>
          <w:noProof/>
        </w:rPr>
        <w:drawing>
          <wp:inline distT="0" distB="0" distL="0" distR="0" wp14:anchorId="1526EB77" wp14:editId="1123E337">
            <wp:extent cx="5940000" cy="25267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j310_verificacion.png"/>
                    <pic:cNvPicPr/>
                  </pic:nvPicPr>
                  <pic:blipFill>
                    <a:blip r:embed="rId27"/>
                    <a:stretch>
                      <a:fillRect/>
                    </a:stretch>
                  </pic:blipFill>
                  <pic:spPr>
                    <a:xfrm>
                      <a:off x="0" y="0"/>
                      <a:ext cx="5940000" cy="2526773"/>
                    </a:xfrm>
                    <a:prstGeom prst="rect">
                      <a:avLst/>
                    </a:prstGeom>
                  </pic:spPr>
                </pic:pic>
              </a:graphicData>
            </a:graphic>
          </wp:inline>
        </w:drawing>
      </w:r>
    </w:p>
    <w:p w14:paraId="3F932555" w14:textId="77777777" w:rsidR="00762DAE" w:rsidRDefault="003A6B09">
      <w:pPr>
        <w:spacing w:after="200"/>
        <w:jc w:val="center"/>
      </w:pPr>
      <w:r>
        <w:rPr>
          <w:i/>
          <w:sz w:val="20"/>
        </w:rPr>
        <w:t>Figura 18. Comprobación: PARTS con la pieza 6 (mouse).</w:t>
      </w:r>
    </w:p>
    <w:p w14:paraId="0B0BF3A4" w14:textId="77777777" w:rsidR="00762DAE" w:rsidRDefault="003A6B09">
      <w:pPr>
        <w:pStyle w:val="Ttulo21"/>
      </w:pPr>
      <w:bookmarkStart w:id="17" w:name="_Toc243830683"/>
      <w:r>
        <w:t>Paso 14: Ejercicio 3.11 – Actualizar una fila</w:t>
      </w:r>
      <w:bookmarkEnd w:id="17"/>
    </w:p>
    <w:p w14:paraId="648E922C" w14:textId="77777777" w:rsidR="00762DAE" w:rsidRDefault="003A6B09">
      <w:pPr>
        <w:shd w:val="clear" w:color="auto" w:fill="F2F2F2"/>
        <w:spacing w:after="0" w:line="240" w:lineRule="auto"/>
        <w:ind w:left="283"/>
      </w:pPr>
      <w:r>
        <w:rPr>
          <w:rFonts w:ascii="Consolas" w:hAnsi="Consolas"/>
          <w:sz w:val="19"/>
        </w:rPr>
        <w:t>update parts</w:t>
      </w:r>
    </w:p>
    <w:p w14:paraId="4C8A99A5" w14:textId="77777777" w:rsidR="00762DAE" w:rsidRDefault="003A6B09">
      <w:pPr>
        <w:shd w:val="clear" w:color="auto" w:fill="F2F2F2"/>
        <w:spacing w:after="0" w:line="240" w:lineRule="auto"/>
        <w:ind w:left="283"/>
      </w:pPr>
      <w:r>
        <w:rPr>
          <w:rFonts w:ascii="Consolas" w:hAnsi="Consolas"/>
          <w:sz w:val="19"/>
        </w:rPr>
        <w:t xml:space="preserve">   set unitprice = 55, onhand = 1100</w:t>
      </w:r>
    </w:p>
    <w:p w14:paraId="7C352BD9" w14:textId="77777777" w:rsidR="00762DAE" w:rsidRDefault="003A6B09">
      <w:pPr>
        <w:shd w:val="clear" w:color="auto" w:fill="F2F2F2"/>
        <w:spacing w:after="0" w:line="240" w:lineRule="auto"/>
        <w:ind w:left="283"/>
      </w:pPr>
      <w:r>
        <w:rPr>
          <w:rFonts w:ascii="Consolas" w:hAnsi="Consolas"/>
          <w:sz w:val="19"/>
        </w:rPr>
        <w:t xml:space="preserve"> where id = 6;</w:t>
      </w:r>
    </w:p>
    <w:p w14:paraId="1EE02D07" w14:textId="77777777" w:rsidR="00762DAE" w:rsidRDefault="00762DAE">
      <w:pPr>
        <w:spacing w:after="40"/>
      </w:pPr>
    </w:p>
    <w:p w14:paraId="192C2F80" w14:textId="77777777" w:rsidR="00762DAE" w:rsidRDefault="003A6B09">
      <w:pPr>
        <w:keepNext/>
        <w:spacing w:after="40"/>
        <w:jc w:val="center"/>
      </w:pPr>
      <w:r>
        <w:rPr>
          <w:noProof/>
        </w:rPr>
        <w:drawing>
          <wp:inline distT="0" distB="0" distL="0" distR="0" wp14:anchorId="28D06430" wp14:editId="5DA0498C">
            <wp:extent cx="5940000" cy="25267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ej311_update.png"/>
                    <pic:cNvPicPr/>
                  </pic:nvPicPr>
                  <pic:blipFill>
                    <a:blip r:embed="rId28"/>
                    <a:stretch>
                      <a:fillRect/>
                    </a:stretch>
                  </pic:blipFill>
                  <pic:spPr>
                    <a:xfrm>
                      <a:off x="0" y="0"/>
                      <a:ext cx="5940000" cy="2526773"/>
                    </a:xfrm>
                    <a:prstGeom prst="rect">
                      <a:avLst/>
                    </a:prstGeom>
                  </pic:spPr>
                </pic:pic>
              </a:graphicData>
            </a:graphic>
          </wp:inline>
        </w:drawing>
      </w:r>
    </w:p>
    <w:p w14:paraId="4F26FFB1" w14:textId="77777777" w:rsidR="00762DAE" w:rsidRDefault="003A6B09">
      <w:pPr>
        <w:spacing w:after="200"/>
        <w:jc w:val="center"/>
      </w:pPr>
      <w:r>
        <w:rPr>
          <w:i/>
          <w:sz w:val="20"/>
        </w:rPr>
        <w:t>Figura 19. UPDATE en PARTS: 1 fila actualizada.</w:t>
      </w:r>
    </w:p>
    <w:p w14:paraId="262BFA00" w14:textId="77777777" w:rsidR="00762DAE" w:rsidRDefault="003A6B09">
      <w:pPr>
        <w:spacing w:after="120" w:line="276" w:lineRule="auto"/>
        <w:jc w:val="both"/>
      </w:pPr>
      <w:r>
        <w:rPr>
          <w:sz w:val="24"/>
        </w:rPr>
        <w:lastRenderedPageBreak/>
        <w:t>El WHERE limita el cambio a la pieza 6. La respuesta es «1 row(s) updated.» y la misma consulta de comprobación muestra el mouse con precio 55 y 1100 en existencia. Las otras cinco piezas no cambiaron. Sin el WHERE, el UPDATE habría puesto esos valores en todas las filas.</w:t>
      </w:r>
    </w:p>
    <w:p w14:paraId="00229D88" w14:textId="77777777" w:rsidR="00762DAE" w:rsidRDefault="003A6B09">
      <w:pPr>
        <w:shd w:val="clear" w:color="auto" w:fill="F2F2F2"/>
        <w:spacing w:after="0" w:line="240" w:lineRule="auto"/>
        <w:ind w:left="283"/>
      </w:pPr>
      <w:r>
        <w:rPr>
          <w:rFonts w:ascii="Consolas" w:hAnsi="Consolas"/>
          <w:sz w:val="19"/>
        </w:rPr>
        <w:t>SELECT * FROM parts;</w:t>
      </w:r>
    </w:p>
    <w:p w14:paraId="4B02217A" w14:textId="77777777" w:rsidR="00762DAE" w:rsidRDefault="00762DAE">
      <w:pPr>
        <w:spacing w:after="40"/>
      </w:pPr>
    </w:p>
    <w:p w14:paraId="2BCB3292" w14:textId="77777777" w:rsidR="00762DAE" w:rsidRDefault="003A6B09">
      <w:pPr>
        <w:keepNext/>
        <w:spacing w:after="40"/>
        <w:jc w:val="center"/>
      </w:pPr>
      <w:r>
        <w:rPr>
          <w:noProof/>
        </w:rPr>
        <w:drawing>
          <wp:inline distT="0" distB="0" distL="0" distR="0" wp14:anchorId="69325DF8" wp14:editId="4C4BD254">
            <wp:extent cx="5940000" cy="25267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j311_verificacion.png"/>
                    <pic:cNvPicPr/>
                  </pic:nvPicPr>
                  <pic:blipFill>
                    <a:blip r:embed="rId29"/>
                    <a:stretch>
                      <a:fillRect/>
                    </a:stretch>
                  </pic:blipFill>
                  <pic:spPr>
                    <a:xfrm>
                      <a:off x="0" y="0"/>
                      <a:ext cx="5940000" cy="2526773"/>
                    </a:xfrm>
                    <a:prstGeom prst="rect">
                      <a:avLst/>
                    </a:prstGeom>
                  </pic:spPr>
                </pic:pic>
              </a:graphicData>
            </a:graphic>
          </wp:inline>
        </w:drawing>
      </w:r>
    </w:p>
    <w:p w14:paraId="2D5FC675" w14:textId="77777777" w:rsidR="00762DAE" w:rsidRDefault="003A6B09">
      <w:pPr>
        <w:spacing w:after="200"/>
        <w:jc w:val="center"/>
      </w:pPr>
      <w:r>
        <w:rPr>
          <w:i/>
          <w:sz w:val="20"/>
        </w:rPr>
        <w:t>Figura 20. Comprobación: la pieza 6 con UNITPRICE 55 y ONHAND 1100.</w:t>
      </w:r>
    </w:p>
    <w:p w14:paraId="4E4D51EA" w14:textId="77777777" w:rsidR="00762DAE" w:rsidRDefault="003A6B09">
      <w:pPr>
        <w:pStyle w:val="Ttulo21"/>
      </w:pPr>
      <w:bookmarkStart w:id="18" w:name="_Toc243830684"/>
      <w:r>
        <w:t>Paso 15: Ejercicio 3.12 – Eliminar una fila</w:t>
      </w:r>
      <w:bookmarkEnd w:id="18"/>
    </w:p>
    <w:p w14:paraId="074C6EEE" w14:textId="77777777" w:rsidR="00762DAE" w:rsidRDefault="003A6B09">
      <w:pPr>
        <w:shd w:val="clear" w:color="auto" w:fill="F2F2F2"/>
        <w:spacing w:after="0" w:line="240" w:lineRule="auto"/>
        <w:ind w:left="283"/>
      </w:pPr>
      <w:r>
        <w:rPr>
          <w:rFonts w:ascii="Consolas" w:hAnsi="Consolas"/>
          <w:sz w:val="19"/>
        </w:rPr>
        <w:t>Delete parts Where id = 6 and description = 'mouse';</w:t>
      </w:r>
    </w:p>
    <w:p w14:paraId="1A4849AD" w14:textId="77777777" w:rsidR="00762DAE" w:rsidRDefault="00762DAE">
      <w:pPr>
        <w:spacing w:after="40"/>
      </w:pPr>
    </w:p>
    <w:p w14:paraId="623F2193" w14:textId="77777777" w:rsidR="00762DAE" w:rsidRDefault="003A6B09">
      <w:pPr>
        <w:keepNext/>
        <w:spacing w:after="40"/>
        <w:jc w:val="center"/>
      </w:pPr>
      <w:r>
        <w:rPr>
          <w:noProof/>
        </w:rPr>
        <w:drawing>
          <wp:inline distT="0" distB="0" distL="0" distR="0" wp14:anchorId="13D0B530" wp14:editId="48C3AFA7">
            <wp:extent cx="5940000" cy="252677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ej312_delete.png"/>
                    <pic:cNvPicPr/>
                  </pic:nvPicPr>
                  <pic:blipFill>
                    <a:blip r:embed="rId30"/>
                    <a:stretch>
                      <a:fillRect/>
                    </a:stretch>
                  </pic:blipFill>
                  <pic:spPr>
                    <a:xfrm>
                      <a:off x="0" y="0"/>
                      <a:ext cx="5940000" cy="2526773"/>
                    </a:xfrm>
                    <a:prstGeom prst="rect">
                      <a:avLst/>
                    </a:prstGeom>
                  </pic:spPr>
                </pic:pic>
              </a:graphicData>
            </a:graphic>
          </wp:inline>
        </w:drawing>
      </w:r>
    </w:p>
    <w:p w14:paraId="2AF7F94B" w14:textId="77777777" w:rsidR="00762DAE" w:rsidRDefault="003A6B09">
      <w:pPr>
        <w:spacing w:after="200"/>
        <w:jc w:val="center"/>
      </w:pPr>
      <w:r>
        <w:rPr>
          <w:i/>
          <w:sz w:val="20"/>
        </w:rPr>
        <w:t>Figura 21. DELETE en PARTS: 1 fila eliminada.</w:t>
      </w:r>
    </w:p>
    <w:p w14:paraId="06237383" w14:textId="77777777" w:rsidR="00762DAE" w:rsidRDefault="003A6B09">
      <w:pPr>
        <w:spacing w:after="120" w:line="276" w:lineRule="auto"/>
        <w:jc w:val="both"/>
      </w:pPr>
      <w:r>
        <w:rPr>
          <w:sz w:val="24"/>
        </w:rPr>
        <w:t xml:space="preserve">La sentencia está escrita sin FROM, como en la guía, y Oracle la acepta porque en su sintaxis la palabra FROM del DELETE es opcional. Las dos condiciones del WHERE tienen que </w:t>
      </w:r>
      <w:r>
        <w:rPr>
          <w:sz w:val="24"/>
        </w:rPr>
        <w:lastRenderedPageBreak/>
        <w:t>cumplirse a la vez, y solo la pieza 6 cumple ambas. La respuesta es «1 row(s) deleted.» y la consulta de comprobación vuelve a mostrar las 5 piezas originales, con los mismos valores que cargó el script.</w:t>
      </w:r>
    </w:p>
    <w:p w14:paraId="19132416" w14:textId="77777777" w:rsidR="00762DAE" w:rsidRDefault="003A6B09">
      <w:pPr>
        <w:shd w:val="clear" w:color="auto" w:fill="F2F2F2"/>
        <w:spacing w:after="0" w:line="240" w:lineRule="auto"/>
        <w:ind w:left="283"/>
      </w:pPr>
      <w:r>
        <w:rPr>
          <w:rFonts w:ascii="Consolas" w:hAnsi="Consolas"/>
          <w:sz w:val="19"/>
        </w:rPr>
        <w:t>SELECT * FROM parts;</w:t>
      </w:r>
    </w:p>
    <w:p w14:paraId="0E5C1C03" w14:textId="77777777" w:rsidR="00762DAE" w:rsidRDefault="00762DAE">
      <w:pPr>
        <w:spacing w:after="40"/>
      </w:pPr>
    </w:p>
    <w:p w14:paraId="7EAB6585" w14:textId="77777777" w:rsidR="00762DAE" w:rsidRDefault="003A6B09">
      <w:pPr>
        <w:keepNext/>
        <w:spacing w:after="40"/>
        <w:jc w:val="center"/>
      </w:pPr>
      <w:r>
        <w:rPr>
          <w:noProof/>
        </w:rPr>
        <w:drawing>
          <wp:inline distT="0" distB="0" distL="0" distR="0" wp14:anchorId="163682DF" wp14:editId="44475963">
            <wp:extent cx="5940000" cy="25267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ej312_verificacion.png"/>
                    <pic:cNvPicPr/>
                  </pic:nvPicPr>
                  <pic:blipFill>
                    <a:blip r:embed="rId31"/>
                    <a:stretch>
                      <a:fillRect/>
                    </a:stretch>
                  </pic:blipFill>
                  <pic:spPr>
                    <a:xfrm>
                      <a:off x="0" y="0"/>
                      <a:ext cx="5940000" cy="2526773"/>
                    </a:xfrm>
                    <a:prstGeom prst="rect">
                      <a:avLst/>
                    </a:prstGeom>
                  </pic:spPr>
                </pic:pic>
              </a:graphicData>
            </a:graphic>
          </wp:inline>
        </w:drawing>
      </w:r>
    </w:p>
    <w:p w14:paraId="106295A2" w14:textId="77777777" w:rsidR="00762DAE" w:rsidRDefault="003A6B09">
      <w:pPr>
        <w:spacing w:after="200"/>
        <w:jc w:val="center"/>
      </w:pPr>
      <w:r>
        <w:rPr>
          <w:i/>
          <w:sz w:val="20"/>
        </w:rPr>
        <w:t>Figura 22. Comprobación: PARTS vuelve a tener las 5 piezas del script.</w:t>
      </w:r>
    </w:p>
    <w:p w14:paraId="31131423" w14:textId="77777777" w:rsidR="00762DAE" w:rsidRDefault="003A6B09">
      <w:r>
        <w:br w:type="page"/>
      </w:r>
    </w:p>
    <w:p w14:paraId="43F8439A" w14:textId="77777777" w:rsidR="00762DAE" w:rsidRDefault="003A6B09">
      <w:pPr>
        <w:spacing w:after="120" w:line="276" w:lineRule="auto"/>
        <w:jc w:val="both"/>
      </w:pPr>
      <w:r>
        <w:rPr>
          <w:b/>
          <w:sz w:val="24"/>
        </w:rPr>
        <w:lastRenderedPageBreak/>
        <w:t>Tabla resumen de los ejercicios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1"/>
        <w:gridCol w:w="2944"/>
        <w:gridCol w:w="2943"/>
      </w:tblGrid>
      <w:tr w:rsidR="00762DAE" w14:paraId="14DCDAD4" w14:textId="77777777">
        <w:trPr>
          <w:cantSplit/>
          <w:jc w:val="center"/>
        </w:trPr>
        <w:tc>
          <w:tcPr>
            <w:tcW w:w="2946" w:type="dxa"/>
            <w:shd w:val="clear" w:color="auto" w:fill="D9E2F3"/>
          </w:tcPr>
          <w:p w14:paraId="26465053" w14:textId="77777777" w:rsidR="00762DAE" w:rsidRDefault="003A6B09">
            <w:pPr>
              <w:keepNext/>
              <w:jc w:val="center"/>
            </w:pPr>
            <w:r>
              <w:rPr>
                <w:b/>
                <w:sz w:val="21"/>
              </w:rPr>
              <w:t>Ejercicio</w:t>
            </w:r>
          </w:p>
        </w:tc>
        <w:tc>
          <w:tcPr>
            <w:tcW w:w="2946" w:type="dxa"/>
            <w:shd w:val="clear" w:color="auto" w:fill="D9E2F3"/>
          </w:tcPr>
          <w:p w14:paraId="728450C6" w14:textId="77777777" w:rsidR="00762DAE" w:rsidRDefault="003A6B09">
            <w:pPr>
              <w:keepNext/>
              <w:jc w:val="center"/>
            </w:pPr>
            <w:r>
              <w:rPr>
                <w:b/>
                <w:sz w:val="21"/>
              </w:rPr>
              <w:t>Sentencia</w:t>
            </w:r>
          </w:p>
        </w:tc>
        <w:tc>
          <w:tcPr>
            <w:tcW w:w="2946" w:type="dxa"/>
            <w:shd w:val="clear" w:color="auto" w:fill="D9E2F3"/>
          </w:tcPr>
          <w:p w14:paraId="591BA6DA" w14:textId="77777777" w:rsidR="00762DAE" w:rsidRDefault="003A6B09">
            <w:pPr>
              <w:keepNext/>
              <w:jc w:val="center"/>
            </w:pPr>
            <w:r>
              <w:rPr>
                <w:b/>
                <w:sz w:val="21"/>
              </w:rPr>
              <w:t>Resultado obtenido</w:t>
            </w:r>
          </w:p>
        </w:tc>
      </w:tr>
      <w:tr w:rsidR="00762DAE" w14:paraId="707F964A" w14:textId="77777777">
        <w:trPr>
          <w:cantSplit/>
          <w:jc w:val="center"/>
        </w:trPr>
        <w:tc>
          <w:tcPr>
            <w:tcW w:w="2946" w:type="dxa"/>
          </w:tcPr>
          <w:p w14:paraId="77C3C47D" w14:textId="77777777" w:rsidR="00762DAE" w:rsidRDefault="003A6B09">
            <w:pPr>
              <w:keepNext/>
              <w:jc w:val="center"/>
            </w:pPr>
            <w:r>
              <w:rPr>
                <w:sz w:val="21"/>
              </w:rPr>
              <w:t>3.1</w:t>
            </w:r>
          </w:p>
        </w:tc>
        <w:tc>
          <w:tcPr>
            <w:tcW w:w="2946" w:type="dxa"/>
          </w:tcPr>
          <w:p w14:paraId="2C55E892" w14:textId="77777777" w:rsidR="00762DAE" w:rsidRDefault="003A6B09">
            <w:pPr>
              <w:keepNext/>
              <w:jc w:val="center"/>
            </w:pPr>
            <w:r>
              <w:rPr>
                <w:sz w:val="21"/>
              </w:rPr>
              <w:t>SELECT * FROM orders</w:t>
            </w:r>
          </w:p>
        </w:tc>
        <w:tc>
          <w:tcPr>
            <w:tcW w:w="2946" w:type="dxa"/>
          </w:tcPr>
          <w:p w14:paraId="76C7F7EF" w14:textId="77777777" w:rsidR="00762DAE" w:rsidRDefault="003A6B09">
            <w:pPr>
              <w:keepNext/>
            </w:pPr>
            <w:r>
              <w:rPr>
                <w:sz w:val="21"/>
              </w:rPr>
              <w:t>14 filas, 6 columnas; 4 órdenes en estado B sin fecha de envío</w:t>
            </w:r>
          </w:p>
        </w:tc>
      </w:tr>
      <w:tr w:rsidR="00762DAE" w14:paraId="70861D01" w14:textId="77777777">
        <w:trPr>
          <w:cantSplit/>
          <w:jc w:val="center"/>
        </w:trPr>
        <w:tc>
          <w:tcPr>
            <w:tcW w:w="2946" w:type="dxa"/>
          </w:tcPr>
          <w:p w14:paraId="69B5887F" w14:textId="77777777" w:rsidR="00762DAE" w:rsidRDefault="003A6B09">
            <w:pPr>
              <w:keepNext/>
              <w:jc w:val="center"/>
            </w:pPr>
            <w:r>
              <w:rPr>
                <w:sz w:val="21"/>
              </w:rPr>
              <w:t>3.2</w:t>
            </w:r>
          </w:p>
        </w:tc>
        <w:tc>
          <w:tcPr>
            <w:tcW w:w="2946" w:type="dxa"/>
          </w:tcPr>
          <w:p w14:paraId="74425476" w14:textId="77777777" w:rsidR="00762DAE" w:rsidRDefault="003A6B09">
            <w:pPr>
              <w:keepNext/>
              <w:jc w:val="center"/>
            </w:pPr>
            <w:r>
              <w:rPr>
                <w:sz w:val="21"/>
              </w:rPr>
              <w:t>SELECT id, orderdate</w:t>
            </w:r>
          </w:p>
        </w:tc>
        <w:tc>
          <w:tcPr>
            <w:tcW w:w="2946" w:type="dxa"/>
          </w:tcPr>
          <w:p w14:paraId="2FAF3B63" w14:textId="77777777" w:rsidR="00762DAE" w:rsidRDefault="003A6B09">
            <w:pPr>
              <w:keepNext/>
            </w:pPr>
            <w:r>
              <w:rPr>
                <w:sz w:val="21"/>
              </w:rPr>
              <w:t>14 filas, solo ID y ORDERDATE</w:t>
            </w:r>
          </w:p>
        </w:tc>
      </w:tr>
      <w:tr w:rsidR="00762DAE" w14:paraId="4270F9CE" w14:textId="77777777">
        <w:trPr>
          <w:cantSplit/>
          <w:jc w:val="center"/>
        </w:trPr>
        <w:tc>
          <w:tcPr>
            <w:tcW w:w="2946" w:type="dxa"/>
          </w:tcPr>
          <w:p w14:paraId="6413999C" w14:textId="77777777" w:rsidR="00762DAE" w:rsidRDefault="003A6B09">
            <w:pPr>
              <w:keepNext/>
              <w:jc w:val="center"/>
            </w:pPr>
            <w:r>
              <w:rPr>
                <w:sz w:val="21"/>
              </w:rPr>
              <w:t>3.4</w:t>
            </w:r>
          </w:p>
        </w:tc>
        <w:tc>
          <w:tcPr>
            <w:tcW w:w="2946" w:type="dxa"/>
          </w:tcPr>
          <w:p w14:paraId="5EF8E563" w14:textId="77777777" w:rsidR="00762DAE" w:rsidRDefault="003A6B09">
            <w:pPr>
              <w:keepNext/>
              <w:jc w:val="center"/>
            </w:pPr>
            <w:r>
              <w:rPr>
                <w:sz w:val="21"/>
              </w:rPr>
              <w:t>Alias "IN STOCK"</w:t>
            </w:r>
          </w:p>
        </w:tc>
        <w:tc>
          <w:tcPr>
            <w:tcW w:w="2946" w:type="dxa"/>
          </w:tcPr>
          <w:p w14:paraId="0D850080" w14:textId="77777777" w:rsidR="00762DAE" w:rsidRDefault="003A6B09">
            <w:pPr>
              <w:keepNext/>
            </w:pPr>
            <w:r>
              <w:rPr>
                <w:sz w:val="21"/>
              </w:rPr>
              <w:t>5 filas; ONHAND se muestra como IN STOCK</w:t>
            </w:r>
          </w:p>
        </w:tc>
      </w:tr>
      <w:tr w:rsidR="00762DAE" w14:paraId="31740025" w14:textId="77777777">
        <w:trPr>
          <w:cantSplit/>
          <w:jc w:val="center"/>
        </w:trPr>
        <w:tc>
          <w:tcPr>
            <w:tcW w:w="2946" w:type="dxa"/>
          </w:tcPr>
          <w:p w14:paraId="032C1C5F" w14:textId="77777777" w:rsidR="00762DAE" w:rsidRDefault="003A6B09">
            <w:pPr>
              <w:keepNext/>
              <w:jc w:val="center"/>
            </w:pPr>
            <w:r>
              <w:rPr>
                <w:sz w:val="21"/>
              </w:rPr>
              <w:t>3.7</w:t>
            </w:r>
          </w:p>
        </w:tc>
        <w:tc>
          <w:tcPr>
            <w:tcW w:w="2946" w:type="dxa"/>
          </w:tcPr>
          <w:p w14:paraId="4E491565" w14:textId="77777777" w:rsidR="00762DAE" w:rsidRDefault="003A6B09">
            <w:pPr>
              <w:keepNext/>
              <w:jc w:val="center"/>
            </w:pPr>
            <w:r>
              <w:rPr>
                <w:sz w:val="21"/>
              </w:rPr>
              <w:t>UPPER / LOWER</w:t>
            </w:r>
          </w:p>
        </w:tc>
        <w:tc>
          <w:tcPr>
            <w:tcW w:w="2946" w:type="dxa"/>
          </w:tcPr>
          <w:p w14:paraId="64C695F7" w14:textId="77777777" w:rsidR="00762DAE" w:rsidRDefault="003A6B09">
            <w:pPr>
              <w:keepNext/>
            </w:pPr>
            <w:r>
              <w:rPr>
                <w:sz w:val="21"/>
              </w:rPr>
              <w:t>10 clientes: empresa en mayúsculas, apellido en minúsculas</w:t>
            </w:r>
          </w:p>
        </w:tc>
      </w:tr>
      <w:tr w:rsidR="00762DAE" w14:paraId="01E58CA5" w14:textId="77777777">
        <w:trPr>
          <w:cantSplit/>
          <w:jc w:val="center"/>
        </w:trPr>
        <w:tc>
          <w:tcPr>
            <w:tcW w:w="2946" w:type="dxa"/>
          </w:tcPr>
          <w:p w14:paraId="4A3655FF" w14:textId="77777777" w:rsidR="00762DAE" w:rsidRDefault="003A6B09">
            <w:pPr>
              <w:keepNext/>
              <w:jc w:val="center"/>
            </w:pPr>
            <w:r>
              <w:rPr>
                <w:sz w:val="21"/>
              </w:rPr>
              <w:t>3.7</w:t>
            </w:r>
          </w:p>
        </w:tc>
        <w:tc>
          <w:tcPr>
            <w:tcW w:w="2946" w:type="dxa"/>
          </w:tcPr>
          <w:p w14:paraId="218DE736" w14:textId="77777777" w:rsidR="00762DAE" w:rsidRDefault="003A6B09">
            <w:pPr>
              <w:keepNext/>
              <w:jc w:val="center"/>
            </w:pPr>
            <w:r>
              <w:rPr>
                <w:sz w:val="21"/>
              </w:rPr>
              <w:t>SQRT(49), LN(10)</w:t>
            </w:r>
          </w:p>
        </w:tc>
        <w:tc>
          <w:tcPr>
            <w:tcW w:w="2946" w:type="dxa"/>
          </w:tcPr>
          <w:p w14:paraId="5BEBD8B5" w14:textId="77777777" w:rsidR="00762DAE" w:rsidRDefault="003A6B09">
            <w:pPr>
              <w:keepNext/>
            </w:pPr>
            <w:r>
              <w:rPr>
                <w:sz w:val="21"/>
              </w:rPr>
              <w:t>7 y 2.302585092994…</w:t>
            </w:r>
          </w:p>
        </w:tc>
      </w:tr>
      <w:tr w:rsidR="00762DAE" w14:paraId="189C604C" w14:textId="77777777">
        <w:trPr>
          <w:cantSplit/>
          <w:jc w:val="center"/>
        </w:trPr>
        <w:tc>
          <w:tcPr>
            <w:tcW w:w="2946" w:type="dxa"/>
          </w:tcPr>
          <w:p w14:paraId="5E515734" w14:textId="77777777" w:rsidR="00762DAE" w:rsidRDefault="003A6B09">
            <w:pPr>
              <w:keepNext/>
              <w:jc w:val="center"/>
            </w:pPr>
            <w:r>
              <w:rPr>
                <w:sz w:val="21"/>
              </w:rPr>
              <w:t>3.7</w:t>
            </w:r>
          </w:p>
        </w:tc>
        <w:tc>
          <w:tcPr>
            <w:tcW w:w="2946" w:type="dxa"/>
          </w:tcPr>
          <w:p w14:paraId="718B47BF" w14:textId="77777777" w:rsidR="00762DAE" w:rsidRDefault="003A6B09">
            <w:pPr>
              <w:keepNext/>
              <w:jc w:val="center"/>
            </w:pPr>
            <w:r>
              <w:rPr>
                <w:sz w:val="21"/>
              </w:rPr>
              <w:t>COUNT, MAX, MIN, AVG</w:t>
            </w:r>
          </w:p>
        </w:tc>
        <w:tc>
          <w:tcPr>
            <w:tcW w:w="2946" w:type="dxa"/>
          </w:tcPr>
          <w:p w14:paraId="074C63C6" w14:textId="77777777" w:rsidR="00762DAE" w:rsidRDefault="003A6B09">
            <w:pPr>
              <w:keepNext/>
            </w:pPr>
            <w:r>
              <w:rPr>
                <w:sz w:val="21"/>
              </w:rPr>
              <w:t>5, 4895, 99 y 1718.6</w:t>
            </w:r>
          </w:p>
        </w:tc>
      </w:tr>
      <w:tr w:rsidR="00762DAE" w14:paraId="4AA9BE50" w14:textId="77777777">
        <w:trPr>
          <w:cantSplit/>
          <w:jc w:val="center"/>
        </w:trPr>
        <w:tc>
          <w:tcPr>
            <w:tcW w:w="2946" w:type="dxa"/>
          </w:tcPr>
          <w:p w14:paraId="42271462" w14:textId="77777777" w:rsidR="00762DAE" w:rsidRDefault="003A6B09">
            <w:pPr>
              <w:keepNext/>
              <w:jc w:val="center"/>
            </w:pPr>
            <w:r>
              <w:rPr>
                <w:sz w:val="21"/>
              </w:rPr>
              <w:t>3.8</w:t>
            </w:r>
          </w:p>
        </w:tc>
        <w:tc>
          <w:tcPr>
            <w:tcW w:w="2946" w:type="dxa"/>
          </w:tcPr>
          <w:p w14:paraId="7045C618" w14:textId="77777777" w:rsidR="00762DAE" w:rsidRDefault="003A6B09">
            <w:pPr>
              <w:keepNext/>
              <w:jc w:val="center"/>
            </w:pPr>
            <w:r>
              <w:rPr>
                <w:sz w:val="21"/>
              </w:rPr>
              <w:t>NVL(fax,'UNKNOWN')</w:t>
            </w:r>
          </w:p>
        </w:tc>
        <w:tc>
          <w:tcPr>
            <w:tcW w:w="2946" w:type="dxa"/>
          </w:tcPr>
          <w:p w14:paraId="3FCD8666" w14:textId="77777777" w:rsidR="00762DAE" w:rsidRDefault="003A6B09">
            <w:pPr>
              <w:keepNext/>
            </w:pPr>
            <w:r>
              <w:rPr>
                <w:sz w:val="21"/>
              </w:rPr>
              <w:t>UNKNOWN en los clientes 1, 8 y 10</w:t>
            </w:r>
          </w:p>
        </w:tc>
      </w:tr>
      <w:tr w:rsidR="00762DAE" w14:paraId="03563905" w14:textId="77777777">
        <w:trPr>
          <w:cantSplit/>
          <w:jc w:val="center"/>
        </w:trPr>
        <w:tc>
          <w:tcPr>
            <w:tcW w:w="2946" w:type="dxa"/>
          </w:tcPr>
          <w:p w14:paraId="6CF6D2EF" w14:textId="77777777" w:rsidR="00762DAE" w:rsidRDefault="003A6B09">
            <w:pPr>
              <w:keepNext/>
              <w:jc w:val="center"/>
            </w:pPr>
            <w:r>
              <w:rPr>
                <w:sz w:val="21"/>
              </w:rPr>
              <w:t>3.9</w:t>
            </w:r>
          </w:p>
        </w:tc>
        <w:tc>
          <w:tcPr>
            <w:tcW w:w="2946" w:type="dxa"/>
          </w:tcPr>
          <w:p w14:paraId="54070CCA" w14:textId="77777777" w:rsidR="00762DAE" w:rsidRDefault="003A6B09">
            <w:pPr>
              <w:keepNext/>
              <w:jc w:val="center"/>
            </w:pPr>
            <w:r>
              <w:rPr>
                <w:sz w:val="21"/>
              </w:rPr>
              <w:t>DECODE(status, …)</w:t>
            </w:r>
          </w:p>
        </w:tc>
        <w:tc>
          <w:tcPr>
            <w:tcW w:w="2946" w:type="dxa"/>
          </w:tcPr>
          <w:p w14:paraId="2D8285DD" w14:textId="77777777" w:rsidR="00762DAE" w:rsidRDefault="003A6B09">
            <w:pPr>
              <w:keepNext/>
            </w:pPr>
            <w:r>
              <w:rPr>
                <w:sz w:val="21"/>
              </w:rPr>
              <w:t>BACKORDERED en 2, 7, 9 y 13; FILLED en las demás</w:t>
            </w:r>
          </w:p>
        </w:tc>
      </w:tr>
      <w:tr w:rsidR="00762DAE" w14:paraId="341D017D" w14:textId="77777777">
        <w:trPr>
          <w:cantSplit/>
          <w:jc w:val="center"/>
        </w:trPr>
        <w:tc>
          <w:tcPr>
            <w:tcW w:w="2946" w:type="dxa"/>
          </w:tcPr>
          <w:p w14:paraId="1DD61E1B" w14:textId="77777777" w:rsidR="00762DAE" w:rsidRDefault="003A6B09">
            <w:pPr>
              <w:keepNext/>
              <w:jc w:val="center"/>
            </w:pPr>
            <w:r>
              <w:rPr>
                <w:sz w:val="21"/>
              </w:rPr>
              <w:t>3.10</w:t>
            </w:r>
          </w:p>
        </w:tc>
        <w:tc>
          <w:tcPr>
            <w:tcW w:w="2946" w:type="dxa"/>
          </w:tcPr>
          <w:p w14:paraId="3A4DA882" w14:textId="77777777" w:rsidR="00762DAE" w:rsidRDefault="003A6B09">
            <w:pPr>
              <w:keepNext/>
              <w:jc w:val="center"/>
            </w:pPr>
            <w:r>
              <w:rPr>
                <w:sz w:val="21"/>
              </w:rPr>
              <w:t>INSERT pieza 6</w:t>
            </w:r>
          </w:p>
        </w:tc>
        <w:tc>
          <w:tcPr>
            <w:tcW w:w="2946" w:type="dxa"/>
          </w:tcPr>
          <w:p w14:paraId="50464DA1" w14:textId="77777777" w:rsidR="00762DAE" w:rsidRDefault="003A6B09">
            <w:pPr>
              <w:keepNext/>
            </w:pPr>
            <w:r>
              <w:rPr>
                <w:sz w:val="21"/>
              </w:rPr>
              <w:t>1 fila insertada; PARTS pasa a 6 filas</w:t>
            </w:r>
          </w:p>
        </w:tc>
      </w:tr>
      <w:tr w:rsidR="00762DAE" w14:paraId="2B1CC305" w14:textId="77777777">
        <w:trPr>
          <w:cantSplit/>
          <w:jc w:val="center"/>
        </w:trPr>
        <w:tc>
          <w:tcPr>
            <w:tcW w:w="2946" w:type="dxa"/>
          </w:tcPr>
          <w:p w14:paraId="57CEF6BE" w14:textId="77777777" w:rsidR="00762DAE" w:rsidRDefault="003A6B09">
            <w:pPr>
              <w:keepNext/>
              <w:jc w:val="center"/>
            </w:pPr>
            <w:r>
              <w:rPr>
                <w:sz w:val="21"/>
              </w:rPr>
              <w:t>3.11</w:t>
            </w:r>
          </w:p>
        </w:tc>
        <w:tc>
          <w:tcPr>
            <w:tcW w:w="2946" w:type="dxa"/>
          </w:tcPr>
          <w:p w14:paraId="39DCCB2A" w14:textId="77777777" w:rsidR="00762DAE" w:rsidRDefault="003A6B09">
            <w:pPr>
              <w:keepNext/>
              <w:jc w:val="center"/>
            </w:pPr>
            <w:r>
              <w:rPr>
                <w:sz w:val="21"/>
              </w:rPr>
              <w:t>UPDATE pieza 6</w:t>
            </w:r>
          </w:p>
        </w:tc>
        <w:tc>
          <w:tcPr>
            <w:tcW w:w="2946" w:type="dxa"/>
          </w:tcPr>
          <w:p w14:paraId="666AD290" w14:textId="77777777" w:rsidR="00762DAE" w:rsidRDefault="003A6B09">
            <w:pPr>
              <w:keepNext/>
            </w:pPr>
            <w:r>
              <w:rPr>
                <w:sz w:val="21"/>
              </w:rPr>
              <w:t>1 fila actualizada; precio 55 y existencia 1100</w:t>
            </w:r>
          </w:p>
        </w:tc>
      </w:tr>
      <w:tr w:rsidR="00762DAE" w14:paraId="6258540B" w14:textId="77777777">
        <w:trPr>
          <w:cantSplit/>
          <w:jc w:val="center"/>
        </w:trPr>
        <w:tc>
          <w:tcPr>
            <w:tcW w:w="2946" w:type="dxa"/>
          </w:tcPr>
          <w:p w14:paraId="09724F17" w14:textId="77777777" w:rsidR="00762DAE" w:rsidRDefault="003A6B09">
            <w:pPr>
              <w:jc w:val="center"/>
            </w:pPr>
            <w:r>
              <w:rPr>
                <w:sz w:val="21"/>
              </w:rPr>
              <w:t>3.12</w:t>
            </w:r>
          </w:p>
        </w:tc>
        <w:tc>
          <w:tcPr>
            <w:tcW w:w="2946" w:type="dxa"/>
          </w:tcPr>
          <w:p w14:paraId="0150E8A5" w14:textId="77777777" w:rsidR="00762DAE" w:rsidRDefault="003A6B09">
            <w:pPr>
              <w:jc w:val="center"/>
            </w:pPr>
            <w:r>
              <w:rPr>
                <w:sz w:val="21"/>
              </w:rPr>
              <w:t>DELETE pieza 6</w:t>
            </w:r>
          </w:p>
        </w:tc>
        <w:tc>
          <w:tcPr>
            <w:tcW w:w="2946" w:type="dxa"/>
          </w:tcPr>
          <w:p w14:paraId="17F9B9C4" w14:textId="77777777" w:rsidR="00762DAE" w:rsidRDefault="003A6B09">
            <w:r>
              <w:rPr>
                <w:sz w:val="21"/>
              </w:rPr>
              <w:t>1 fila eliminada; PARTS vuelve a 5 filas</w:t>
            </w:r>
          </w:p>
        </w:tc>
      </w:tr>
    </w:tbl>
    <w:p w14:paraId="719D060B" w14:textId="77777777" w:rsidR="00762DAE" w:rsidRDefault="00762DAE">
      <w:pPr>
        <w:spacing w:after="120"/>
      </w:pPr>
    </w:p>
    <w:p w14:paraId="2FFDC6A3" w14:textId="77777777" w:rsidR="00762DAE" w:rsidRDefault="003A6B09">
      <w:r>
        <w:br w:type="page"/>
      </w:r>
    </w:p>
    <w:p w14:paraId="35BA31C2" w14:textId="77777777" w:rsidR="00762DAE" w:rsidRDefault="003A6B09">
      <w:pPr>
        <w:pStyle w:val="Ttulo1"/>
      </w:pPr>
      <w:bookmarkStart w:id="19" w:name="_Toc243830685"/>
      <w:r>
        <w:lastRenderedPageBreak/>
        <w:t>CONCLUSION</w:t>
      </w:r>
      <w:bookmarkEnd w:id="19"/>
    </w:p>
    <w:p w14:paraId="4313B173" w14:textId="77777777" w:rsidR="00762DAE" w:rsidRDefault="003A6B09">
      <w:pPr>
        <w:spacing w:after="120" w:line="276" w:lineRule="auto"/>
        <w:jc w:val="both"/>
      </w:pPr>
      <w:r>
        <w:rPr>
          <w:sz w:val="24"/>
        </w:rPr>
        <w:t>El script del profesor creó las siete tablas del taller en el workspace con 91 de sus 98 sentencias correctas. Los 7 errores fueron los DROP TABLE del inicio, que fallan con ORA-00942 en un workspace donde las tablas todavía no existen, y no afectaron nada de lo que vino después. Las fechas, que eran el punto más delicado por el formato con el mes en inglés, se cargaron sin problema. Al comparar el script con el diagrama entidad-relación se encontraron tres diferencias: la dirección de CUSTOMERS, la clave p</w:t>
      </w:r>
      <w:r>
        <w:rPr>
          <w:sz w:val="24"/>
        </w:rPr>
        <w:t>rimaria compuesta de ITEMS y las dos tablas de bitácora que el diagrama no muestra. Conviene revisar esto antes de usar el diagrama como referencia exacta.</w:t>
      </w:r>
    </w:p>
    <w:p w14:paraId="658B57AD" w14:textId="77777777" w:rsidR="00762DAE" w:rsidRDefault="003A6B09">
      <w:pPr>
        <w:spacing w:after="120" w:line="276" w:lineRule="auto"/>
        <w:jc w:val="both"/>
      </w:pPr>
      <w:r>
        <w:rPr>
          <w:sz w:val="24"/>
        </w:rPr>
        <w:t xml:space="preserve">En SQL Commands todos los ejercicios dieron el resultado esperado. Las consultas mostraron cómo un SELECT puede elegir columnas, renombrarlas, transformar valores fila por fila o resumir una tabla entera en un solo registro. NVL y DECODE sirven para presentar nulos y códigos de forma legible sin tocar los datos guardados. INSERT, UPDATE y DELETE sí modifican la tabla, y las consultas de comprobación permitieron ver cada cambio: la pieza 6 se agregó, se actualizó y se eliminó, y PARTS terminó igual que como </w:t>
      </w:r>
      <w:r>
        <w:rPr>
          <w:sz w:val="24"/>
        </w:rPr>
        <w:t>la dejó el script.</w:t>
      </w:r>
    </w:p>
    <w:p w14:paraId="2DAF6BF4" w14:textId="77777777" w:rsidR="00762DAE" w:rsidRDefault="003A6B09">
      <w:r>
        <w:br w:type="page"/>
      </w:r>
    </w:p>
    <w:p w14:paraId="3DCD3CE4" w14:textId="77777777" w:rsidR="00762DAE" w:rsidRDefault="003A6B09">
      <w:pPr>
        <w:pStyle w:val="Ttulo1"/>
      </w:pPr>
      <w:bookmarkStart w:id="20" w:name="_Toc243830686"/>
      <w:r>
        <w:lastRenderedPageBreak/>
        <w:t>REFERENCIA</w:t>
      </w:r>
      <w:bookmarkEnd w:id="20"/>
    </w:p>
    <w:p w14:paraId="05A5DB16" w14:textId="77777777" w:rsidR="00762DAE" w:rsidRDefault="003A6B09">
      <w:pPr>
        <w:ind w:left="720" w:hanging="720"/>
      </w:pPr>
      <w:r>
        <w:t>Clarence, I. (2026). Lab 4 Contenido del Taller SQL Oracle APEX [Material del curso]. Universidad Tecnológica de Panamá, Virtual-UTP.</w:t>
      </w:r>
    </w:p>
    <w:p w14:paraId="46D28FD1" w14:textId="77777777" w:rsidR="00762DAE" w:rsidRDefault="003A6B09">
      <w:pPr>
        <w:ind w:left="720" w:hanging="720"/>
      </w:pPr>
      <w:r>
        <w:t>Clarence, I. (2026). Lab 4 Oracle_Cargar_tablas_y_datos_del_taller [Material del curso]. Universidad Tecnológica de Panamá, Virtual-UTP.</w:t>
      </w:r>
    </w:p>
    <w:p w14:paraId="16E420F1" w14:textId="77777777" w:rsidR="00762DAE" w:rsidRDefault="003A6B09">
      <w:pPr>
        <w:ind w:left="720" w:hanging="720"/>
      </w:pPr>
      <w:r>
        <w:t>Clarence, I. (2026). Lab 4 Taller SQL Oracle APEX [Material del curso]. Universidad Tecnológica de Panamá, Virtual-UTP.</w:t>
      </w:r>
    </w:p>
    <w:sectPr w:rsidR="00762DAE">
      <w:footerReference w:type="default" r:id="rId3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3240" w14:textId="77777777" w:rsidR="003A6B09" w:rsidRDefault="003A6B09" w:rsidP="004E79AC">
      <w:pPr>
        <w:spacing w:after="0" w:line="240" w:lineRule="auto"/>
      </w:pPr>
      <w:r>
        <w:separator/>
      </w:r>
    </w:p>
  </w:endnote>
  <w:endnote w:type="continuationSeparator" w:id="0">
    <w:p w14:paraId="65B5DDBE" w14:textId="77777777" w:rsidR="003A6B09" w:rsidRDefault="003A6B09"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221586D6"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2EE29576"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1690" w14:textId="77777777" w:rsidR="003A6B09" w:rsidRDefault="003A6B09" w:rsidP="004E79AC">
      <w:pPr>
        <w:spacing w:after="0" w:line="240" w:lineRule="auto"/>
      </w:pPr>
      <w:r>
        <w:separator/>
      </w:r>
    </w:p>
  </w:footnote>
  <w:footnote w:type="continuationSeparator" w:id="0">
    <w:p w14:paraId="32476DCA" w14:textId="77777777" w:rsidR="003A6B09" w:rsidRDefault="003A6B09"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2107B6"/>
    <w:rsid w:val="00245796"/>
    <w:rsid w:val="002933EF"/>
    <w:rsid w:val="002D17DE"/>
    <w:rsid w:val="002F0F55"/>
    <w:rsid w:val="00305ED7"/>
    <w:rsid w:val="00307CC5"/>
    <w:rsid w:val="003904B7"/>
    <w:rsid w:val="003A6B09"/>
    <w:rsid w:val="003B7C0E"/>
    <w:rsid w:val="003C4005"/>
    <w:rsid w:val="0045187B"/>
    <w:rsid w:val="004E79AC"/>
    <w:rsid w:val="00556EB9"/>
    <w:rsid w:val="0056237B"/>
    <w:rsid w:val="005A1CA3"/>
    <w:rsid w:val="006114D4"/>
    <w:rsid w:val="0065111B"/>
    <w:rsid w:val="00652AE8"/>
    <w:rsid w:val="00693104"/>
    <w:rsid w:val="006D62A1"/>
    <w:rsid w:val="00762DAE"/>
    <w:rsid w:val="007B344D"/>
    <w:rsid w:val="00885981"/>
    <w:rsid w:val="008C6C45"/>
    <w:rsid w:val="008E1FEA"/>
    <w:rsid w:val="00900EF3"/>
    <w:rsid w:val="00917BCF"/>
    <w:rsid w:val="00A06F9D"/>
    <w:rsid w:val="00A734B6"/>
    <w:rsid w:val="00A76C43"/>
    <w:rsid w:val="00A92882"/>
    <w:rsid w:val="00B30247"/>
    <w:rsid w:val="00B56303"/>
    <w:rsid w:val="00B648C3"/>
    <w:rsid w:val="00BD34D5"/>
    <w:rsid w:val="00C77F80"/>
    <w:rsid w:val="00CB483B"/>
    <w:rsid w:val="00CE708E"/>
    <w:rsid w:val="00D01CAF"/>
    <w:rsid w:val="00D03D0B"/>
    <w:rsid w:val="00D541AC"/>
    <w:rsid w:val="00DA4AB5"/>
    <w:rsid w:val="00E4231C"/>
    <w:rsid w:val="00E4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0CF4C"/>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B648C3"/>
    <w:pPr>
      <w:spacing w:after="100"/>
      <w:ind w:left="220"/>
    </w:pPr>
  </w:style>
  <w:style w:type="paragraph" w:styleId="TDC3">
    <w:name w:val="toc 3"/>
    <w:basedOn w:val="Normal"/>
    <w:next w:val="Normal"/>
    <w:autoRedefine/>
    <w:uiPriority w:val="39"/>
    <w:unhideWhenUsed/>
    <w:rsid w:val="00B648C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19</Pages>
  <Words>2578</Words>
  <Characters>14185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