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74" w:rsidRPr="00AF5E2C" w:rsidRDefault="00C72874" w:rsidP="0066586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grafikákban mire utal a GTL (Graphics Technology Level) jellemző?</w:t>
      </w:r>
      <w:r w:rsidR="0066586A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(SzakszigóDaddy)</w:t>
      </w:r>
    </w:p>
    <w:bookmarkStart w:id="0" w:name="_GoBack"/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26" type="#_x0000_t75" style="width:20.25pt;height:18pt" o:ole="">
            <v:imagedata r:id="rId4" o:title=""/>
          </v:shape>
          <w:control r:id="rId5" w:name="DefaultOcxName6" w:shapeid="_x0000_i1326"/>
        </w:object>
      </w:r>
      <w:bookmarkEnd w:id="0"/>
      <w:r w:rsidR="0051027C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</w:t>
      </w:r>
    </w:p>
    <w:p w:rsidR="0069760E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GTL2 határozza meg az egy grafikai szeletben lévő feldolgozó egységek számát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19" type="#_x0000_t75" style="width:20.25pt;height:18pt" o:ole="">
            <v:imagedata r:id="rId4" o:title=""/>
          </v:shape>
          <w:control r:id="rId6" w:name="DefaultOcxName61" w:shapeid="_x0000_i1119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grafika generációjára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25" type="#_x0000_t75" style="width:20.25pt;height:18pt" o:ole="">
            <v:imagedata r:id="rId7" o:title=""/>
          </v:shape>
          <w:control r:id="rId8" w:name="DefaultOcxName62" w:shapeid="_x0000_i1325"/>
        </w:object>
      </w:r>
      <w:r w:rsidR="0051027C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grafikai szeletek számára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25" type="#_x0000_t75" style="width:20.25pt;height:18pt" o:ole="">
            <v:imagedata r:id="rId4" o:title=""/>
          </v:shape>
          <w:control r:id="rId9" w:name="DefaultOcxName63" w:shapeid="_x0000_i1125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sz w:val="24"/>
          <w:szCs w:val="24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GTL1 határozza meg az egy grafikai szeletben lévő feldolgozó egységek számát</w:t>
      </w:r>
    </w:p>
    <w:p w:rsidR="00C72874" w:rsidRPr="00AF5E2C" w:rsidRDefault="00C72874" w:rsidP="004762A8">
      <w:pPr>
        <w:shd w:val="clear" w:color="auto" w:fill="A8D08D" w:themeFill="accent6" w:themeFillTint="99"/>
        <w:tabs>
          <w:tab w:val="left" w:pos="6810"/>
        </w:tabs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4762A8">
        <w:rPr>
          <w:rFonts w:ascii="Arial" w:eastAsia="Times New Roman" w:hAnsi="Arial" w:cs="Arial"/>
          <w:color w:val="12262C"/>
          <w:sz w:val="23"/>
          <w:szCs w:val="23"/>
          <w:shd w:val="clear" w:color="auto" w:fill="A8D08D" w:themeFill="accent6" w:themeFillTint="99"/>
          <w:lang w:eastAsia="hu-HU"/>
        </w:rPr>
        <w:t>Miért válhatott az ARM ISA dominánssá a mobil eszközökben?</w:t>
      </w:r>
      <w:r w:rsidR="004762A8">
        <w:rPr>
          <w:rFonts w:ascii="Arial" w:eastAsia="Times New Roman" w:hAnsi="Arial" w:cs="Arial"/>
          <w:color w:val="12262C"/>
          <w:sz w:val="23"/>
          <w:szCs w:val="23"/>
          <w:shd w:val="clear" w:color="auto" w:fill="A8D08D" w:themeFill="accent6" w:themeFillTint="99"/>
          <w:lang w:eastAsia="hu-HU"/>
        </w:rPr>
        <w:tab/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28" type="#_x0000_t75" style="width:20.25pt;height:18pt" o:ole="">
            <v:imagedata r:id="rId4" o:title=""/>
          </v:shape>
          <w:control r:id="rId10" w:name="DefaultOcxName64" w:shapeid="_x0000_i1128"/>
        </w:object>
      </w:r>
      <w:r w:rsidR="0051027C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egy RISC architektúra, így kevesebb utasítást tartalmaz, mint a CISC architektúrák, és ezért kisebb fogyasztású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31" type="#_x0000_t75" style="width:20.25pt;height:18pt" o:ole="">
            <v:imagedata r:id="rId7" o:title=""/>
          </v:shape>
          <w:control r:id="rId11" w:name="DefaultOcxName65" w:shapeid="_x0000_i1131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egy load/store architektúra, mely az IO utasításoktól eltekintve regiszter operandusokat használ, és ezért kisebb fogyasztású, mint a CICS architektúrák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34" type="#_x0000_t75" style="width:20.25pt;height:18pt" o:ole="">
            <v:imagedata r:id="rId4" o:title=""/>
          </v:shape>
          <w:control r:id="rId12" w:name="DefaultOcxName66" w:shapeid="_x0000_i1134"/>
        </w:object>
      </w:r>
      <w:r w:rsidR="0051027C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lehetővé teszi az IO utasításokon túlmenően a műveleti utasításokban is a memória operandusok használatát, és ezért hatékonyabb</w:t>
      </w:r>
    </w:p>
    <w:p w:rsidR="00C72874" w:rsidRPr="00AF5E2C" w:rsidRDefault="00C72874" w:rsidP="003070A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Maximálisan milyen szélesek a jelenlegi ARM, Apple illetve Samsung tervezésű mobil processzorok „big” magjai?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37" type="#_x0000_t75" style="width:20.25pt;height:18pt" o:ole="">
            <v:imagedata r:id="rId4" o:title=""/>
          </v:shape>
          <w:control r:id="rId13" w:name="DefaultOcxName67" w:shapeid="_x0000_i1137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4-szélesek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40" type="#_x0000_t75" style="width:20.25pt;height:18pt" o:ole="">
            <v:imagedata r:id="rId7" o:title=""/>
          </v:shape>
          <w:control r:id="rId14" w:name="DefaultOcxName68" w:shapeid="_x0000_i1140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5-8-szélesek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43" type="#_x0000_t75" style="width:20.25pt;height:18pt" o:ole="">
            <v:imagedata r:id="rId4" o:title=""/>
          </v:shape>
          <w:control r:id="rId15" w:name="DefaultOcxName69" w:shapeid="_x0000_i1143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 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3-szélesek</w:t>
      </w:r>
    </w:p>
    <w:p w:rsidR="00C72874" w:rsidRPr="00AF5E2C" w:rsidRDefault="00C72874" w:rsidP="003070A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nagy teljesítményű asztali processzorai (HEDT) milyen PCIe vonalszámokkal rendelkeznek a Core 2 Extreme-től a Cascade Lake-X-ig terjedő sorozatokban?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46" type="#_x0000_t75" style="width:20.25pt;height:18pt" o:ole="">
            <v:imagedata r:id="rId7" o:title=""/>
          </v:shape>
          <w:control r:id="rId16" w:name="DefaultOcxName610" w:shapeid="_x0000_i1146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32 PCIe vonalpár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49" type="#_x0000_t75" style="width:20.25pt;height:18pt" o:ole="">
            <v:imagedata r:id="rId4" o:title=""/>
          </v:shape>
          <w:control r:id="rId17" w:name="DefaultOcxName611" w:shapeid="_x0000_i1149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64 PCIe vonalpár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52" type="#_x0000_t75" style="width:20.25pt;height:18pt" o:ole="">
            <v:imagedata r:id="rId7" o:title=""/>
          </v:shape>
          <w:control r:id="rId18" w:name="DefaultOcxName612" w:shapeid="_x0000_i1152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 </w:t>
      </w:r>
    </w:p>
    <w:p w:rsidR="00C72874" w:rsidRPr="004D3586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48 PCIe vonalpár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55" type="#_x0000_t75" style="width:20.25pt;height:18pt" o:ole="">
            <v:imagedata r:id="rId4" o:title=""/>
          </v:shape>
          <w:control r:id="rId19" w:name="DefaultOcxName613" w:shapeid="_x0000_i1155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BA5D82" w:rsidRDefault="00C7287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16 PCIe vonalpár</w:t>
      </w:r>
    </w:p>
    <w:p w:rsidR="00C72874" w:rsidRPr="004D3586" w:rsidRDefault="00BA5D82" w:rsidP="00BA5D82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817FED" w:rsidRPr="00AF5E2C" w:rsidRDefault="00817FED" w:rsidP="004762A8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AMD direkt csatolt memória koncepciója</w:t>
      </w:r>
      <w:r w:rsidR="004762A8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(b biztos, lehet az a is, nem értem geci)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58" type="#_x0000_t75" style="width:20.25pt;height:18pt" o:ole="">
            <v:imagedata r:id="rId4" o:title=""/>
          </v:shape>
          <w:control r:id="rId20" w:name="DefaultOcxName614" w:shapeid="_x0000_i1158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817FED" w:rsidRPr="004D3586" w:rsidRDefault="00817FED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közvetlenül csatolja az I/O-t a processzor lapkához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61" type="#_x0000_t75" style="width:20.25pt;height:18pt" o:ole="">
            <v:imagedata r:id="rId7" o:title=""/>
          </v:shape>
          <w:control r:id="rId21" w:name="DefaultOcxName615" w:shapeid="_x0000_i1161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817FED" w:rsidRPr="004D3586" w:rsidRDefault="00817FED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közvetlenül csatolja</w:t>
      </w:r>
      <w:r w:rsidR="0051027C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a memóriát a processzor lapkáho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z</w:t>
      </w:r>
    </w:p>
    <w:p w:rsidR="00034B57" w:rsidRPr="00AF5E2C" w:rsidRDefault="00034B57" w:rsidP="00AF5E2C">
      <w:pPr>
        <w:shd w:val="clear" w:color="auto" w:fill="FFE599" w:themeFill="accent4" w:themeFillTint="66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DDR3 megjelenését követően a memóriasebességek növekedési üteme lelassult (kb. 4-éves duplázásról 8 éves duplázásra)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64" type="#_x0000_t75" style="width:20.25pt;height:18pt" o:ole="">
            <v:imagedata r:id="rId4" o:title=""/>
          </v:shape>
          <w:control r:id="rId22" w:name="DefaultOcxName618" w:shapeid="_x0000_i1164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034B57" w:rsidRPr="004D3586" w:rsidRDefault="00034B57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DDR3 memóriatechnika lényegesen nagyobb komplexitása miatt</w:t>
      </w:r>
    </w:p>
    <w:p w:rsidR="00034B57" w:rsidRPr="00AF5E2C" w:rsidRDefault="00034B57" w:rsidP="004762A8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Core 2 család bevezetésekor alapvetően mi késztette Intelt a kétfázisú fejlesztési modell bevezetésére?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67" type="#_x0000_t75" style="width:20.25pt;height:18pt" o:ole="">
            <v:imagedata r:id="rId7" o:title=""/>
          </v:shape>
          <w:control r:id="rId23" w:name="DefaultOcxName619" w:shapeid="_x0000_i1167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034B57" w:rsidRPr="004D3586" w:rsidRDefault="00034B57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fejlesztés komplexitásának csökkentése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70" type="#_x0000_t75" style="width:20.25pt;height:18pt" o:ole="">
            <v:imagedata r:id="rId4" o:title=""/>
          </v:shape>
          <w:control r:id="rId24" w:name="DefaultOcxName620" w:shapeid="_x0000_i1170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034B57" w:rsidRPr="004D3586" w:rsidRDefault="00034B57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Pentium 4 család sikertelensége</w:t>
      </w:r>
    </w:p>
    <w:p w:rsidR="008C0364" w:rsidRPr="00AF5E2C" w:rsidRDefault="008C0364" w:rsidP="00873988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a grafikus végrehajtó egységek számát Core 2 családjában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73" type="#_x0000_t75" style="width:20.25pt;height:18pt" o:ole="">
            <v:imagedata r:id="rId7" o:title=""/>
          </v:shape>
          <w:control r:id="rId25" w:name="DefaultOcxName621" w:shapeid="_x0000_i1173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8C0364" w:rsidRPr="004D3586" w:rsidRDefault="008C0364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tíz év alatt közel megtízszerezte</w:t>
      </w:r>
    </w:p>
    <w:p w:rsidR="00192AA7" w:rsidRPr="00AF5E2C" w:rsidRDefault="00192AA7" w:rsidP="00D401F4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Jellemzően a processzorok mely funkcionális egységeire terjed ki a teljesítmény kapuzás?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76" type="#_x0000_t75" style="width:20.25pt;height:18pt" o:ole="">
            <v:imagedata r:id="rId4" o:title=""/>
          </v:shape>
          <w:control r:id="rId26" w:name="DefaultOcxName622" w:shapeid="_x0000_i1176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192AA7" w:rsidRPr="004D3586" w:rsidRDefault="00192AA7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csak a CPU-ra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79" type="#_x0000_t75" style="width:20.25pt;height:18pt" o:ole="">
            <v:imagedata r:id="rId7" o:title=""/>
          </v:shape>
          <w:control r:id="rId27" w:name="DefaultOcxName623" w:shapeid="_x0000_i1179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192AA7" w:rsidRPr="004D3586" w:rsidRDefault="00192AA7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CPU-ra, a GPU-ra és további funkcionális egységekre is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82" type="#_x0000_t75" style="width:20.25pt;height:18pt" o:ole="">
            <v:imagedata r:id="rId4" o:title=""/>
          </v:shape>
          <w:control r:id="rId28" w:name="DefaultOcxName624" w:shapeid="_x0000_i1182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 </w:t>
      </w:r>
    </w:p>
    <w:p w:rsidR="00192AA7" w:rsidRPr="004D3586" w:rsidRDefault="00192AA7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CPU-ra és a GPU-ra is</w:t>
      </w:r>
    </w:p>
    <w:p w:rsidR="002368A9" w:rsidRPr="00AF5E2C" w:rsidRDefault="002368A9" w:rsidP="00267160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hogy az alábbi kijelentések igaz vagy hamis voltát!</w:t>
      </w:r>
    </w:p>
    <w:p w:rsidR="00F03D80" w:rsidRPr="00AF5E2C" w:rsidRDefault="002368A9" w:rsidP="00267160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kliens processzorai a 4 generációs Haswell családtól kezdve folyamatosan használják a magonkénti feszültség és frekvencia szabályozást</w:t>
      </w:r>
      <w:r w:rsidR="00267160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(trust me bro alapon)</w:t>
      </w:r>
    </w:p>
    <w:p w:rsidR="00F03D80" w:rsidRPr="004D3586" w:rsidRDefault="00F03D80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85" type="#_x0000_t75" style="width:20.25pt;height:18pt" o:ole="">
            <v:imagedata r:id="rId7" o:title=""/>
          </v:shape>
          <w:control r:id="rId29" w:name="DefaultOcxName625" w:shapeid="_x0000_i1185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IGAZ</w:t>
      </w:r>
    </w:p>
    <w:p w:rsidR="00BA5D82" w:rsidRDefault="00F03D80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88" type="#_x0000_t75" style="width:20.25pt;height:18pt" o:ole="">
            <v:imagedata r:id="rId4" o:title=""/>
          </v:shape>
          <w:control r:id="rId30" w:name="DefaultOcxName6251" w:shapeid="_x0000_i1188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HAMIS</w:t>
      </w:r>
    </w:p>
    <w:p w:rsidR="002368A9" w:rsidRPr="00BA5D82" w:rsidRDefault="00BA5D82" w:rsidP="00BA5D82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2368A9" w:rsidRPr="00AF5E2C" w:rsidRDefault="002368A9" w:rsidP="006735B4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Adja meg, hogy az ACPI szabvány mely verziójára alapoznak a következő disszipáció kezelési eljárások?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91" type="#_x0000_t75" style="width:20.25pt;height:18pt" o:ole="">
            <v:imagedata r:id="rId7" o:title=""/>
          </v:shape>
          <w:control r:id="rId31" w:name="DefaultOcxName626" w:shapeid="_x0000_i1191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2368A9" w:rsidRPr="004D3586" w:rsidRDefault="002368A9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CPPC (kooperatív processzor teljesítmény vezérlés)</w:t>
      </w:r>
      <w:r w:rsidR="0052311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="00523119" w:rsidRPr="00523119">
        <w:rPr>
          <w:rFonts w:ascii="Arial" w:eastAsia="Times New Roman" w:hAnsi="Arial" w:cs="Arial"/>
          <w:color w:val="12262C"/>
          <w:sz w:val="24"/>
          <w:szCs w:val="24"/>
          <w:lang w:eastAsia="hu-HU"/>
        </w:rPr>
        <w:sym w:font="Wingdings" w:char="F0E0"/>
      </w:r>
      <w:r w:rsidR="0052311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ACPI 5.0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94" type="#_x0000_t75" style="width:20.25pt;height:18pt" o:ole="">
            <v:imagedata r:id="rId7" o:title=""/>
          </v:shape>
          <w:control r:id="rId32" w:name="DefaultOcxName627" w:shapeid="_x0000_i1194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2368A9" w:rsidRPr="004D3586" w:rsidRDefault="002368A9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DVFS többmagos, többszálas esetben</w:t>
      </w:r>
      <w:r w:rsidR="0052311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="00523119" w:rsidRPr="00523119">
        <w:rPr>
          <w:rFonts w:ascii="Arial" w:eastAsia="Times New Roman" w:hAnsi="Arial" w:cs="Arial"/>
          <w:color w:val="12262C"/>
          <w:sz w:val="24"/>
          <w:szCs w:val="24"/>
          <w:lang w:eastAsia="hu-HU"/>
        </w:rPr>
        <w:sym w:font="Wingdings" w:char="F0E0"/>
      </w:r>
      <w:r w:rsidR="0052311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ACPI 3.0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197" type="#_x0000_t75" style="width:20.25pt;height:18pt" o:ole="">
            <v:imagedata r:id="rId7" o:title=""/>
          </v:shape>
          <w:control r:id="rId33" w:name="DefaultOcxName628" w:shapeid="_x0000_i1197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 </w:t>
      </w:r>
    </w:p>
    <w:p w:rsidR="002368A9" w:rsidRPr="004D3586" w:rsidRDefault="002368A9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DVFS egymagos egyszálas esetben</w:t>
      </w:r>
      <w:r w:rsidR="0052311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="00523119" w:rsidRPr="00523119">
        <w:rPr>
          <w:rFonts w:ascii="Arial" w:eastAsia="Times New Roman" w:hAnsi="Arial" w:cs="Arial"/>
          <w:color w:val="12262C"/>
          <w:sz w:val="24"/>
          <w:szCs w:val="24"/>
          <w:lang w:eastAsia="hu-HU"/>
        </w:rPr>
        <w:sym w:font="Wingdings" w:char="F0E0"/>
      </w:r>
      <w:r w:rsidR="0052311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ACPI 2.0</w:t>
      </w:r>
    </w:p>
    <w:p w:rsidR="003718DE" w:rsidRPr="00AF5E2C" w:rsidRDefault="003718DE" w:rsidP="002C219E">
      <w:pPr>
        <w:shd w:val="clear" w:color="auto" w:fill="B4C6E7" w:themeFill="accent5" w:themeFillTint="66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Igaz, vagy hamis az az állítás, hogy a teljesítmény-kapuzás előfeltétele a hatékony turbo technika alkalmazásának?</w:t>
      </w:r>
      <w:r w:rsidR="002C219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(PDF alapján nekem igaznak tűnik)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00" type="#_x0000_t75" style="width:20.25pt;height:18pt" o:ole="">
            <v:imagedata r:id="rId7" o:title=""/>
          </v:shape>
          <w:control r:id="rId34" w:name="DefaultOcxName629" w:shapeid="_x0000_i1200"/>
        </w:object>
      </w:r>
      <w:r w:rsidRPr="004D3586">
        <w:rPr>
          <w:sz w:val="24"/>
          <w:szCs w:val="24"/>
        </w:rPr>
        <w:t xml:space="preserve">IGAZ </w:t>
      </w:r>
    </w:p>
    <w:p w:rsidR="003718D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03" type="#_x0000_t75" style="width:20.25pt;height:18pt" o:ole="">
            <v:imagedata r:id="rId4" o:title=""/>
          </v:shape>
          <w:control r:id="rId35" w:name="DefaultOcxName630" w:shapeid="_x0000_i1203"/>
        </w:object>
      </w:r>
      <w:r w:rsidR="003718DE" w:rsidRPr="004D3586">
        <w:rPr>
          <w:sz w:val="24"/>
          <w:szCs w:val="24"/>
        </w:rPr>
        <w:t>HAMIS</w:t>
      </w:r>
    </w:p>
    <w:p w:rsidR="002368A9" w:rsidRPr="004D3586" w:rsidRDefault="003718DE" w:rsidP="002224AC">
      <w:pPr>
        <w:shd w:val="clear" w:color="auto" w:fill="B4C6E7" w:themeFill="accent5" w:themeFillTint="66"/>
        <w:spacing w:after="0" w:line="240" w:lineRule="auto"/>
        <w:ind w:left="-426"/>
        <w:rPr>
          <w:sz w:val="24"/>
          <w:szCs w:val="24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hogy az alábbi kijelentések közül melyek igazak! AMD Zen 3-alapú magblokkja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06" type="#_x0000_t75" style="width:20.25pt;height:18pt" o:ole="">
            <v:imagedata r:id="rId4" o:title=""/>
          </v:shape>
          <w:control r:id="rId36" w:name="DefaultOcxName631" w:shapeid="_x0000_i1206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3718DE" w:rsidRPr="004D3586" w:rsidRDefault="003718DE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4 magot tartalmaz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09" type="#_x0000_t75" style="width:20.25pt;height:18pt" o:ole="">
            <v:imagedata r:id="rId7" o:title=""/>
          </v:shape>
          <w:control r:id="rId37" w:name="DefaultOcxName632" w:shapeid="_x0000_i1209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3718DE" w:rsidRPr="004D3586" w:rsidRDefault="003718DE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crossbar kapcsolóhálózatot használ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12" type="#_x0000_t75" style="width:20.25pt;height:18pt" o:ole="">
            <v:imagedata r:id="rId4" o:title=""/>
          </v:shape>
          <w:control r:id="rId38" w:name="DefaultOcxName633" w:shapeid="_x0000_i1212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 </w:t>
      </w:r>
    </w:p>
    <w:p w:rsidR="003718DE" w:rsidRPr="004D3586" w:rsidRDefault="003718DE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2 irányú gyűrűs kapcsolóhálózatot használ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15" type="#_x0000_t75" style="width:20.25pt;height:18pt" o:ole="">
            <v:imagedata r:id="rId7" o:title=""/>
          </v:shape>
          <w:control r:id="rId39" w:name="DefaultOcxName634" w:shapeid="_x0000_i1215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3718DE" w:rsidRPr="004D3586" w:rsidRDefault="003718DE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8 magot tartalmaz</w:t>
      </w:r>
    </w:p>
    <w:p w:rsidR="003718DE" w:rsidRPr="00BA5D82" w:rsidRDefault="001E2EAA" w:rsidP="004D3586">
      <w:pPr>
        <w:shd w:val="clear" w:color="auto" w:fill="A8D08D" w:themeFill="accent6" w:themeFillTint="99"/>
        <w:spacing w:after="0"/>
        <w:ind w:left="-426"/>
        <w:rPr>
          <w:rFonts w:ascii="Arial" w:hAnsi="Arial" w:cs="Arial"/>
          <w:sz w:val="24"/>
          <w:szCs w:val="24"/>
        </w:rPr>
      </w:pPr>
      <w:r w:rsidRPr="00BA5D82">
        <w:rPr>
          <w:rFonts w:ascii="Arial" w:hAnsi="Arial" w:cs="Arial"/>
          <w:sz w:val="24"/>
          <w:szCs w:val="24"/>
        </w:rPr>
        <w:t>Jelölje meg, hogy az alábbi kijelentések közül melyek az igaz állítások!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18" type="#_x0000_t75" style="width:20.25pt;height:18pt" o:ole="">
            <v:imagedata r:id="rId4" o:title=""/>
          </v:shape>
          <w:control r:id="rId40" w:name="DefaultOcxName635" w:shapeid="_x0000_i1218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1E2EAA" w:rsidRPr="004D3586" w:rsidRDefault="001E2EAA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x86 utasítások azonos szóhosszúságúak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21" type="#_x0000_t75" style="width:20.25pt;height:18pt" o:ole="">
            <v:imagedata r:id="rId7" o:title=""/>
          </v:shape>
          <w:control r:id="rId41" w:name="DefaultOcxName636" w:shapeid="_x0000_i1221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1E2EAA" w:rsidRPr="004D3586" w:rsidRDefault="001E2EAA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x86 utasítások különböző szóhosszúságúak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24" type="#_x0000_t75" style="width:20.25pt;height:18pt" o:ole="">
            <v:imagedata r:id="rId7" o:title=""/>
          </v:shape>
          <w:control r:id="rId42" w:name="DefaultOcxName637" w:shapeid="_x0000_i1224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 </w:t>
      </w:r>
    </w:p>
    <w:p w:rsidR="001E2EAA" w:rsidRPr="004D3586" w:rsidRDefault="001E2EAA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RISC típusú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27" type="#_x0000_t75" style="width:20.25pt;height:18pt" o:ole="">
            <v:imagedata r:id="rId4" o:title=""/>
          </v:shape>
          <w:control r:id="rId43" w:name="DefaultOcxName638" w:shapeid="_x0000_i1227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1E2EAA" w:rsidRPr="004D3586" w:rsidRDefault="001E2EAA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CISC típusú</w:t>
      </w:r>
    </w:p>
    <w:p w:rsidR="002B1BD9" w:rsidRPr="00AF5E2C" w:rsidRDefault="002B1BD9" w:rsidP="00C402A8">
      <w:pPr>
        <w:shd w:val="clear" w:color="auto" w:fill="A8D08D" w:themeFill="accent6" w:themeFillTint="99"/>
        <w:tabs>
          <w:tab w:val="right" w:pos="9072"/>
        </w:tabs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C402A8">
        <w:rPr>
          <w:rFonts w:ascii="Arial" w:eastAsia="Times New Roman" w:hAnsi="Arial" w:cs="Arial"/>
          <w:color w:val="12262C"/>
          <w:sz w:val="23"/>
          <w:szCs w:val="23"/>
          <w:shd w:val="clear" w:color="auto" w:fill="A8D08D" w:themeFill="accent6" w:themeFillTint="99"/>
          <w:lang w:eastAsia="hu-HU"/>
        </w:rPr>
        <w:t>Hogyan függ a dinamikus disszipáció a magfeszültségtől?</w:t>
      </w:r>
      <w:r w:rsidR="00604923">
        <w:rPr>
          <w:rFonts w:ascii="Arial" w:eastAsia="Times New Roman" w:hAnsi="Arial" w:cs="Arial"/>
          <w:color w:val="12262C"/>
          <w:sz w:val="23"/>
          <w:szCs w:val="23"/>
          <w:shd w:val="clear" w:color="auto" w:fill="A8D08D" w:themeFill="accent6" w:themeFillTint="99"/>
          <w:lang w:eastAsia="hu-HU"/>
        </w:rPr>
        <w:t xml:space="preserve"> (Vcc^2!!)</w:t>
      </w:r>
      <w:r w:rsidR="00C402A8">
        <w:rPr>
          <w:rFonts w:ascii="Arial" w:eastAsia="Times New Roman" w:hAnsi="Arial" w:cs="Arial"/>
          <w:color w:val="12262C"/>
          <w:sz w:val="23"/>
          <w:szCs w:val="23"/>
          <w:shd w:val="clear" w:color="auto" w:fill="A8D08D" w:themeFill="accent6" w:themeFillTint="99"/>
          <w:lang w:eastAsia="hu-HU"/>
        </w:rPr>
        <w:tab/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30" type="#_x0000_t75" style="width:20.25pt;height:18pt" o:ole="">
            <v:imagedata r:id="rId7" o:title=""/>
          </v:shape>
          <w:control r:id="rId44" w:name="DefaultOcxName639" w:shapeid="_x0000_i1230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BA5D82" w:rsidRDefault="002B1BD9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négyzetesen</w:t>
      </w:r>
    </w:p>
    <w:p w:rsidR="00596CE7" w:rsidRPr="004D3586" w:rsidRDefault="00596CE7" w:rsidP="00596CE7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33" type="#_x0000_t75" style="width:20.25pt;height:18pt" o:ole="">
            <v:imagedata r:id="rId4" o:title=""/>
          </v:shape>
          <w:control r:id="rId45" w:name="DefaultOcxName6391" w:shapeid="_x0000_i1233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596CE7" w:rsidRDefault="00596CE7" w:rsidP="00596C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köbösen</w:t>
      </w:r>
    </w:p>
    <w:p w:rsidR="00596CE7" w:rsidRPr="004D3586" w:rsidRDefault="00596CE7" w:rsidP="00596CE7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36" type="#_x0000_t75" style="width:20.25pt;height:18pt" o:ole="">
            <v:imagedata r:id="rId4" o:title=""/>
          </v:shape>
          <w:control r:id="rId46" w:name="DefaultOcxName6392" w:shapeid="_x0000_i1236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596CE7" w:rsidRDefault="00596CE7" w:rsidP="00596C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lineárisan</w:t>
      </w:r>
    </w:p>
    <w:p w:rsidR="002B1BD9" w:rsidRPr="00596CE7" w:rsidRDefault="00BA5D82" w:rsidP="00C402A8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  <w:r w:rsidR="002B1BD9" w:rsidRPr="00C402A8">
        <w:rPr>
          <w:rFonts w:ascii="Arial" w:eastAsia="Times New Roman" w:hAnsi="Arial" w:cs="Arial"/>
          <w:color w:val="12262C"/>
          <w:sz w:val="23"/>
          <w:szCs w:val="23"/>
          <w:shd w:val="clear" w:color="auto" w:fill="A8D08D" w:themeFill="accent6" w:themeFillTint="99"/>
          <w:lang w:eastAsia="hu-HU"/>
        </w:rPr>
        <w:lastRenderedPageBreak/>
        <w:t>Mi jellemezte AMD direkt csatolt (DCA) koncepcióját?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39" type="#_x0000_t75" style="width:20.25pt;height:18pt" o:ole="">
            <v:imagedata r:id="rId7" o:title=""/>
          </v:shape>
          <w:control r:id="rId47" w:name="DefaultOcxName640" w:shapeid="_x0000_i1239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2B1BD9" w:rsidRPr="004D3586" w:rsidRDefault="002B1BD9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memória csatolása közvetlenül a processzorra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42" type="#_x0000_t75" style="width:20.25pt;height:18pt" o:ole="">
            <v:imagedata r:id="rId7" o:title=""/>
          </v:shape>
          <w:control r:id="rId48" w:name="DefaultOcxName641" w:shapeid="_x0000_i1242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2B1BD9" w:rsidRDefault="002B1BD9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max 3, 2 byte széles Hypertransport (HT) link megvalósítása a lapka készlettel és további szerver processzorokkal való összeköttetés biztosításához</w:t>
      </w:r>
    </w:p>
    <w:p w:rsidR="00596CE7" w:rsidRPr="004D3586" w:rsidRDefault="00596CE7" w:rsidP="00596CE7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45" type="#_x0000_t75" style="width:20.25pt;height:18pt" o:ole="">
            <v:imagedata r:id="rId4" o:title=""/>
          </v:shape>
          <w:control r:id="rId49" w:name="DefaultOcxName6393" w:shapeid="_x0000_i1245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</w:p>
    <w:p w:rsidR="00596CE7" w:rsidRDefault="00596CE7" w:rsidP="00596CE7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596CE7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grafika megvalósítása a CPU lapkán</w:t>
      </w:r>
    </w:p>
    <w:p w:rsidR="00596CE7" w:rsidRPr="004D3586" w:rsidRDefault="00596CE7" w:rsidP="00596CE7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48" type="#_x0000_t75" style="width:20.25pt;height:18pt" o:ole="">
            <v:imagedata r:id="rId4" o:title=""/>
          </v:shape>
          <w:control r:id="rId50" w:name="DefaultOcxName6394" w:shapeid="_x0000_i1248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596CE7" w:rsidRDefault="00596CE7" w:rsidP="00596C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596CE7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memória csatolása az északi hídra</w:t>
      </w:r>
    </w:p>
    <w:p w:rsidR="00596CE7" w:rsidRPr="004D3586" w:rsidRDefault="00596CE7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F738B7" w:rsidRPr="00AF5E2C" w:rsidRDefault="00F738B7" w:rsidP="00C83D2F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Milyen összefüggésekkel írható le a processzorok dinamikus disszipációja?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51" type="#_x0000_t75" style="width:20.25pt;height:18pt" o:ole="">
            <v:imagedata r:id="rId4" o:title=""/>
          </v:shape>
          <w:control r:id="rId51" w:name="DefaultOcxName646" w:shapeid="_x0000_i1251"/>
        </w:object>
      </w:r>
      <w:r w:rsidR="005537C4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</w:t>
      </w:r>
    </w:p>
    <w:p w:rsidR="00F738B7" w:rsidRPr="004D3586" w:rsidRDefault="00F738B7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Dd = const * Vcc * fc²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54" type="#_x0000_t75" style="width:20.25pt;height:18pt" o:ole="">
            <v:imagedata r:id="rId7" o:title=""/>
          </v:shape>
          <w:control r:id="rId52" w:name="DefaultOcxName647" w:shapeid="_x0000_i1254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F738B7" w:rsidRDefault="00F738B7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Dd = const * Vcc² * fc</w:t>
      </w:r>
    </w:p>
    <w:p w:rsidR="001C7EFA" w:rsidRPr="004D3586" w:rsidRDefault="001C7EFA" w:rsidP="001C7EFA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57" type="#_x0000_t75" style="width:20.25pt;height:18pt" o:ole="">
            <v:imagedata r:id="rId4" o:title=""/>
          </v:shape>
          <w:control r:id="rId53" w:name="DefaultOcxName6471" w:shapeid="_x0000_i1257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</w:t>
      </w:r>
      <w:r w:rsidR="005537C4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</w:t>
      </w:r>
    </w:p>
    <w:p w:rsidR="001C7EFA" w:rsidRPr="004D3586" w:rsidRDefault="001C7EFA" w:rsidP="009605DE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Dd = const * Vcc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* fc</w:t>
      </w:r>
    </w:p>
    <w:p w:rsidR="00CA7FA2" w:rsidRPr="00AF5E2C" w:rsidRDefault="00CA7FA2" w:rsidP="00F26405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 a feltétele az „Energy Star” embléma használatának?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60" type="#_x0000_t75" style="width:20.25pt;height:18pt" o:ole="">
            <v:imagedata r:id="rId7" o:title=""/>
          </v:shape>
          <w:control r:id="rId54" w:name="DefaultOcxName648" w:shapeid="_x0000_i1260"/>
        </w:object>
      </w:r>
      <w:r w:rsidR="005537C4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</w:t>
      </w:r>
    </w:p>
    <w:p w:rsidR="00CA7FA2" w:rsidRPr="004D3586" w:rsidRDefault="00CA7FA2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processzor tipikus éves fogyasztása inaktív állapotban egy megadott határérték alatt maradjon.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63" type="#_x0000_t75" style="width:20.25pt;height:18pt" o:ole="">
            <v:imagedata r:id="rId4" o:title=""/>
          </v:shape>
          <w:control r:id="rId55" w:name="DefaultOcxName649" w:shapeid="_x0000_i1263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CA7FA2" w:rsidRDefault="00CA7FA2" w:rsidP="005537C4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processzor TDP értéke egy megadott határérték alatt maradjon.</w:t>
      </w:r>
    </w:p>
    <w:p w:rsidR="005537C4" w:rsidRPr="004D3586" w:rsidRDefault="005537C4" w:rsidP="005537C4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66" type="#_x0000_t75" style="width:20.25pt;height:18pt" o:ole="">
            <v:imagedata r:id="rId4" o:title=""/>
          </v:shape>
          <w:control r:id="rId56" w:name="DefaultOcxName6481" w:shapeid="_x0000_i1266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</w:p>
    <w:p w:rsidR="005537C4" w:rsidRPr="004D3586" w:rsidRDefault="005537C4" w:rsidP="005537C4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5537C4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processzor tipikus éves fogyasztása egy megadott határérték alatt maradjon.</w:t>
      </w:r>
    </w:p>
    <w:p w:rsidR="00CA7FA2" w:rsidRPr="00AF5E2C" w:rsidRDefault="00CA7FA2" w:rsidP="009605DE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 az alapvető célja a turbo (Turbo Boost) technikának?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69" type="#_x0000_t75" style="width:20.25pt;height:18pt" o:ole="">
            <v:imagedata r:id="rId4" o:title=""/>
          </v:shape>
          <w:control r:id="rId57" w:name="DefaultOcxName650" w:shapeid="_x0000_i1269"/>
        </w:objec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CA7FA2" w:rsidRPr="004D3586" w:rsidRDefault="00CA7FA2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inaktív magok fogyasztásának csökkentése.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72" type="#_x0000_t75" style="width:20.25pt;height:18pt" o:ole="">
            <v:imagedata r:id="rId4" o:title=""/>
          </v:shape>
          <w:control r:id="rId58" w:name="DefaultOcxName651" w:shapeid="_x0000_i1272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CA7FA2" w:rsidRPr="004D3586" w:rsidRDefault="00CA7FA2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aktív CPU magok fogyasztásának csökkentése.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75" type="#_x0000_t75" style="width:20.25pt;height:18pt" o:ole="">
            <v:imagedata r:id="rId7" o:title=""/>
          </v:shape>
          <w:control r:id="rId59" w:name="DefaultOcxName652" w:shapeid="_x0000_i1275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9605DE" w:rsidRDefault="00CA7FA2" w:rsidP="009605DE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hőtartalék (power headroom) kihasználása a teljesítmény növelésére.</w:t>
      </w:r>
    </w:p>
    <w:p w:rsidR="00CA7FA2" w:rsidRPr="004D3586" w:rsidRDefault="009605DE" w:rsidP="009605DE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444C61" w:rsidRPr="00AF5E2C" w:rsidRDefault="00444C61" w:rsidP="00AF5E2C">
      <w:pPr>
        <w:shd w:val="clear" w:color="auto" w:fill="FFE599" w:themeFill="accent4" w:themeFillTint="66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Jelölje meg, hogy az alábbi kijelentések közül melyik az igaz állítás!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78" type="#_x0000_t75" style="width:20.25pt;height:18pt" o:ole="">
            <v:imagedata r:id="rId4" o:title=""/>
          </v:shape>
          <w:control r:id="rId60" w:name="DefaultOcxName653" w:shapeid="_x0000_i1278"/>
        </w:object>
      </w:r>
      <w:r w:rsidR="006B07C3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</w:t>
      </w:r>
    </w:p>
    <w:p w:rsidR="00444C61" w:rsidRPr="004D3586" w:rsidRDefault="00444C61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jelenlegi ARM-ISA-alapú Windows laptopok Windows 11 alatt működnek és mind 32-bites, mind 64-bites x86 alkalmazások futtatására alkalmasak kisebb megkötésekkel?</w:t>
      </w:r>
    </w:p>
    <w:p w:rsidR="00CA7FA2" w:rsidRPr="00AF5E2C" w:rsidRDefault="00444C61" w:rsidP="006B07C3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be a helyes válaszokat!</w:t>
      </w:r>
    </w:p>
    <w:p w:rsidR="0069760E" w:rsidRPr="004D3586" w:rsidRDefault="0069760E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81" type="#_x0000_t75" style="width:20.25pt;height:18pt" o:ole="">
            <v:imagedata r:id="rId4" o:title=""/>
          </v:shape>
          <w:control r:id="rId61" w:name="DefaultOcxName654" w:shapeid="_x0000_i1281"/>
        </w:object>
      </w:r>
      <w:r w:rsidR="006B07C3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</w:t>
      </w:r>
    </w:p>
    <w:p w:rsidR="00444C61" w:rsidRPr="004D3586" w:rsidRDefault="00444C61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ARM első processzorai 26/32-bitesek voltak és azokat jellemzően mobil processzorokban használták</w:t>
      </w:r>
    </w:p>
    <w:p w:rsidR="0069760E" w:rsidRPr="004D3586" w:rsidRDefault="00444C61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84" type="#_x0000_t75" style="width:20.25pt;height:18pt" o:ole="">
            <v:imagedata r:id="rId7" o:title=""/>
          </v:shape>
          <w:control r:id="rId62" w:name="DefaultOcxName655" w:shapeid="_x0000_i1284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</w: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444C61" w:rsidRDefault="00444C61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ARM első processzorai 26/32-bitesek voltak és azokat jellemzően beágyazott rendszerekben használták</w:t>
      </w:r>
    </w:p>
    <w:p w:rsidR="006B07C3" w:rsidRPr="004D3586" w:rsidRDefault="006B07C3" w:rsidP="006B07C3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87" type="#_x0000_t75" style="width:20.25pt;height:18pt" o:ole="">
            <v:imagedata r:id="rId4" o:title=""/>
          </v:shape>
          <w:control r:id="rId63" w:name="DefaultOcxName6541" w:shapeid="_x0000_i1287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</w:p>
    <w:p w:rsidR="006B07C3" w:rsidRDefault="006B07C3" w:rsidP="006B07C3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6B07C3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ARM első processzorai 64-bitesek voltak és azokat jellemzően beágyazott rendszerekben használták</w:t>
      </w:r>
    </w:p>
    <w:p w:rsidR="006B07C3" w:rsidRPr="004D3586" w:rsidRDefault="006B07C3" w:rsidP="006B07C3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90" type="#_x0000_t75" style="width:20.25pt;height:18pt" o:ole="">
            <v:imagedata r:id="rId4" o:title=""/>
          </v:shape>
          <w:control r:id="rId64" w:name="DefaultOcxName6551" w:shapeid="_x0000_i1290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</w:t>
      </w: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6B07C3" w:rsidRPr="004D3586" w:rsidRDefault="006B07C3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6B07C3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ARM első processzorai 64-bitesek voltak és azokat jellemzően mobil processzorokban használták</w:t>
      </w:r>
    </w:p>
    <w:p w:rsidR="00444C61" w:rsidRPr="00AF5E2C" w:rsidRDefault="00444C61" w:rsidP="009F4FAC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hogy az alábbi kijelentések közül melyek az igaz állítások!</w:t>
      </w:r>
      <w:r w:rsidR="009F4FA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(trust me bro idk)</w:t>
      </w:r>
    </w:p>
    <w:p w:rsidR="0069760E" w:rsidRPr="004D3586" w:rsidRDefault="00444C61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93" type="#_x0000_t75" style="width:20.25pt;height:18pt" o:ole="">
            <v:imagedata r:id="rId7" o:title=""/>
          </v:shape>
          <w:control r:id="rId65" w:name="DefaultOcxName656" w:shapeid="_x0000_i1293"/>
        </w:objec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444C61" w:rsidRPr="004D3586" w:rsidRDefault="00444C61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Intel 2 generációs turbo boost technikája esetén a processzor fogyasztása időlegesen a TDP értéknél nagyobb is lehet</w:t>
      </w:r>
    </w:p>
    <w:p w:rsidR="0069760E" w:rsidRPr="004D3586" w:rsidRDefault="00444C61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96" type="#_x0000_t75" style="width:20.25pt;height:18pt" o:ole="">
            <v:imagedata r:id="rId7" o:title=""/>
          </v:shape>
          <w:control r:id="rId66" w:name="DefaultOcxName657" w:shapeid="_x0000_i1296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</w: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444C61" w:rsidRPr="004D3586" w:rsidRDefault="00444C61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Intel 1 generációs turbo boost technikája esetén a processzor fogyasztása mindig a TDP érték alatt marad illetve kisebb vagy egyenlő, mint a TDP értéke</w:t>
      </w:r>
    </w:p>
    <w:p w:rsidR="0041691C" w:rsidRPr="00AF5E2C" w:rsidRDefault="0041691C" w:rsidP="00CF7C1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hogy az alábbi kijelentések közül melyik igaz!</w:t>
      </w:r>
      <w:r w:rsidR="009F4FA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(Zen 5 big.little?)</w:t>
      </w:r>
    </w:p>
    <w:p w:rsidR="0069760E" w:rsidRPr="004D3586" w:rsidRDefault="0041691C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b/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99" type="#_x0000_t75" style="width:20.25pt;height:18pt" o:ole="">
            <v:imagedata r:id="rId4" o:title=""/>
          </v:shape>
          <w:control r:id="rId67" w:name="DefaultOcxName658" w:shapeid="_x0000_i1299"/>
        </w:objec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41691C" w:rsidRPr="004D3586" w:rsidRDefault="0041691C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Már Intel is és AMD is megvalósított big.little processzorokat</w:t>
      </w:r>
    </w:p>
    <w:p w:rsidR="0069760E" w:rsidRPr="004D3586" w:rsidRDefault="0041691C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02" type="#_x0000_t75" style="width:20.25pt;height:18pt" o:ole="">
            <v:imagedata r:id="rId7" o:title=""/>
          </v:shape>
          <w:control r:id="rId68" w:name="DefaultOcxName659" w:shapeid="_x0000_i1302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</w: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41691C" w:rsidRPr="004D3586" w:rsidRDefault="0041691C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integrált feszültség szabályozást (FIVR) Intel a 10 generációs (Ice Lake) processzorától kezdve annak járulékos disszipációja miatt a PCH lapkára helyezte át szerver processzoraiban</w:t>
      </w:r>
    </w:p>
    <w:p w:rsidR="0069760E" w:rsidRPr="004D3586" w:rsidRDefault="0041691C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05" type="#_x0000_t75" style="width:20.25pt;height:18pt" o:ole="">
            <v:imagedata r:id="rId4" o:title=""/>
          </v:shape>
          <w:control r:id="rId69" w:name="DefaultOcxName660" w:shapeid="_x0000_i1305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</w: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41691C" w:rsidRPr="004D3586" w:rsidRDefault="0041691C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integrált feszültség szabályozást (FIVR) Intel a 10 generációs (Ice Lake) processzorától kezdve annak járulékos disszipációja miatt a PCH lapkára helyezte át kliens processzoraiban</w:t>
      </w:r>
    </w:p>
    <w:p w:rsidR="0069760E" w:rsidRPr="004D3586" w:rsidRDefault="0041691C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08" type="#_x0000_t75" style="width:20.25pt;height:18pt" o:ole="">
            <v:imagedata r:id="rId7" o:title=""/>
          </v:shape>
          <w:control r:id="rId70" w:name="DefaultOcxName661" w:shapeid="_x0000_i1308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</w: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BA5D82" w:rsidRDefault="0041691C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Eddig Intel már megvalósított, de AMD még nem big.little processzorokat</w:t>
      </w:r>
    </w:p>
    <w:p w:rsidR="0041691C" w:rsidRPr="004D3586" w:rsidRDefault="00BA5D82" w:rsidP="00BA5D82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41691C" w:rsidRPr="00AF5E2C" w:rsidRDefault="00D17DF8" w:rsidP="00EE4C9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AF5E2C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Jelölje meg, hogy az alábbi kijelentések közül melyik állítás igaz!</w:t>
      </w:r>
      <w:r w:rsidR="00EE4C9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(Regi: BDE, sztem: BE)</w:t>
      </w:r>
    </w:p>
    <w:p w:rsidR="0069760E" w:rsidRPr="004D3586" w:rsidRDefault="00D17DF8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11" type="#_x0000_t75" style="width:20.25pt;height:18pt" o:ole="">
            <v:imagedata r:id="rId4" o:title=""/>
          </v:shape>
          <w:control r:id="rId71" w:name="DefaultOcxName662" w:shapeid="_x0000_i1311"/>
        </w:objec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a. </w:t>
      </w:r>
    </w:p>
    <w:p w:rsidR="00D17DF8" w:rsidRPr="004D3586" w:rsidRDefault="00D17DF8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Chrome-alapú mobil eszközök (chromebook) nagy többsége Arm-alapú és tipikusan kisebb teljesítményű, mint az x86-alapú társaik</w:t>
      </w:r>
    </w:p>
    <w:p w:rsidR="0069760E" w:rsidRPr="004D3586" w:rsidRDefault="00D17DF8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14" type="#_x0000_t75" style="width:20.25pt;height:18pt" o:ole="">
            <v:imagedata r:id="rId7" o:title=""/>
          </v:shape>
          <w:control r:id="rId72" w:name="DefaultOcxName663" w:shapeid="_x0000_i1314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</w: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D17DF8" w:rsidRPr="004D3586" w:rsidRDefault="00D17DF8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Chrome-alapú mobil eszközök (chromebook) nagy többsége x86-alapú és tipikusan nagyobb teljesítményű, mint az Arm-alapú társaik</w:t>
      </w:r>
    </w:p>
    <w:p w:rsidR="0069760E" w:rsidRPr="004D3586" w:rsidRDefault="00D17DF8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17" type="#_x0000_t75" style="width:20.25pt;height:18pt" o:ole="">
            <v:imagedata r:id="rId4" o:title=""/>
          </v:shape>
          <w:control r:id="rId73" w:name="DefaultOcxName664" w:shapeid="_x0000_i1317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</w: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D17DF8" w:rsidRPr="004D3586" w:rsidRDefault="00D17DF8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Chrome-alapú mobil eszközök (chromebook) nagy többsége x86-alapú és tipikusan kisebb teljesítményű, mint az Arm-alapú társaik</w:t>
      </w:r>
    </w:p>
    <w:p w:rsidR="0069760E" w:rsidRPr="004D3586" w:rsidRDefault="00D17DF8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20" type="#_x0000_t75" style="width:20.25pt;height:18pt" o:ole="">
            <v:imagedata r:id="rId7" o:title=""/>
          </v:shape>
          <w:control r:id="rId74" w:name="DefaultOcxName665" w:shapeid="_x0000_i1320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</w: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D17DF8" w:rsidRPr="004D3586" w:rsidRDefault="00D17DF8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Microsoft Surface Pro mobil eszközei Core 2 alapúak, és Windows valamelyik verziója alatt futnak</w:t>
      </w:r>
    </w:p>
    <w:p w:rsidR="0069760E" w:rsidRPr="004D3586" w:rsidRDefault="00D17DF8" w:rsidP="004D3586">
      <w:pPr>
        <w:shd w:val="clear" w:color="auto" w:fill="EFF9FC"/>
        <w:spacing w:after="0" w:line="240" w:lineRule="auto"/>
        <w:ind w:left="-284" w:hanging="142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sz w:val="24"/>
          <w:szCs w:val="24"/>
        </w:rPr>
        <w:tab/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23" type="#_x0000_t75" style="width:20.25pt;height:18pt" o:ole="">
            <v:imagedata r:id="rId7" o:title=""/>
          </v:shape>
          <w:control r:id="rId75" w:name="DefaultOcxName666" w:shapeid="_x0000_i1323"/>
        </w:object>
      </w:r>
      <w:r w:rsidR="009419B3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</w:t>
      </w:r>
      <w:r w:rsidR="0069760E"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D17DF8" w:rsidRPr="004D3586" w:rsidRDefault="00D17DF8" w:rsidP="00F03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4D3586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Microsoft Surface Pro mobil eszközei ARM alapúak és Windows valamelyik verziója alatt futnak</w:t>
      </w:r>
    </w:p>
    <w:p w:rsidR="00301903" w:rsidRPr="004D3586" w:rsidRDefault="00BA5D82" w:rsidP="002B1BD9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hu-HU"/>
        </w:rPr>
        <w:drawing>
          <wp:inline distT="0" distB="0" distL="0" distR="0">
            <wp:extent cx="5760720" cy="351218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ify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903" w:rsidRPr="004D35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5F2"/>
    <w:rsid w:val="00034B57"/>
    <w:rsid w:val="00072FA0"/>
    <w:rsid w:val="00192AA7"/>
    <w:rsid w:val="001C7EFA"/>
    <w:rsid w:val="001E2EAA"/>
    <w:rsid w:val="002224AC"/>
    <w:rsid w:val="002368A9"/>
    <w:rsid w:val="00267160"/>
    <w:rsid w:val="002B1BD9"/>
    <w:rsid w:val="002C219E"/>
    <w:rsid w:val="00301903"/>
    <w:rsid w:val="003070AB"/>
    <w:rsid w:val="003718DE"/>
    <w:rsid w:val="003D5234"/>
    <w:rsid w:val="004077B0"/>
    <w:rsid w:val="0041691C"/>
    <w:rsid w:val="00444C61"/>
    <w:rsid w:val="004762A8"/>
    <w:rsid w:val="004D3586"/>
    <w:rsid w:val="0051027C"/>
    <w:rsid w:val="00523119"/>
    <w:rsid w:val="005537C4"/>
    <w:rsid w:val="00596CE7"/>
    <w:rsid w:val="005F258B"/>
    <w:rsid w:val="00604923"/>
    <w:rsid w:val="0065656D"/>
    <w:rsid w:val="0066586A"/>
    <w:rsid w:val="006735B4"/>
    <w:rsid w:val="0069760E"/>
    <w:rsid w:val="006B07C3"/>
    <w:rsid w:val="00817FED"/>
    <w:rsid w:val="00873988"/>
    <w:rsid w:val="008B1A60"/>
    <w:rsid w:val="008C0364"/>
    <w:rsid w:val="009419B3"/>
    <w:rsid w:val="009605DE"/>
    <w:rsid w:val="009F4FAC"/>
    <w:rsid w:val="00AF5E2C"/>
    <w:rsid w:val="00B52075"/>
    <w:rsid w:val="00BA5D82"/>
    <w:rsid w:val="00BF66FB"/>
    <w:rsid w:val="00C079A9"/>
    <w:rsid w:val="00C402A8"/>
    <w:rsid w:val="00C72874"/>
    <w:rsid w:val="00C83D2F"/>
    <w:rsid w:val="00CA7FA2"/>
    <w:rsid w:val="00CF7C1B"/>
    <w:rsid w:val="00D17DF8"/>
    <w:rsid w:val="00D401F4"/>
    <w:rsid w:val="00E905E4"/>
    <w:rsid w:val="00E975F2"/>
    <w:rsid w:val="00EE4C9B"/>
    <w:rsid w:val="00F03574"/>
    <w:rsid w:val="00F03D80"/>
    <w:rsid w:val="00F26405"/>
    <w:rsid w:val="00F7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/>
    <o:shapelayout v:ext="edit">
      <o:idmap v:ext="edit" data="1"/>
    </o:shapelayout>
  </w:shapeDefaults>
  <w:decimalSymbol w:val=","/>
  <w:listSeparator w:val=";"/>
  <w15:chartTrackingRefBased/>
  <w15:docId w15:val="{9A7DA1F5-6C92-48C3-B38E-A785CD87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1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16" Type="http://schemas.openxmlformats.org/officeDocument/2006/relationships/control" Target="activeX/activeX1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66" Type="http://schemas.openxmlformats.org/officeDocument/2006/relationships/control" Target="activeX/activeX61.xml"/><Relationship Id="rId74" Type="http://schemas.openxmlformats.org/officeDocument/2006/relationships/control" Target="activeX/activeX69.xml"/><Relationship Id="rId5" Type="http://schemas.openxmlformats.org/officeDocument/2006/relationships/control" Target="activeX/activeX1.xml"/><Relationship Id="rId61" Type="http://schemas.openxmlformats.org/officeDocument/2006/relationships/control" Target="activeX/activeX56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77" Type="http://schemas.openxmlformats.org/officeDocument/2006/relationships/fontTable" Target="fontTable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3" Type="http://schemas.openxmlformats.org/officeDocument/2006/relationships/webSettings" Target="web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control" Target="activeX/activeX62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image" Target="media/image3.png"/><Relationship Id="rId7" Type="http://schemas.openxmlformats.org/officeDocument/2006/relationships/image" Target="media/image2.wmf"/><Relationship Id="rId71" Type="http://schemas.openxmlformats.org/officeDocument/2006/relationships/control" Target="activeX/activeX66.xml"/><Relationship Id="rId2" Type="http://schemas.openxmlformats.org/officeDocument/2006/relationships/settings" Target="settings.xml"/><Relationship Id="rId29" Type="http://schemas.openxmlformats.org/officeDocument/2006/relationships/control" Target="activeX/activeX2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6</Pages>
  <Words>1187</Words>
  <Characters>8193</Characters>
  <Application>Microsoft Office Word</Application>
  <DocSecurity>0</DocSecurity>
  <Lines>68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Taki</dc:creator>
  <cp:keywords/>
  <dc:description/>
  <cp:lastModifiedBy>Taki</cp:lastModifiedBy>
  <cp:revision>52</cp:revision>
  <dcterms:created xsi:type="dcterms:W3CDTF">2023-12-08T11:09:00Z</dcterms:created>
  <dcterms:modified xsi:type="dcterms:W3CDTF">2023-12-17T11:24:00Z</dcterms:modified>
</cp:coreProperties>
</file>