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GERALDI MIRALYEN </w:t>
      </w:r>
      <w:r w:rsidRPr="00961752">
        <w:rPr>
          <w:rFonts w:ascii="Times" w:hAnsi="Times"/>
          <w:caps/>
          <w:spacing w:val="-12"/>
          <w:lang w:val="es-ES_tradnl"/>
        </w:rPr>
        <w:t>MALDONADO AEDO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18.253.524-9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GERALDI MIRALYEN MALDONADO AEDO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GERALDI MIRALYEN MALDONADO AEDO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GERALDI MIRALYEN MALDONADO AEDO,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2835998">
    <w:multiLevelType w:val="hybridMultilevel"/>
    <w:lvl w:ilvl="0" w:tplc="9224914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2835998">
    <w:abstractNumId w:val="628359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