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SEBASTIÁN ROBERTO </w:t>
      </w:r>
      <w:r w:rsidRPr="00961752">
        <w:rPr>
          <w:rFonts w:ascii="Times" w:hAnsi="Times"/>
          <w:caps/>
          <w:spacing w:val="-12"/>
          <w:lang w:val="es-ES_tradnl"/>
        </w:rPr>
        <w:t>GUTIÉRREZ CASADO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18.459.655-5</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SEBASTIÁN ROBERTO GUTIÉRREZ CASADO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SEBASTIÁN ROBERTO GUTIÉRREZ CASADO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SEBASTIÁN ROBERTO GUTIÉRREZ CASADO,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3396606">
    <w:multiLevelType w:val="hybridMultilevel"/>
    <w:lvl w:ilvl="0" w:tplc="7757415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73396606">
    <w:abstractNumId w:val="733966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