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VANESSA ANDREA </w:t>
      </w:r>
      <w:r w:rsidRPr="00961752">
        <w:rPr>
          <w:rFonts w:ascii="Times" w:hAnsi="Times"/>
          <w:caps/>
          <w:spacing w:val="-12"/>
          <w:lang w:val="es-ES_tradnl"/>
        </w:rPr>
        <w:t>RODRÍGUEZ LETELIER</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18.179.324-4</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VANESSA ANDREA RODRÍGUEZ LETELIER</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VANESSA ANDREA RODRÍGUEZ LETELIER</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VANESSA ANDREA RODRÍGUEZ LETELIER,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2476195">
    <w:multiLevelType w:val="hybridMultilevel"/>
    <w:lvl w:ilvl="0" w:tplc="6849945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62476195">
    <w:abstractNumId w:val="624761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