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CLAUDIA ANDREA </w:t>
      </w:r>
      <w:r w:rsidRPr="00961752">
        <w:rPr>
          <w:rFonts w:ascii="Times" w:hAnsi="Times"/>
          <w:caps/>
          <w:spacing w:val="-12"/>
          <w:lang w:val="es-ES_tradnl"/>
        </w:rPr>
        <w:t>MACHUCA GARCIA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14.131.763-6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CLAUDIA ANDREA MACHUCA GARCIA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CLAUDIA ANDREA MACHUCA GARCIA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CLAUDIA ANDREA MACHUCA GARCIA,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544555">
    <w:multiLevelType w:val="hybridMultilevel"/>
    <w:lvl w:ilvl="0" w:tplc="209506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2544555">
    <w:abstractNumId w:val="525445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