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$JUZGADO$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$DISTRITO$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$ROL$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$NOMBRE_MANDANTE$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$RUT_MANDANTE$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$NOMBRE$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$APELLIDO_PATERNO$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$APELLIDO_MATERNO$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$RUT_DEMANDADO$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$DIRECCION$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$COMUNA$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$REPRESENTANTE_DEL_MANDANTE$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$N_PAGARE$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$MONTO_PAGARE$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$PAGARE_TOTAL_UF2$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$UF_FECHA$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$FECHA_ACTUAL_EN_LETRAS$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$TOTAL_PAGARE_PESO$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$TOTAL_PAGARE_PESO_UF$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$TOTAL_PAGARE_UF$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$PAGARES$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$PAGARES_UF$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$DÍA_DE_VENCIMIENTO_DEL_PAGARE_EN_LETRAS</w:t>
      </w:r>
      <w:r w:rsidR="00940F09">
        <w:t>_</w:t>
      </w:r>
      <w:r w:rsidR="004D4893">
        <w:t>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$NOMBRE_R$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$APELLIDO_PATERNO_R$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$APELLIDO_MATERNO_R$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$DIRECCION_Y_NUMERO_R$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$COMUNA_R$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$CIUDAD_R$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$FECHA_ESCRITURA_PUBLICA$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$NOTARIA$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$NUMERO_REPERTORIO$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$FECHA_ESCRITURA_PERSONERIA$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$NOTARIA_PERSONERIA$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$TITULAR_PERSONERIA$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$FECHA_ESCRITURA_APODERADO$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$NOTARIA_APODERADO$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$DEUDA_TOTAL$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$DEUDA_TOTAL_EN_LETRAS$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$NOMBRE_DEMANDANTE$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$APELLIDO_PATERNO_DEMANDANTE$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$APELLIDO_MATERNO_DEMANDANTE$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$PROCURADOR$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$RUT_PROCURADOR$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$DIA_DE_VENCIMIENTO_RESTANTES_CUOTAS_DEL_PAGARE_1$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$MES_DE_VENCIMIENTO_RESTANTES_CUOTAS_DEL_PAGARE_1$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$ANO_DE_VENCIMIENTO_RESTANTES_CUOTAS_DEL_PAGARE_1$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$MONTO_DEUDA_DEL_PAGARE_1$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$MONTO_DEUDA_DEL_PAGARE_2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$PAGARE_TIPO_PRODUCTO_1$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$PAGARE_TIPO_PRODUCTO_2$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$PAGARE_TIPO_PRODUCTO_3$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$PAGARE_TIPO_PRODUCTO_4$</w:t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>$PAGARE_TIPO_PRODUCTO_5$</w:t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</w:t>
      </w:r>
      <w:r w:rsidRPr="00FD1839">
        <w:t>SALDO_DEUDA</w:t>
      </w:r>
      <w:r>
        <w:t>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$JURISDICCION$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